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A9" w:rsidRPr="00A446A9" w:rsidRDefault="00A446A9" w:rsidP="00A446A9">
      <w:pPr>
        <w:rPr>
          <w:b/>
          <w:bCs/>
        </w:rPr>
      </w:pPr>
      <w:r w:rsidRPr="00A446A9">
        <w:rPr>
          <w:b/>
          <w:bCs/>
        </w:rPr>
        <w:t xml:space="preserve">A </w:t>
      </w:r>
      <w:proofErr w:type="spellStart"/>
      <w:r w:rsidRPr="00A446A9">
        <w:rPr>
          <w:b/>
          <w:bCs/>
        </w:rPr>
        <w:t>randomized</w:t>
      </w:r>
      <w:proofErr w:type="spellEnd"/>
      <w:r w:rsidRPr="00A446A9">
        <w:rPr>
          <w:b/>
          <w:bCs/>
        </w:rPr>
        <w:t xml:space="preserve">, </w:t>
      </w:r>
      <w:proofErr w:type="spellStart"/>
      <w:r w:rsidRPr="00A446A9">
        <w:rPr>
          <w:b/>
          <w:bCs/>
        </w:rPr>
        <w:t>double-blind</w:t>
      </w:r>
      <w:proofErr w:type="spellEnd"/>
      <w:r w:rsidRPr="00A446A9">
        <w:rPr>
          <w:b/>
          <w:bCs/>
        </w:rPr>
        <w:t xml:space="preserve">, </w:t>
      </w:r>
      <w:proofErr w:type="spellStart"/>
      <w:r w:rsidRPr="00A446A9">
        <w:rPr>
          <w:b/>
          <w:bCs/>
        </w:rPr>
        <w:t>phase</w:t>
      </w:r>
      <w:proofErr w:type="spellEnd"/>
      <w:r w:rsidRPr="00A446A9">
        <w:rPr>
          <w:b/>
          <w:bCs/>
        </w:rPr>
        <w:t xml:space="preserve"> III </w:t>
      </w:r>
      <w:proofErr w:type="spellStart"/>
      <w:r w:rsidRPr="00A446A9">
        <w:rPr>
          <w:b/>
          <w:bCs/>
        </w:rPr>
        <w:t>study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comparing</w:t>
      </w:r>
      <w:proofErr w:type="spellEnd"/>
      <w:r w:rsidRPr="00A446A9">
        <w:rPr>
          <w:b/>
          <w:bCs/>
        </w:rPr>
        <w:t xml:space="preserve"> SB3 (</w:t>
      </w:r>
      <w:proofErr w:type="spellStart"/>
      <w:r w:rsidRPr="00A446A9">
        <w:rPr>
          <w:b/>
          <w:bCs/>
        </w:rPr>
        <w:t>trastuzumab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biosimilar</w:t>
      </w:r>
      <w:proofErr w:type="spellEnd"/>
      <w:r w:rsidRPr="00A446A9">
        <w:rPr>
          <w:b/>
          <w:bCs/>
        </w:rPr>
        <w:t xml:space="preserve">) </w:t>
      </w:r>
      <w:proofErr w:type="spellStart"/>
      <w:r w:rsidRPr="00A446A9">
        <w:rPr>
          <w:b/>
          <w:bCs/>
        </w:rPr>
        <w:t>with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originator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trastuzumab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in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patients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treated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by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neoadjuvant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therapy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for</w:t>
      </w:r>
      <w:proofErr w:type="spellEnd"/>
      <w:r w:rsidRPr="00A446A9">
        <w:rPr>
          <w:b/>
          <w:bCs/>
        </w:rPr>
        <w:t xml:space="preserve"> HER2-positive </w:t>
      </w:r>
      <w:proofErr w:type="spellStart"/>
      <w:r w:rsidRPr="00A446A9">
        <w:rPr>
          <w:b/>
          <w:bCs/>
        </w:rPr>
        <w:t>early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breast</w:t>
      </w:r>
      <w:proofErr w:type="spellEnd"/>
      <w:r w:rsidRPr="00A446A9">
        <w:rPr>
          <w:b/>
          <w:bCs/>
        </w:rPr>
        <w:t xml:space="preserve"> </w:t>
      </w:r>
      <w:proofErr w:type="spellStart"/>
      <w:r w:rsidRPr="00A446A9">
        <w:rPr>
          <w:b/>
          <w:bCs/>
        </w:rPr>
        <w:t>cancer</w:t>
      </w:r>
      <w:proofErr w:type="spellEnd"/>
      <w:r w:rsidRPr="00A446A9">
        <w:rPr>
          <w:b/>
          <w:bCs/>
        </w:rPr>
        <w:t>.</w:t>
      </w:r>
    </w:p>
    <w:p w:rsidR="00A446A9" w:rsidRPr="00A446A9" w:rsidRDefault="00A446A9" w:rsidP="00A446A9">
      <w:hyperlink r:id="rId6" w:history="1">
        <w:proofErr w:type="spellStart"/>
        <w:r w:rsidRPr="00A446A9">
          <w:rPr>
            <w:rStyle w:val="a3"/>
            <w:b/>
            <w:bCs/>
          </w:rPr>
          <w:t>Xavier</w:t>
        </w:r>
        <w:proofErr w:type="spellEnd"/>
        <w:r w:rsidRPr="00A446A9">
          <w:rPr>
            <w:rStyle w:val="a3"/>
            <w:b/>
            <w:bCs/>
          </w:rPr>
          <w:t xml:space="preserve"> B. </w:t>
        </w:r>
        <w:proofErr w:type="spellStart"/>
        <w:r w:rsidRPr="00A446A9">
          <w:rPr>
            <w:rStyle w:val="a3"/>
            <w:b/>
            <w:bCs/>
          </w:rPr>
          <w:t>Pivot</w:t>
        </w:r>
        <w:proofErr w:type="spellEnd"/>
      </w:hyperlink>
      <w:hyperlink r:id="rId7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"http://ascopubs.org/author/Bondarenko%2C+Igor" </w:instrText>
      </w:r>
      <w:r w:rsidRPr="00A446A9">
        <w:fldChar w:fldCharType="separate"/>
      </w:r>
      <w:r w:rsidRPr="00A446A9">
        <w:rPr>
          <w:rStyle w:val="a3"/>
          <w:b/>
          <w:bCs/>
        </w:rPr>
        <w:t>Igor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Bondarenko</w:t>
      </w:r>
      <w:proofErr w:type="spellEnd"/>
      <w:r w:rsidRPr="00A446A9">
        <w:fldChar w:fldCharType="end"/>
      </w:r>
      <w:hyperlink r:id="rId8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"http://ascopubs.org/author/Dvorkin%2C+Mikhail" </w:instrText>
      </w:r>
      <w:r w:rsidRPr="00A446A9">
        <w:fldChar w:fldCharType="separate"/>
      </w:r>
      <w:r w:rsidRPr="00A446A9">
        <w:rPr>
          <w:rStyle w:val="a3"/>
          <w:b/>
          <w:bCs/>
        </w:rPr>
        <w:t>Mikhail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Dvorkin</w:t>
      </w:r>
      <w:proofErr w:type="spellEnd"/>
      <w:r w:rsidRPr="00A446A9">
        <w:fldChar w:fldCharType="end"/>
      </w:r>
      <w:hyperlink r:id="rId9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"http://ascopubs.org/author/Trishkina%2C+Ekaterina" </w:instrText>
      </w:r>
      <w:r w:rsidRPr="00A446A9">
        <w:fldChar w:fldCharType="separate"/>
      </w:r>
      <w:r w:rsidRPr="00A446A9">
        <w:rPr>
          <w:rStyle w:val="a3"/>
          <w:b/>
          <w:bCs/>
        </w:rPr>
        <w:t>Ekaterina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Trishkina</w:t>
      </w:r>
      <w:proofErr w:type="spellEnd"/>
      <w:r w:rsidRPr="00A446A9">
        <w:fldChar w:fldCharType="end"/>
      </w:r>
      <w:hyperlink r:id="rId10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"http://ascopubs.org/author/Ahn%2C+Jin-Hee" </w:instrText>
      </w:r>
      <w:r w:rsidRPr="00A446A9">
        <w:fldChar w:fldCharType="separate"/>
      </w:r>
      <w:r w:rsidRPr="00A446A9">
        <w:rPr>
          <w:rStyle w:val="a3"/>
          <w:b/>
          <w:bCs/>
        </w:rPr>
        <w:t>Jin-Hee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Ahn</w:t>
      </w:r>
      <w:proofErr w:type="spellEnd"/>
      <w:r w:rsidRPr="00A446A9">
        <w:fldChar w:fldCharType="end"/>
      </w:r>
      <w:hyperlink r:id="rId11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"http://ascopubs.org/author/Im%2C+Seock-Ah" </w:instrText>
      </w:r>
      <w:r w:rsidRPr="00A446A9">
        <w:fldChar w:fldCharType="separate"/>
      </w:r>
      <w:r w:rsidRPr="00A446A9">
        <w:rPr>
          <w:rStyle w:val="a3"/>
          <w:b/>
          <w:bCs/>
        </w:rPr>
        <w:t>Seock-Ah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Im</w:t>
      </w:r>
      <w:proofErr w:type="spellEnd"/>
      <w:r w:rsidRPr="00A446A9">
        <w:fldChar w:fldCharType="end"/>
      </w:r>
      <w:hyperlink r:id="rId12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...</w:t>
      </w:r>
      <w:hyperlink r:id="rId13" w:history="1">
        <w:r w:rsidRPr="00A446A9">
          <w:rPr>
            <w:rStyle w:val="a3"/>
            <w:b/>
            <w:bCs/>
          </w:rPr>
          <w:t> </w:t>
        </w:r>
        <w:proofErr w:type="spellStart"/>
        <w:r w:rsidRPr="00A446A9">
          <w:rPr>
            <w:rStyle w:val="a3"/>
            <w:b/>
            <w:bCs/>
          </w:rPr>
          <w:t>Tomasz</w:t>
        </w:r>
        <w:proofErr w:type="spellEnd"/>
        <w:r w:rsidRPr="00A446A9">
          <w:rPr>
            <w:rStyle w:val="a3"/>
            <w:b/>
            <w:bCs/>
          </w:rPr>
          <w:t xml:space="preserve"> </w:t>
        </w:r>
        <w:proofErr w:type="spellStart"/>
        <w:r w:rsidRPr="00A446A9">
          <w:rPr>
            <w:rStyle w:val="a3"/>
            <w:b/>
            <w:bCs/>
          </w:rPr>
          <w:t>Sarosiek</w:t>
        </w:r>
        <w:proofErr w:type="spellEnd"/>
      </w:hyperlink>
      <w:hyperlink r:id="rId14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"http://ascopubs.org/author/Chattopadhyay%2C+Sanjay" </w:instrText>
      </w:r>
      <w:r w:rsidRPr="00A446A9">
        <w:fldChar w:fldCharType="separate"/>
      </w:r>
      <w:r w:rsidRPr="00A446A9">
        <w:rPr>
          <w:rStyle w:val="a3"/>
          <w:b/>
          <w:bCs/>
        </w:rPr>
        <w:t>Sanjay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Chattopadhyay</w:t>
      </w:r>
      <w:proofErr w:type="spellEnd"/>
      <w:r w:rsidRPr="00A446A9">
        <w:fldChar w:fldCharType="end"/>
      </w:r>
      <w:hyperlink r:id="rId15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"http://ascopubs.org/author/Wojtukiewicz%2C+Marek" </w:instrText>
      </w:r>
      <w:r w:rsidRPr="00A446A9">
        <w:fldChar w:fldCharType="separate"/>
      </w:r>
      <w:r w:rsidRPr="00A446A9">
        <w:rPr>
          <w:rStyle w:val="a3"/>
          <w:b/>
          <w:bCs/>
        </w:rPr>
        <w:t>Marek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Wojtukiewicz</w:t>
      </w:r>
      <w:proofErr w:type="spellEnd"/>
      <w:r w:rsidRPr="00A446A9">
        <w:fldChar w:fldCharType="end"/>
      </w:r>
      <w:hyperlink r:id="rId16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"http://ascopubs.org/author/Moiseyenko%2C+Vladimir" </w:instrText>
      </w:r>
      <w:r w:rsidRPr="00A446A9">
        <w:fldChar w:fldCharType="separate"/>
      </w:r>
      <w:r w:rsidRPr="00A446A9">
        <w:rPr>
          <w:rStyle w:val="a3"/>
          <w:b/>
          <w:bCs/>
        </w:rPr>
        <w:t>Vladimir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Moiseyenko</w:t>
      </w:r>
      <w:proofErr w:type="spellEnd"/>
      <w:r w:rsidRPr="00A446A9">
        <w:fldChar w:fldCharType="end"/>
      </w:r>
      <w:hyperlink r:id="rId17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"http://ascopubs.org/author/Shparyk%2C+Yaroslav+V" </w:instrText>
      </w:r>
      <w:r w:rsidRPr="00A446A9">
        <w:fldChar w:fldCharType="separate"/>
      </w:r>
      <w:r w:rsidRPr="00A446A9">
        <w:rPr>
          <w:rStyle w:val="a3"/>
          <w:b/>
          <w:bCs/>
        </w:rPr>
        <w:t>Yaroslav</w:t>
      </w:r>
      <w:proofErr w:type="spellEnd"/>
      <w:r w:rsidRPr="00A446A9">
        <w:rPr>
          <w:rStyle w:val="a3"/>
          <w:b/>
          <w:bCs/>
        </w:rPr>
        <w:t xml:space="preserve"> V. </w:t>
      </w:r>
      <w:proofErr w:type="spellStart"/>
      <w:r w:rsidRPr="00A446A9">
        <w:rPr>
          <w:rStyle w:val="a3"/>
          <w:b/>
          <w:bCs/>
        </w:rPr>
        <w:t>Shparyk</w:t>
      </w:r>
      <w:proofErr w:type="spellEnd"/>
      <w:r w:rsidRPr="00A446A9">
        <w:fldChar w:fldCharType="end"/>
      </w:r>
      <w:hyperlink r:id="rId18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"http://ascopubs.org/author/Bello%2C+Maximino+de+Guzman" </w:instrText>
      </w:r>
      <w:r w:rsidRPr="00A446A9">
        <w:fldChar w:fldCharType="separate"/>
      </w:r>
      <w:r w:rsidRPr="00A446A9">
        <w:rPr>
          <w:rStyle w:val="a3"/>
          <w:b/>
          <w:bCs/>
        </w:rPr>
        <w:t>Maximino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De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Guzman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Bello</w:t>
      </w:r>
      <w:proofErr w:type="spellEnd"/>
      <w:r w:rsidRPr="00A446A9">
        <w:fldChar w:fldCharType="end"/>
      </w:r>
      <w:hyperlink r:id="rId19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"http://ascopubs.org/author/Semiglazov%2C+Vladimir" </w:instrText>
      </w:r>
      <w:r w:rsidRPr="00A446A9">
        <w:fldChar w:fldCharType="separate"/>
      </w:r>
      <w:r w:rsidRPr="00A446A9">
        <w:rPr>
          <w:rStyle w:val="a3"/>
          <w:b/>
          <w:bCs/>
        </w:rPr>
        <w:t>Vladimir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Semiglazov</w:t>
      </w:r>
      <w:proofErr w:type="spellEnd"/>
      <w:r w:rsidRPr="00A446A9">
        <w:fldChar w:fldCharType="end"/>
      </w:r>
      <w:hyperlink r:id="rId20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"http://ascopubs.org/author/Song%2C+Sujeong" </w:instrText>
      </w:r>
      <w:r w:rsidRPr="00A446A9">
        <w:fldChar w:fldCharType="separate"/>
      </w:r>
      <w:r w:rsidRPr="00A446A9">
        <w:rPr>
          <w:rStyle w:val="a3"/>
          <w:b/>
          <w:bCs/>
        </w:rPr>
        <w:t>Sujeong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Song</w:t>
      </w:r>
      <w:proofErr w:type="spellEnd"/>
      <w:r w:rsidRPr="00A446A9">
        <w:fldChar w:fldCharType="end"/>
      </w:r>
      <w:hyperlink r:id="rId21" w:history="1">
        <w:r w:rsidRPr="00A446A9">
          <w:rPr>
            <w:rStyle w:val="a3"/>
            <w:b/>
            <w:bCs/>
            <w:vertAlign w:val="superscript"/>
          </w:rPr>
          <w:t>†</w:t>
        </w:r>
      </w:hyperlink>
      <w:r w:rsidRPr="00A446A9">
        <w:t>, </w:t>
      </w:r>
      <w:proofErr w:type="spellStart"/>
      <w:r w:rsidRPr="00A446A9">
        <w:fldChar w:fldCharType="begin"/>
      </w:r>
      <w:r w:rsidRPr="00A446A9">
        <w:instrText xml:space="preserve"> HYPERLINK "http://ascopubs.org/author/Lim%2C+Jae+Yun" </w:instrText>
      </w:r>
      <w:r w:rsidRPr="00A446A9">
        <w:fldChar w:fldCharType="separate"/>
      </w:r>
      <w:r w:rsidRPr="00A446A9">
        <w:rPr>
          <w:rStyle w:val="a3"/>
          <w:b/>
          <w:bCs/>
        </w:rPr>
        <w:t>Jae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Yun</w:t>
      </w:r>
      <w:proofErr w:type="spellEnd"/>
      <w:r w:rsidRPr="00A446A9">
        <w:rPr>
          <w:rStyle w:val="a3"/>
          <w:b/>
          <w:bCs/>
        </w:rPr>
        <w:t xml:space="preserve"> </w:t>
      </w:r>
      <w:proofErr w:type="spellStart"/>
      <w:r w:rsidRPr="00A446A9">
        <w:rPr>
          <w:rStyle w:val="a3"/>
          <w:b/>
          <w:bCs/>
        </w:rPr>
        <w:t>Lim</w:t>
      </w:r>
      <w:proofErr w:type="spellEnd"/>
      <w:r w:rsidRPr="00A446A9">
        <w:fldChar w:fldCharType="end"/>
      </w:r>
      <w:hyperlink r:id="rId22" w:history="1">
        <w:r w:rsidRPr="00A446A9">
          <w:rPr>
            <w:rStyle w:val="a3"/>
            <w:b/>
            <w:bCs/>
            <w:vertAlign w:val="superscript"/>
          </w:rPr>
          <w:t>†</w:t>
        </w:r>
      </w:hyperlink>
    </w:p>
    <w:p w:rsidR="00A446A9" w:rsidRPr="00A446A9" w:rsidRDefault="00A446A9" w:rsidP="00A446A9">
      <w:pPr>
        <w:numPr>
          <w:ilvl w:val="0"/>
          <w:numId w:val="1"/>
        </w:numPr>
      </w:pPr>
      <w:hyperlink r:id="rId23" w:history="1">
        <w:proofErr w:type="spellStart"/>
        <w:r w:rsidRPr="00A446A9">
          <w:rPr>
            <w:rStyle w:val="a3"/>
            <w:b/>
            <w:bCs/>
          </w:rPr>
          <w:t>Abstract</w:t>
        </w:r>
        <w:proofErr w:type="spellEnd"/>
      </w:hyperlink>
    </w:p>
    <w:p w:rsidR="00A446A9" w:rsidRPr="00A446A9" w:rsidRDefault="00A446A9" w:rsidP="00A446A9">
      <w:bookmarkStart w:id="0" w:name="abstract"/>
      <w:bookmarkEnd w:id="0"/>
      <w:r w:rsidRPr="00A446A9">
        <w:rPr>
          <w:b/>
          <w:bCs/>
        </w:rPr>
        <w:t>509</w:t>
      </w:r>
    </w:p>
    <w:p w:rsidR="00A446A9" w:rsidRPr="00A446A9" w:rsidRDefault="00A446A9" w:rsidP="00A446A9">
      <w:pPr>
        <w:jc w:val="both"/>
      </w:pPr>
      <w:proofErr w:type="spellStart"/>
      <w:r w:rsidRPr="00A446A9">
        <w:rPr>
          <w:b/>
          <w:bCs/>
        </w:rPr>
        <w:t>Background</w:t>
      </w:r>
      <w:proofErr w:type="spellEnd"/>
      <w:r w:rsidRPr="00A446A9">
        <w:rPr>
          <w:b/>
          <w:bCs/>
        </w:rPr>
        <w:t>:</w:t>
      </w:r>
      <w:r w:rsidRPr="00A446A9">
        <w:t xml:space="preserve"> SB3, a </w:t>
      </w:r>
      <w:proofErr w:type="spellStart"/>
      <w:r w:rsidRPr="00A446A9">
        <w:t>proposed</w:t>
      </w:r>
      <w:proofErr w:type="spellEnd"/>
      <w:r w:rsidRPr="00A446A9">
        <w:t xml:space="preserve"> </w:t>
      </w:r>
      <w:proofErr w:type="spellStart"/>
      <w:r w:rsidRPr="00A446A9">
        <w:t>biosimilar</w:t>
      </w:r>
      <w:proofErr w:type="spellEnd"/>
      <w:r w:rsidRPr="00A446A9">
        <w:t xml:space="preserve"> </w:t>
      </w:r>
      <w:proofErr w:type="spellStart"/>
      <w:r w:rsidRPr="00A446A9">
        <w:t>to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originator</w:t>
      </w:r>
      <w:proofErr w:type="spellEnd"/>
      <w:r w:rsidRPr="00A446A9">
        <w:t xml:space="preserve"> </w:t>
      </w:r>
      <w:proofErr w:type="spellStart"/>
      <w:r w:rsidRPr="00A446A9">
        <w:t>trastuzumab</w:t>
      </w:r>
      <w:proofErr w:type="spellEnd"/>
      <w:r w:rsidRPr="00A446A9">
        <w:t xml:space="preserve"> (TRZ), </w:t>
      </w:r>
      <w:proofErr w:type="spellStart"/>
      <w:r w:rsidRPr="00A446A9">
        <w:t>demonstrated</w:t>
      </w:r>
      <w:proofErr w:type="spellEnd"/>
      <w:r w:rsidRPr="00A446A9">
        <w:t xml:space="preserve"> </w:t>
      </w:r>
      <w:proofErr w:type="spellStart"/>
      <w:r w:rsidRPr="00A446A9">
        <w:t>similarity</w:t>
      </w:r>
      <w:proofErr w:type="spellEnd"/>
      <w:r w:rsidRPr="00A446A9">
        <w:t xml:space="preserve"> </w:t>
      </w:r>
      <w:proofErr w:type="spellStart"/>
      <w:r w:rsidRPr="00A446A9">
        <w:t>to</w:t>
      </w:r>
      <w:proofErr w:type="spellEnd"/>
      <w:r w:rsidRPr="00A446A9">
        <w:t xml:space="preserve"> </w:t>
      </w:r>
      <w:proofErr w:type="spellStart"/>
      <w:r w:rsidRPr="00A446A9">
        <w:t>its</w:t>
      </w:r>
      <w:proofErr w:type="spellEnd"/>
      <w:r w:rsidRPr="00A446A9">
        <w:t xml:space="preserve"> </w:t>
      </w:r>
      <w:proofErr w:type="spellStart"/>
      <w:r w:rsidRPr="00A446A9">
        <w:t>originator</w:t>
      </w:r>
      <w:proofErr w:type="spellEnd"/>
      <w:r w:rsidRPr="00A446A9">
        <w:t xml:space="preserve"> </w:t>
      </w:r>
      <w:proofErr w:type="spellStart"/>
      <w:r w:rsidRPr="00A446A9">
        <w:t>in</w:t>
      </w:r>
      <w:proofErr w:type="spellEnd"/>
      <w:r w:rsidRPr="00A446A9">
        <w:t xml:space="preserve"> </w:t>
      </w:r>
      <w:proofErr w:type="spellStart"/>
      <w:r w:rsidRPr="00A446A9">
        <w:t>terms</w:t>
      </w:r>
      <w:proofErr w:type="spellEnd"/>
      <w:r w:rsidRPr="00A446A9">
        <w:t xml:space="preserve"> </w:t>
      </w:r>
      <w:proofErr w:type="spellStart"/>
      <w:r w:rsidRPr="00A446A9">
        <w:t>of</w:t>
      </w:r>
      <w:proofErr w:type="spellEnd"/>
      <w:r w:rsidRPr="00A446A9">
        <w:t xml:space="preserve"> </w:t>
      </w:r>
      <w:proofErr w:type="spellStart"/>
      <w:r w:rsidRPr="00A446A9">
        <w:t>biological</w:t>
      </w:r>
      <w:proofErr w:type="spellEnd"/>
      <w:r w:rsidRPr="00A446A9">
        <w:t xml:space="preserve"> </w:t>
      </w:r>
      <w:proofErr w:type="spellStart"/>
      <w:r w:rsidRPr="00A446A9">
        <w:t>activities</w:t>
      </w:r>
      <w:proofErr w:type="spellEnd"/>
      <w:r w:rsidRPr="00A446A9">
        <w:t xml:space="preserve"> </w:t>
      </w:r>
      <w:proofErr w:type="spellStart"/>
      <w:r w:rsidRPr="00A446A9">
        <w:t>and</w:t>
      </w:r>
      <w:proofErr w:type="spellEnd"/>
      <w:r w:rsidRPr="00A446A9">
        <w:t xml:space="preserve"> </w:t>
      </w:r>
      <w:proofErr w:type="spellStart"/>
      <w:r w:rsidRPr="00A446A9">
        <w:t>pharmacokinetic</w:t>
      </w:r>
      <w:proofErr w:type="spellEnd"/>
      <w:r w:rsidRPr="00A446A9">
        <w:t xml:space="preserve"> (PK) </w:t>
      </w:r>
      <w:proofErr w:type="spellStart"/>
      <w:r w:rsidRPr="00A446A9">
        <w:t>equivalence</w:t>
      </w:r>
      <w:proofErr w:type="spellEnd"/>
      <w:r w:rsidRPr="00A446A9">
        <w:t xml:space="preserve">. </w:t>
      </w:r>
      <w:proofErr w:type="spellStart"/>
      <w:r w:rsidRPr="00A446A9">
        <w:t>This</w:t>
      </w:r>
      <w:proofErr w:type="spellEnd"/>
      <w:r w:rsidRPr="00A446A9">
        <w:t xml:space="preserve"> </w:t>
      </w:r>
      <w:proofErr w:type="spellStart"/>
      <w:r w:rsidRPr="00A446A9">
        <w:t>study</w:t>
      </w:r>
      <w:proofErr w:type="spellEnd"/>
      <w:r w:rsidRPr="00A446A9">
        <w:t xml:space="preserve"> </w:t>
      </w:r>
      <w:proofErr w:type="spellStart"/>
      <w:r w:rsidRPr="00A446A9">
        <w:t>compared</w:t>
      </w:r>
      <w:proofErr w:type="spellEnd"/>
      <w:r w:rsidRPr="00A446A9">
        <w:t xml:space="preserve"> SB3 </w:t>
      </w:r>
      <w:proofErr w:type="spellStart"/>
      <w:r w:rsidRPr="00A446A9">
        <w:t>to</w:t>
      </w:r>
      <w:proofErr w:type="spellEnd"/>
      <w:r w:rsidRPr="00A446A9">
        <w:t xml:space="preserve"> TRZ </w:t>
      </w:r>
      <w:proofErr w:type="spellStart"/>
      <w:r w:rsidRPr="00A446A9">
        <w:t>in</w:t>
      </w:r>
      <w:proofErr w:type="spellEnd"/>
      <w:r w:rsidRPr="00A446A9">
        <w:t xml:space="preserve"> </w:t>
      </w:r>
      <w:proofErr w:type="spellStart"/>
      <w:r w:rsidRPr="00A446A9">
        <w:t>terms</w:t>
      </w:r>
      <w:proofErr w:type="spellEnd"/>
      <w:r w:rsidRPr="00A446A9">
        <w:t xml:space="preserve"> </w:t>
      </w:r>
      <w:proofErr w:type="spellStart"/>
      <w:r w:rsidRPr="00A446A9">
        <w:t>of</w:t>
      </w:r>
      <w:proofErr w:type="spellEnd"/>
      <w:r w:rsidRPr="00A446A9">
        <w:t xml:space="preserve"> </w:t>
      </w:r>
      <w:proofErr w:type="spellStart"/>
      <w:r w:rsidRPr="00A446A9">
        <w:t>efficacy</w:t>
      </w:r>
      <w:proofErr w:type="spellEnd"/>
      <w:r w:rsidRPr="00A446A9">
        <w:t xml:space="preserve">, </w:t>
      </w:r>
      <w:proofErr w:type="spellStart"/>
      <w:r w:rsidRPr="00A446A9">
        <w:t>safety</w:t>
      </w:r>
      <w:proofErr w:type="spellEnd"/>
      <w:r w:rsidRPr="00A446A9">
        <w:t xml:space="preserve">, PK, </w:t>
      </w:r>
      <w:proofErr w:type="spellStart"/>
      <w:r w:rsidRPr="00A446A9">
        <w:t>and</w:t>
      </w:r>
      <w:proofErr w:type="spellEnd"/>
      <w:r w:rsidRPr="00A446A9">
        <w:t xml:space="preserve"> </w:t>
      </w:r>
      <w:proofErr w:type="spellStart"/>
      <w:r w:rsidRPr="00A446A9">
        <w:t>immunogenicity</w:t>
      </w:r>
      <w:proofErr w:type="spellEnd"/>
      <w:r w:rsidRPr="00A446A9">
        <w:t xml:space="preserve"> </w:t>
      </w:r>
      <w:proofErr w:type="spellStart"/>
      <w:r w:rsidRPr="00A446A9">
        <w:t>in</w:t>
      </w:r>
      <w:proofErr w:type="spellEnd"/>
      <w:r w:rsidRPr="00A446A9">
        <w:t xml:space="preserve"> </w:t>
      </w:r>
      <w:proofErr w:type="spellStart"/>
      <w:r w:rsidRPr="00A446A9">
        <w:t>patients</w:t>
      </w:r>
      <w:proofErr w:type="spellEnd"/>
      <w:r w:rsidRPr="00A446A9">
        <w:t xml:space="preserve"> </w:t>
      </w:r>
      <w:proofErr w:type="spellStart"/>
      <w:r w:rsidRPr="00A446A9">
        <w:t>treated</w:t>
      </w:r>
      <w:proofErr w:type="spellEnd"/>
      <w:r w:rsidRPr="00A446A9">
        <w:t xml:space="preserve"> </w:t>
      </w:r>
      <w:proofErr w:type="spellStart"/>
      <w:r w:rsidRPr="00A446A9">
        <w:t>by</w:t>
      </w:r>
      <w:proofErr w:type="spellEnd"/>
      <w:r w:rsidRPr="00A446A9">
        <w:t xml:space="preserve"> </w:t>
      </w:r>
      <w:proofErr w:type="spellStart"/>
      <w:r w:rsidRPr="00A446A9">
        <w:t>neoadjuvant</w:t>
      </w:r>
      <w:proofErr w:type="spellEnd"/>
      <w:r w:rsidRPr="00A446A9">
        <w:t xml:space="preserve"> </w:t>
      </w:r>
      <w:proofErr w:type="spellStart"/>
      <w:r w:rsidRPr="00A446A9">
        <w:t>therapy</w:t>
      </w:r>
      <w:proofErr w:type="spellEnd"/>
      <w:r w:rsidRPr="00A446A9">
        <w:t xml:space="preserve"> </w:t>
      </w:r>
      <w:proofErr w:type="spellStart"/>
      <w:r w:rsidRPr="00A446A9">
        <w:t>for</w:t>
      </w:r>
      <w:proofErr w:type="spellEnd"/>
      <w:r w:rsidRPr="00A446A9">
        <w:t xml:space="preserve"> HER2 </w:t>
      </w:r>
      <w:proofErr w:type="spellStart"/>
      <w:r w:rsidRPr="00A446A9">
        <w:t>positive</w:t>
      </w:r>
      <w:proofErr w:type="spellEnd"/>
      <w:r w:rsidRPr="00A446A9">
        <w:t xml:space="preserve"> </w:t>
      </w:r>
      <w:proofErr w:type="spellStart"/>
      <w:r w:rsidRPr="00A446A9">
        <w:t>early</w:t>
      </w:r>
      <w:proofErr w:type="spellEnd"/>
      <w:r w:rsidRPr="00A446A9">
        <w:t xml:space="preserve"> </w:t>
      </w:r>
      <w:proofErr w:type="spellStart"/>
      <w:r w:rsidRPr="00A446A9">
        <w:t>breast</w:t>
      </w:r>
      <w:proofErr w:type="spellEnd"/>
      <w:r w:rsidRPr="00A446A9">
        <w:t xml:space="preserve"> </w:t>
      </w:r>
      <w:proofErr w:type="spellStart"/>
      <w:r w:rsidRPr="00A446A9">
        <w:t>cancer</w:t>
      </w:r>
      <w:proofErr w:type="spellEnd"/>
      <w:r w:rsidRPr="00A446A9">
        <w:t xml:space="preserve"> (NCT02149524). </w:t>
      </w:r>
      <w:proofErr w:type="spellStart"/>
      <w:r w:rsidRPr="00A446A9">
        <w:rPr>
          <w:b/>
          <w:bCs/>
        </w:rPr>
        <w:t>Methods</w:t>
      </w:r>
      <w:proofErr w:type="spellEnd"/>
      <w:r w:rsidRPr="00A446A9">
        <w:rPr>
          <w:b/>
          <w:bCs/>
        </w:rPr>
        <w:t>:</w:t>
      </w:r>
      <w:r w:rsidRPr="00A446A9">
        <w:t> </w:t>
      </w:r>
      <w:proofErr w:type="spellStart"/>
      <w:r w:rsidRPr="00A446A9">
        <w:t>Phase</w:t>
      </w:r>
      <w:proofErr w:type="spellEnd"/>
      <w:r w:rsidRPr="00A446A9">
        <w:t xml:space="preserve"> III, </w:t>
      </w:r>
      <w:proofErr w:type="spellStart"/>
      <w:r w:rsidRPr="00A446A9">
        <w:t>randomized</w:t>
      </w:r>
      <w:proofErr w:type="spellEnd"/>
      <w:r w:rsidRPr="00A446A9">
        <w:t xml:space="preserve">, </w:t>
      </w:r>
      <w:proofErr w:type="spellStart"/>
      <w:r w:rsidRPr="00A446A9">
        <w:t>double</w:t>
      </w:r>
      <w:proofErr w:type="spellEnd"/>
      <w:r w:rsidRPr="00A446A9">
        <w:t xml:space="preserve"> </w:t>
      </w:r>
      <w:proofErr w:type="spellStart"/>
      <w:r w:rsidRPr="00A446A9">
        <w:t>blind</w:t>
      </w:r>
      <w:proofErr w:type="spellEnd"/>
      <w:r w:rsidRPr="00A446A9">
        <w:t xml:space="preserve">, </w:t>
      </w:r>
      <w:proofErr w:type="spellStart"/>
      <w:r w:rsidRPr="00A446A9">
        <w:t>multicenter</w:t>
      </w:r>
      <w:proofErr w:type="spellEnd"/>
      <w:r w:rsidRPr="00A446A9">
        <w:t xml:space="preserve"> </w:t>
      </w:r>
      <w:proofErr w:type="spellStart"/>
      <w:r w:rsidRPr="00A446A9">
        <w:t>study</w:t>
      </w:r>
      <w:proofErr w:type="spellEnd"/>
      <w:r w:rsidRPr="00A446A9">
        <w:t xml:space="preserve"> </w:t>
      </w:r>
      <w:proofErr w:type="spellStart"/>
      <w:r w:rsidRPr="00A446A9">
        <w:t>compared</w:t>
      </w:r>
      <w:proofErr w:type="spellEnd"/>
      <w:r w:rsidRPr="00A446A9">
        <w:t xml:space="preserve"> </w:t>
      </w:r>
      <w:proofErr w:type="spellStart"/>
      <w:r w:rsidRPr="00A446A9">
        <w:t>neoadjuvant</w:t>
      </w:r>
      <w:proofErr w:type="spellEnd"/>
      <w:r w:rsidRPr="00A446A9">
        <w:t xml:space="preserve"> SB3 </w:t>
      </w:r>
      <w:proofErr w:type="spellStart"/>
      <w:r w:rsidRPr="00A446A9">
        <w:t>or</w:t>
      </w:r>
      <w:proofErr w:type="spellEnd"/>
      <w:r w:rsidRPr="00A446A9">
        <w:t xml:space="preserve"> TRZ </w:t>
      </w:r>
      <w:proofErr w:type="spellStart"/>
      <w:r w:rsidRPr="00A446A9">
        <w:t>for</w:t>
      </w:r>
      <w:proofErr w:type="spellEnd"/>
      <w:r w:rsidRPr="00A446A9">
        <w:t xml:space="preserve"> 8 </w:t>
      </w:r>
      <w:proofErr w:type="spellStart"/>
      <w:r w:rsidRPr="00A446A9">
        <w:t>cycles</w:t>
      </w:r>
      <w:proofErr w:type="spellEnd"/>
      <w:r w:rsidRPr="00A446A9">
        <w:t xml:space="preserve"> </w:t>
      </w:r>
      <w:proofErr w:type="spellStart"/>
      <w:r w:rsidRPr="00A446A9">
        <w:t>concurrently</w:t>
      </w:r>
      <w:proofErr w:type="spellEnd"/>
      <w:r w:rsidRPr="00A446A9">
        <w:t xml:space="preserve"> </w:t>
      </w:r>
      <w:proofErr w:type="spellStart"/>
      <w:r w:rsidRPr="00A446A9">
        <w:t>given</w:t>
      </w:r>
      <w:proofErr w:type="spellEnd"/>
      <w:r w:rsidRPr="00A446A9">
        <w:t xml:space="preserve"> </w:t>
      </w:r>
      <w:proofErr w:type="spellStart"/>
      <w:r w:rsidRPr="00A446A9">
        <w:t>with</w:t>
      </w:r>
      <w:proofErr w:type="spellEnd"/>
      <w:r w:rsidRPr="00A446A9">
        <w:t xml:space="preserve"> </w:t>
      </w:r>
      <w:proofErr w:type="spellStart"/>
      <w:r w:rsidRPr="00A446A9">
        <w:t>chemotherapy</w:t>
      </w:r>
      <w:proofErr w:type="spellEnd"/>
      <w:r w:rsidRPr="00A446A9">
        <w:t xml:space="preserve"> (</w:t>
      </w:r>
      <w:proofErr w:type="spellStart"/>
      <w:r w:rsidRPr="00A446A9">
        <w:t>docetaxel</w:t>
      </w:r>
      <w:proofErr w:type="spellEnd"/>
      <w:r w:rsidRPr="00A446A9">
        <w:t xml:space="preserve"> </w:t>
      </w:r>
      <w:proofErr w:type="spellStart"/>
      <w:r w:rsidRPr="00A446A9">
        <w:t>followed</w:t>
      </w:r>
      <w:proofErr w:type="spellEnd"/>
      <w:r w:rsidRPr="00A446A9">
        <w:t xml:space="preserve"> </w:t>
      </w:r>
      <w:proofErr w:type="spellStart"/>
      <w:r w:rsidRPr="00A446A9">
        <w:t>by</w:t>
      </w:r>
      <w:proofErr w:type="spellEnd"/>
      <w:r w:rsidRPr="00A446A9">
        <w:t xml:space="preserve"> 5-fluorouracil/</w:t>
      </w:r>
      <w:proofErr w:type="spellStart"/>
      <w:r w:rsidRPr="00A446A9">
        <w:t>epirubicin</w:t>
      </w:r>
      <w:proofErr w:type="spellEnd"/>
      <w:r w:rsidRPr="00A446A9">
        <w:t>/</w:t>
      </w:r>
      <w:proofErr w:type="spellStart"/>
      <w:r w:rsidRPr="00A446A9">
        <w:t>cyclophosphamide</w:t>
      </w:r>
      <w:proofErr w:type="spellEnd"/>
      <w:r w:rsidRPr="00A446A9">
        <w:t xml:space="preserve">). </w:t>
      </w:r>
      <w:proofErr w:type="spellStart"/>
      <w:r w:rsidRPr="00A446A9">
        <w:t>Then</w:t>
      </w:r>
      <w:proofErr w:type="spellEnd"/>
      <w:r w:rsidRPr="00A446A9">
        <w:t xml:space="preserve"> </w:t>
      </w:r>
      <w:proofErr w:type="spellStart"/>
      <w:r w:rsidRPr="00A446A9">
        <w:t>patients</w:t>
      </w:r>
      <w:proofErr w:type="spellEnd"/>
      <w:r w:rsidRPr="00A446A9">
        <w:t xml:space="preserve"> </w:t>
      </w:r>
      <w:proofErr w:type="spellStart"/>
      <w:r w:rsidRPr="00A446A9">
        <w:t>underwent</w:t>
      </w:r>
      <w:proofErr w:type="spellEnd"/>
      <w:r w:rsidRPr="00A446A9">
        <w:t xml:space="preserve"> </w:t>
      </w:r>
      <w:proofErr w:type="spellStart"/>
      <w:r w:rsidRPr="00A446A9">
        <w:t>surgery</w:t>
      </w:r>
      <w:proofErr w:type="spellEnd"/>
      <w:r w:rsidRPr="00A446A9">
        <w:t xml:space="preserve"> </w:t>
      </w:r>
      <w:proofErr w:type="spellStart"/>
      <w:r w:rsidRPr="00A446A9">
        <w:t>followed</w:t>
      </w:r>
      <w:proofErr w:type="spellEnd"/>
      <w:r w:rsidRPr="00A446A9">
        <w:t xml:space="preserve"> </w:t>
      </w:r>
      <w:proofErr w:type="spellStart"/>
      <w:r w:rsidRPr="00A446A9">
        <w:t>by</w:t>
      </w:r>
      <w:proofErr w:type="spellEnd"/>
      <w:r w:rsidRPr="00A446A9">
        <w:t xml:space="preserve"> 10 </w:t>
      </w:r>
      <w:proofErr w:type="spellStart"/>
      <w:r w:rsidRPr="00A446A9">
        <w:t>cycles</w:t>
      </w:r>
      <w:proofErr w:type="spellEnd"/>
      <w:r w:rsidRPr="00A446A9">
        <w:t xml:space="preserve"> </w:t>
      </w:r>
      <w:proofErr w:type="spellStart"/>
      <w:r w:rsidRPr="00A446A9">
        <w:t>of</w:t>
      </w:r>
      <w:proofErr w:type="spellEnd"/>
      <w:r w:rsidRPr="00A446A9">
        <w:t xml:space="preserve"> SB3 </w:t>
      </w:r>
      <w:proofErr w:type="spellStart"/>
      <w:r w:rsidRPr="00A446A9">
        <w:t>or</w:t>
      </w:r>
      <w:proofErr w:type="spellEnd"/>
      <w:r w:rsidRPr="00A446A9">
        <w:t xml:space="preserve"> TRZ.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primary</w:t>
      </w:r>
      <w:proofErr w:type="spellEnd"/>
      <w:r w:rsidRPr="00A446A9">
        <w:t xml:space="preserve"> </w:t>
      </w:r>
      <w:proofErr w:type="spellStart"/>
      <w:r w:rsidRPr="00A446A9">
        <w:t>endpoint</w:t>
      </w:r>
      <w:proofErr w:type="spellEnd"/>
      <w:r w:rsidRPr="00A446A9">
        <w:t xml:space="preserve"> </w:t>
      </w:r>
      <w:proofErr w:type="spellStart"/>
      <w:r w:rsidRPr="00A446A9">
        <w:t>was</w:t>
      </w:r>
      <w:proofErr w:type="spellEnd"/>
      <w:r w:rsidRPr="00A446A9">
        <w:t xml:space="preserve"> </w:t>
      </w:r>
      <w:proofErr w:type="spellStart"/>
      <w:r w:rsidRPr="00A446A9">
        <w:t>breast</w:t>
      </w:r>
      <w:proofErr w:type="spellEnd"/>
      <w:r w:rsidRPr="00A446A9">
        <w:t xml:space="preserve"> </w:t>
      </w:r>
      <w:proofErr w:type="spellStart"/>
      <w:r w:rsidRPr="00A446A9">
        <w:t>pathologic</w:t>
      </w:r>
      <w:proofErr w:type="spellEnd"/>
      <w:r w:rsidRPr="00A446A9">
        <w:t xml:space="preserve"> </w:t>
      </w:r>
      <w:proofErr w:type="spellStart"/>
      <w:r w:rsidRPr="00A446A9">
        <w:t>complete</w:t>
      </w:r>
      <w:proofErr w:type="spellEnd"/>
      <w:r w:rsidRPr="00A446A9">
        <w:t xml:space="preserve"> </w:t>
      </w:r>
      <w:proofErr w:type="spellStart"/>
      <w:r w:rsidRPr="00A446A9">
        <w:t>response</w:t>
      </w:r>
      <w:proofErr w:type="spellEnd"/>
      <w:r w:rsidRPr="00A446A9">
        <w:t xml:space="preserve"> (</w:t>
      </w:r>
      <w:proofErr w:type="spellStart"/>
      <w:r w:rsidRPr="00A446A9">
        <w:t>bpCR</w:t>
      </w:r>
      <w:proofErr w:type="spellEnd"/>
      <w:r w:rsidRPr="00A446A9">
        <w:t xml:space="preserve">) </w:t>
      </w:r>
      <w:proofErr w:type="spellStart"/>
      <w:r w:rsidRPr="00A446A9">
        <w:t>rate</w:t>
      </w:r>
      <w:proofErr w:type="spellEnd"/>
      <w:r w:rsidRPr="00A446A9">
        <w:t xml:space="preserve">. </w:t>
      </w:r>
      <w:proofErr w:type="spellStart"/>
      <w:r w:rsidRPr="00A446A9">
        <w:t>Equivalence</w:t>
      </w:r>
      <w:proofErr w:type="spellEnd"/>
      <w:r w:rsidRPr="00A446A9">
        <w:t xml:space="preserve"> </w:t>
      </w:r>
      <w:proofErr w:type="spellStart"/>
      <w:r w:rsidRPr="00A446A9">
        <w:t>was</w:t>
      </w:r>
      <w:proofErr w:type="spellEnd"/>
      <w:r w:rsidRPr="00A446A9">
        <w:t xml:space="preserve"> </w:t>
      </w:r>
      <w:proofErr w:type="spellStart"/>
      <w:r w:rsidRPr="00A446A9">
        <w:t>declared</w:t>
      </w:r>
      <w:proofErr w:type="spellEnd"/>
      <w:r w:rsidRPr="00A446A9">
        <w:t xml:space="preserve"> </w:t>
      </w:r>
      <w:proofErr w:type="spellStart"/>
      <w:r w:rsidRPr="00A446A9">
        <w:t>if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90% </w:t>
      </w:r>
      <w:proofErr w:type="spellStart"/>
      <w:r w:rsidRPr="00A446A9">
        <w:t>confidence</w:t>
      </w:r>
      <w:proofErr w:type="spellEnd"/>
      <w:r w:rsidRPr="00A446A9">
        <w:t xml:space="preserve"> </w:t>
      </w:r>
      <w:proofErr w:type="spellStart"/>
      <w:r w:rsidRPr="00A446A9">
        <w:t>interval</w:t>
      </w:r>
      <w:proofErr w:type="spellEnd"/>
      <w:r w:rsidRPr="00A446A9">
        <w:t xml:space="preserve"> (CI) </w:t>
      </w:r>
      <w:proofErr w:type="spellStart"/>
      <w:r w:rsidRPr="00A446A9">
        <w:t>of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ratio</w:t>
      </w:r>
      <w:proofErr w:type="spellEnd"/>
      <w:r w:rsidRPr="00A446A9">
        <w:t xml:space="preserve"> </w:t>
      </w:r>
      <w:proofErr w:type="spellStart"/>
      <w:r w:rsidRPr="00A446A9">
        <w:t>or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95% CI </w:t>
      </w:r>
      <w:proofErr w:type="spellStart"/>
      <w:r w:rsidRPr="00A446A9">
        <w:t>of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difference</w:t>
      </w:r>
      <w:proofErr w:type="spellEnd"/>
      <w:r w:rsidRPr="00A446A9">
        <w:t xml:space="preserve"> </w:t>
      </w:r>
      <w:proofErr w:type="spellStart"/>
      <w:r w:rsidRPr="00A446A9">
        <w:t>of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bpCR</w:t>
      </w:r>
      <w:proofErr w:type="spellEnd"/>
      <w:r w:rsidRPr="00A446A9">
        <w:t xml:space="preserve"> </w:t>
      </w:r>
      <w:proofErr w:type="spellStart"/>
      <w:r w:rsidRPr="00A446A9">
        <w:t>rates</w:t>
      </w:r>
      <w:proofErr w:type="spellEnd"/>
      <w:r w:rsidRPr="00A446A9">
        <w:t xml:space="preserve"> </w:t>
      </w:r>
      <w:proofErr w:type="spellStart"/>
      <w:r w:rsidRPr="00A446A9">
        <w:t>in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per-protocol</w:t>
      </w:r>
      <w:proofErr w:type="spellEnd"/>
      <w:r w:rsidRPr="00A446A9">
        <w:t xml:space="preserve"> </w:t>
      </w:r>
      <w:proofErr w:type="spellStart"/>
      <w:r w:rsidRPr="00A446A9">
        <w:t>set</w:t>
      </w:r>
      <w:proofErr w:type="spellEnd"/>
      <w:r w:rsidRPr="00A446A9">
        <w:t xml:space="preserve"> (PPS) </w:t>
      </w:r>
      <w:proofErr w:type="spellStart"/>
      <w:r w:rsidRPr="00A446A9">
        <w:t>were</w:t>
      </w:r>
      <w:proofErr w:type="spellEnd"/>
      <w:r w:rsidRPr="00A446A9">
        <w:t xml:space="preserve"> </w:t>
      </w:r>
      <w:proofErr w:type="spellStart"/>
      <w:r w:rsidRPr="00A446A9">
        <w:t>contained</w:t>
      </w:r>
      <w:proofErr w:type="spellEnd"/>
      <w:r w:rsidRPr="00A446A9">
        <w:t xml:space="preserve"> </w:t>
      </w:r>
      <w:proofErr w:type="spellStart"/>
      <w:r w:rsidRPr="00A446A9">
        <w:t>within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pre-defined</w:t>
      </w:r>
      <w:proofErr w:type="spellEnd"/>
      <w:r w:rsidRPr="00A446A9">
        <w:t xml:space="preserve"> </w:t>
      </w:r>
      <w:proofErr w:type="spellStart"/>
      <w:r w:rsidRPr="00A446A9">
        <w:t>equivalence</w:t>
      </w:r>
      <w:proofErr w:type="spellEnd"/>
      <w:r w:rsidRPr="00A446A9">
        <w:t xml:space="preserve"> </w:t>
      </w:r>
      <w:proofErr w:type="spellStart"/>
      <w:r w:rsidRPr="00A446A9">
        <w:t>margins</w:t>
      </w:r>
      <w:proofErr w:type="spellEnd"/>
      <w:r w:rsidRPr="00A446A9">
        <w:t xml:space="preserve"> (0.785, 1.5</w:t>
      </w:r>
      <w:bookmarkStart w:id="1" w:name="_GoBack"/>
      <w:bookmarkEnd w:id="1"/>
      <w:r w:rsidRPr="00A446A9">
        <w:t xml:space="preserve">46) </w:t>
      </w:r>
      <w:proofErr w:type="spellStart"/>
      <w:r w:rsidRPr="00A446A9">
        <w:t>and</w:t>
      </w:r>
      <w:proofErr w:type="spellEnd"/>
      <w:r w:rsidRPr="00A446A9">
        <w:t xml:space="preserve"> (-13%, 13%), </w:t>
      </w:r>
      <w:proofErr w:type="spellStart"/>
      <w:r w:rsidRPr="00A446A9">
        <w:t>respectively</w:t>
      </w:r>
      <w:proofErr w:type="spellEnd"/>
      <w:r w:rsidRPr="00A446A9">
        <w:t xml:space="preserve">. </w:t>
      </w:r>
      <w:proofErr w:type="spellStart"/>
      <w:r w:rsidRPr="00A446A9">
        <w:t>Secondary</w:t>
      </w:r>
      <w:proofErr w:type="spellEnd"/>
      <w:r w:rsidRPr="00A446A9">
        <w:t xml:space="preserve"> </w:t>
      </w:r>
      <w:proofErr w:type="spellStart"/>
      <w:r w:rsidRPr="00A446A9">
        <w:t>endpoints</w:t>
      </w:r>
      <w:proofErr w:type="spellEnd"/>
      <w:r w:rsidRPr="00A446A9">
        <w:t xml:space="preserve"> </w:t>
      </w:r>
      <w:proofErr w:type="spellStart"/>
      <w:r w:rsidRPr="00A446A9">
        <w:t>were</w:t>
      </w:r>
      <w:proofErr w:type="spellEnd"/>
      <w:r w:rsidRPr="00A446A9">
        <w:t xml:space="preserve"> </w:t>
      </w:r>
      <w:proofErr w:type="spellStart"/>
      <w:r w:rsidRPr="00A446A9">
        <w:t>total</w:t>
      </w:r>
      <w:proofErr w:type="spellEnd"/>
      <w:r w:rsidRPr="00A446A9">
        <w:t xml:space="preserve"> </w:t>
      </w:r>
      <w:proofErr w:type="spellStart"/>
      <w:r w:rsidRPr="00A446A9">
        <w:t>pathologic</w:t>
      </w:r>
      <w:proofErr w:type="spellEnd"/>
      <w:r w:rsidRPr="00A446A9">
        <w:t xml:space="preserve"> </w:t>
      </w:r>
      <w:proofErr w:type="spellStart"/>
      <w:r w:rsidRPr="00A446A9">
        <w:t>complete</w:t>
      </w:r>
      <w:proofErr w:type="spellEnd"/>
      <w:r w:rsidRPr="00A446A9">
        <w:t xml:space="preserve"> </w:t>
      </w:r>
      <w:proofErr w:type="spellStart"/>
      <w:r w:rsidRPr="00A446A9">
        <w:t>response</w:t>
      </w:r>
      <w:proofErr w:type="spellEnd"/>
      <w:r w:rsidRPr="00A446A9">
        <w:t xml:space="preserve"> (</w:t>
      </w:r>
      <w:proofErr w:type="spellStart"/>
      <w:r w:rsidRPr="00A446A9">
        <w:t>tpCR</w:t>
      </w:r>
      <w:proofErr w:type="spellEnd"/>
      <w:r w:rsidRPr="00A446A9">
        <w:t xml:space="preserve">), </w:t>
      </w:r>
      <w:proofErr w:type="spellStart"/>
      <w:r w:rsidRPr="00A446A9">
        <w:t>overall</w:t>
      </w:r>
      <w:proofErr w:type="spellEnd"/>
      <w:r w:rsidRPr="00A446A9">
        <w:t xml:space="preserve"> </w:t>
      </w:r>
      <w:proofErr w:type="spellStart"/>
      <w:r w:rsidRPr="00A446A9">
        <w:t>response</w:t>
      </w:r>
      <w:proofErr w:type="spellEnd"/>
      <w:r w:rsidRPr="00A446A9">
        <w:t xml:space="preserve"> </w:t>
      </w:r>
      <w:proofErr w:type="spellStart"/>
      <w:r w:rsidRPr="00A446A9">
        <w:t>rate</w:t>
      </w:r>
      <w:proofErr w:type="spellEnd"/>
      <w:r w:rsidRPr="00A446A9">
        <w:t xml:space="preserve"> (ORR), </w:t>
      </w:r>
      <w:proofErr w:type="spellStart"/>
      <w:r w:rsidRPr="00A446A9">
        <w:t>event-free</w:t>
      </w:r>
      <w:proofErr w:type="spellEnd"/>
      <w:r w:rsidRPr="00A446A9">
        <w:t xml:space="preserve"> </w:t>
      </w:r>
      <w:proofErr w:type="spellStart"/>
      <w:r w:rsidRPr="00A446A9">
        <w:t>survival</w:t>
      </w:r>
      <w:proofErr w:type="spellEnd"/>
      <w:r w:rsidRPr="00A446A9">
        <w:t xml:space="preserve">, PK, </w:t>
      </w:r>
      <w:proofErr w:type="spellStart"/>
      <w:r w:rsidRPr="00A446A9">
        <w:t>immunogenicity</w:t>
      </w:r>
      <w:proofErr w:type="spellEnd"/>
      <w:r w:rsidRPr="00A446A9">
        <w:t xml:space="preserve">, </w:t>
      </w:r>
      <w:proofErr w:type="spellStart"/>
      <w:r w:rsidRPr="00A446A9">
        <w:t>and</w:t>
      </w:r>
      <w:proofErr w:type="spellEnd"/>
      <w:r w:rsidRPr="00A446A9">
        <w:t xml:space="preserve"> </w:t>
      </w:r>
      <w:proofErr w:type="spellStart"/>
      <w:r w:rsidRPr="00A446A9">
        <w:t>safety</w:t>
      </w:r>
      <w:proofErr w:type="spellEnd"/>
      <w:r w:rsidRPr="00A446A9">
        <w:t>. </w:t>
      </w:r>
      <w:proofErr w:type="spellStart"/>
      <w:r w:rsidRPr="00A446A9">
        <w:rPr>
          <w:b/>
          <w:bCs/>
        </w:rPr>
        <w:t>Results</w:t>
      </w:r>
      <w:proofErr w:type="spellEnd"/>
      <w:r w:rsidRPr="00A446A9">
        <w:rPr>
          <w:b/>
          <w:bCs/>
        </w:rPr>
        <w:t>:</w:t>
      </w:r>
      <w:r w:rsidRPr="00A446A9">
        <w:t xml:space="preserve"> 800 </w:t>
      </w:r>
      <w:proofErr w:type="spellStart"/>
      <w:r w:rsidRPr="00A446A9">
        <w:t>patients</w:t>
      </w:r>
      <w:proofErr w:type="spellEnd"/>
      <w:r w:rsidRPr="00A446A9">
        <w:t xml:space="preserve"> </w:t>
      </w:r>
      <w:proofErr w:type="spellStart"/>
      <w:r w:rsidRPr="00A446A9">
        <w:t>were</w:t>
      </w:r>
      <w:proofErr w:type="spellEnd"/>
      <w:r w:rsidRPr="00A446A9">
        <w:t xml:space="preserve"> </w:t>
      </w:r>
      <w:proofErr w:type="spellStart"/>
      <w:r w:rsidRPr="00A446A9">
        <w:t>included</w:t>
      </w:r>
      <w:proofErr w:type="spellEnd"/>
      <w:r w:rsidRPr="00A446A9">
        <w:t xml:space="preserve"> </w:t>
      </w:r>
      <w:proofErr w:type="spellStart"/>
      <w:r w:rsidRPr="00A446A9">
        <w:t>in</w:t>
      </w:r>
      <w:proofErr w:type="spellEnd"/>
      <w:r w:rsidRPr="00A446A9">
        <w:t xml:space="preserve"> PPS.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bpCR</w:t>
      </w:r>
      <w:proofErr w:type="spellEnd"/>
      <w:r w:rsidRPr="00A446A9">
        <w:t xml:space="preserve"> </w:t>
      </w:r>
      <w:proofErr w:type="spellStart"/>
      <w:r w:rsidRPr="00A446A9">
        <w:t>rates</w:t>
      </w:r>
      <w:proofErr w:type="spellEnd"/>
      <w:r w:rsidRPr="00A446A9">
        <w:t xml:space="preserve"> </w:t>
      </w:r>
      <w:proofErr w:type="spellStart"/>
      <w:r w:rsidRPr="00A446A9">
        <w:t>were</w:t>
      </w:r>
      <w:proofErr w:type="spellEnd"/>
      <w:r w:rsidRPr="00A446A9">
        <w:t xml:space="preserve"> 51.7% </w:t>
      </w:r>
      <w:proofErr w:type="spellStart"/>
      <w:r w:rsidRPr="00A446A9">
        <w:t>for</w:t>
      </w:r>
      <w:proofErr w:type="spellEnd"/>
      <w:r w:rsidRPr="00A446A9">
        <w:t xml:space="preserve"> SB3 </w:t>
      </w:r>
      <w:proofErr w:type="spellStart"/>
      <w:r w:rsidRPr="00A446A9">
        <w:t>and</w:t>
      </w:r>
      <w:proofErr w:type="spellEnd"/>
      <w:r w:rsidRPr="00A446A9">
        <w:t xml:space="preserve"> 42.0% </w:t>
      </w:r>
      <w:proofErr w:type="spellStart"/>
      <w:r w:rsidRPr="00A446A9">
        <w:t>for</w:t>
      </w:r>
      <w:proofErr w:type="spellEnd"/>
      <w:r w:rsidRPr="00A446A9">
        <w:t xml:space="preserve"> TRZ.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ratio</w:t>
      </w:r>
      <w:proofErr w:type="spellEnd"/>
      <w:r w:rsidRPr="00A446A9">
        <w:t xml:space="preserve"> </w:t>
      </w:r>
      <w:proofErr w:type="spellStart"/>
      <w:r w:rsidRPr="00A446A9">
        <w:t>of</w:t>
      </w:r>
      <w:proofErr w:type="spellEnd"/>
      <w:r w:rsidRPr="00A446A9">
        <w:t xml:space="preserve"> </w:t>
      </w:r>
      <w:proofErr w:type="spellStart"/>
      <w:r w:rsidRPr="00A446A9">
        <w:t>bpCR</w:t>
      </w:r>
      <w:proofErr w:type="spellEnd"/>
      <w:r w:rsidRPr="00A446A9">
        <w:t xml:space="preserve"> </w:t>
      </w:r>
      <w:proofErr w:type="spellStart"/>
      <w:r w:rsidRPr="00A446A9">
        <w:t>rate</w:t>
      </w:r>
      <w:proofErr w:type="spellEnd"/>
      <w:r w:rsidRPr="00A446A9">
        <w:t xml:space="preserve"> </w:t>
      </w:r>
      <w:proofErr w:type="spellStart"/>
      <w:r w:rsidRPr="00A446A9">
        <w:t>was</w:t>
      </w:r>
      <w:proofErr w:type="spellEnd"/>
      <w:r w:rsidRPr="00A446A9">
        <w:t xml:space="preserve"> 1.259 </w:t>
      </w:r>
      <w:proofErr w:type="spellStart"/>
      <w:r w:rsidRPr="00A446A9">
        <w:t>and</w:t>
      </w:r>
      <w:proofErr w:type="spellEnd"/>
      <w:r w:rsidRPr="00A446A9">
        <w:t xml:space="preserve"> </w:t>
      </w:r>
      <w:proofErr w:type="spellStart"/>
      <w:r w:rsidRPr="00A446A9">
        <w:t>its</w:t>
      </w:r>
      <w:proofErr w:type="spellEnd"/>
      <w:r w:rsidRPr="00A446A9">
        <w:t xml:space="preserve"> 90% CI </w:t>
      </w:r>
      <w:proofErr w:type="spellStart"/>
      <w:r w:rsidRPr="00A446A9">
        <w:t>was</w:t>
      </w:r>
      <w:proofErr w:type="spellEnd"/>
      <w:r w:rsidRPr="00A446A9">
        <w:t xml:space="preserve"> 1.112-1.426, </w:t>
      </w:r>
      <w:proofErr w:type="spellStart"/>
      <w:r w:rsidRPr="00A446A9">
        <w:t>within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pre-defined</w:t>
      </w:r>
      <w:proofErr w:type="spellEnd"/>
      <w:r w:rsidRPr="00A446A9">
        <w:t xml:space="preserve"> </w:t>
      </w:r>
      <w:proofErr w:type="spellStart"/>
      <w:r w:rsidRPr="00A446A9">
        <w:t>equivalence</w:t>
      </w:r>
      <w:proofErr w:type="spellEnd"/>
      <w:r w:rsidRPr="00A446A9">
        <w:t xml:space="preserve"> </w:t>
      </w:r>
      <w:proofErr w:type="spellStart"/>
      <w:r w:rsidRPr="00A446A9">
        <w:t>margin</w:t>
      </w:r>
      <w:proofErr w:type="spellEnd"/>
      <w:r w:rsidRPr="00A446A9">
        <w:t xml:space="preserve">.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difference</w:t>
      </w:r>
      <w:proofErr w:type="spellEnd"/>
      <w:r w:rsidRPr="00A446A9">
        <w:t xml:space="preserve"> </w:t>
      </w:r>
      <w:proofErr w:type="spellStart"/>
      <w:r w:rsidRPr="00A446A9">
        <w:t>of</w:t>
      </w:r>
      <w:proofErr w:type="spellEnd"/>
      <w:r w:rsidRPr="00A446A9">
        <w:t xml:space="preserve"> </w:t>
      </w:r>
      <w:proofErr w:type="spellStart"/>
      <w:r w:rsidRPr="00A446A9">
        <w:t>bpCR</w:t>
      </w:r>
      <w:proofErr w:type="spellEnd"/>
      <w:r w:rsidRPr="00A446A9">
        <w:t xml:space="preserve"> </w:t>
      </w:r>
      <w:proofErr w:type="spellStart"/>
      <w:r w:rsidRPr="00A446A9">
        <w:t>rate</w:t>
      </w:r>
      <w:proofErr w:type="spellEnd"/>
      <w:r w:rsidRPr="00A446A9">
        <w:t xml:space="preserve"> </w:t>
      </w:r>
      <w:proofErr w:type="spellStart"/>
      <w:r w:rsidRPr="00A446A9">
        <w:t>was</w:t>
      </w:r>
      <w:proofErr w:type="spellEnd"/>
      <w:r w:rsidRPr="00A446A9">
        <w:t xml:space="preserve"> 10.70% </w:t>
      </w:r>
      <w:proofErr w:type="spellStart"/>
      <w:r w:rsidRPr="00A446A9">
        <w:t>and</w:t>
      </w:r>
      <w:proofErr w:type="spellEnd"/>
      <w:r w:rsidRPr="00A446A9">
        <w:t xml:space="preserve"> </w:t>
      </w:r>
      <w:proofErr w:type="spellStart"/>
      <w:r w:rsidRPr="00A446A9">
        <w:t>its</w:t>
      </w:r>
      <w:proofErr w:type="spellEnd"/>
      <w:r w:rsidRPr="00A446A9">
        <w:t xml:space="preserve"> 95% CI </w:t>
      </w:r>
      <w:proofErr w:type="spellStart"/>
      <w:r w:rsidRPr="00A446A9">
        <w:t>was</w:t>
      </w:r>
      <w:proofErr w:type="spellEnd"/>
      <w:r w:rsidRPr="00A446A9">
        <w:t xml:space="preserve"> 4.13-17.26;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lower</w:t>
      </w:r>
      <w:proofErr w:type="spellEnd"/>
      <w:r w:rsidRPr="00A446A9">
        <w:t xml:space="preserve"> </w:t>
      </w:r>
      <w:proofErr w:type="spellStart"/>
      <w:r w:rsidRPr="00A446A9">
        <w:t>margin</w:t>
      </w:r>
      <w:proofErr w:type="spellEnd"/>
      <w:r w:rsidRPr="00A446A9">
        <w:t xml:space="preserve"> </w:t>
      </w:r>
      <w:proofErr w:type="spellStart"/>
      <w:r w:rsidRPr="00A446A9">
        <w:t>was</w:t>
      </w:r>
      <w:proofErr w:type="spellEnd"/>
      <w:r w:rsidRPr="00A446A9">
        <w:t xml:space="preserve"> </w:t>
      </w:r>
      <w:proofErr w:type="spellStart"/>
      <w:r w:rsidRPr="00A446A9">
        <w:t>contained</w:t>
      </w:r>
      <w:proofErr w:type="spellEnd"/>
      <w:r w:rsidRPr="00A446A9">
        <w:t xml:space="preserve"> </w:t>
      </w:r>
      <w:proofErr w:type="spellStart"/>
      <w:r w:rsidRPr="00A446A9">
        <w:t>within</w:t>
      </w:r>
      <w:proofErr w:type="spellEnd"/>
      <w:r w:rsidRPr="00A446A9">
        <w:t xml:space="preserve">,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upper</w:t>
      </w:r>
      <w:proofErr w:type="spellEnd"/>
      <w:r w:rsidRPr="00A446A9">
        <w:t xml:space="preserve"> </w:t>
      </w:r>
      <w:proofErr w:type="spellStart"/>
      <w:r w:rsidRPr="00A446A9">
        <w:t>margin</w:t>
      </w:r>
      <w:proofErr w:type="spellEnd"/>
      <w:r w:rsidRPr="00A446A9">
        <w:t xml:space="preserve"> </w:t>
      </w:r>
      <w:proofErr w:type="spellStart"/>
      <w:r w:rsidRPr="00A446A9">
        <w:t>was</w:t>
      </w:r>
      <w:proofErr w:type="spellEnd"/>
      <w:r w:rsidRPr="00A446A9">
        <w:t xml:space="preserve"> </w:t>
      </w:r>
      <w:proofErr w:type="spellStart"/>
      <w:r w:rsidRPr="00A446A9">
        <w:t>outside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pre-defined</w:t>
      </w:r>
      <w:proofErr w:type="spellEnd"/>
      <w:r w:rsidRPr="00A446A9">
        <w:t xml:space="preserve"> </w:t>
      </w:r>
      <w:proofErr w:type="spellStart"/>
      <w:r w:rsidRPr="00A446A9">
        <w:t>equivalence</w:t>
      </w:r>
      <w:proofErr w:type="spellEnd"/>
      <w:r w:rsidRPr="00A446A9">
        <w:t xml:space="preserve"> </w:t>
      </w:r>
      <w:proofErr w:type="spellStart"/>
      <w:r w:rsidRPr="00A446A9">
        <w:t>margin</w:t>
      </w:r>
      <w:proofErr w:type="spellEnd"/>
      <w:r w:rsidRPr="00A446A9">
        <w:t xml:space="preserve">. </w:t>
      </w:r>
      <w:proofErr w:type="spellStart"/>
      <w:r w:rsidRPr="00A446A9">
        <w:t>Secondary</w:t>
      </w:r>
      <w:proofErr w:type="spellEnd"/>
      <w:r w:rsidRPr="00A446A9">
        <w:t xml:space="preserve"> </w:t>
      </w:r>
      <w:proofErr w:type="spellStart"/>
      <w:r w:rsidRPr="00A446A9">
        <w:t>endpoints</w:t>
      </w:r>
      <w:proofErr w:type="spellEnd"/>
      <w:r w:rsidRPr="00A446A9">
        <w:t xml:space="preserve"> </w:t>
      </w:r>
      <w:proofErr w:type="spellStart"/>
      <w:r w:rsidRPr="00A446A9">
        <w:t>were</w:t>
      </w:r>
      <w:proofErr w:type="spellEnd"/>
      <w:r w:rsidRPr="00A446A9">
        <w:t xml:space="preserve"> </w:t>
      </w:r>
      <w:proofErr w:type="spellStart"/>
      <w:r w:rsidRPr="00A446A9">
        <w:t>comparable</w:t>
      </w:r>
      <w:proofErr w:type="spellEnd"/>
      <w:r w:rsidRPr="00A446A9">
        <w:t xml:space="preserve"> </w:t>
      </w:r>
      <w:proofErr w:type="spellStart"/>
      <w:r w:rsidRPr="00A446A9">
        <w:t>between</w:t>
      </w:r>
      <w:proofErr w:type="spellEnd"/>
      <w:r w:rsidRPr="00A446A9">
        <w:t xml:space="preserve"> SB3 </w:t>
      </w:r>
      <w:proofErr w:type="spellStart"/>
      <w:r w:rsidRPr="00A446A9">
        <w:t>vs</w:t>
      </w:r>
      <w:proofErr w:type="spellEnd"/>
      <w:r w:rsidRPr="00A446A9">
        <w:t xml:space="preserve"> TRZ: </w:t>
      </w:r>
      <w:proofErr w:type="spellStart"/>
      <w:r w:rsidRPr="00A446A9">
        <w:t>tpCR</w:t>
      </w:r>
      <w:proofErr w:type="spellEnd"/>
      <w:r w:rsidRPr="00A446A9">
        <w:t xml:space="preserve"> </w:t>
      </w:r>
      <w:proofErr w:type="spellStart"/>
      <w:r w:rsidRPr="00A446A9">
        <w:t>rate</w:t>
      </w:r>
      <w:proofErr w:type="spellEnd"/>
      <w:r w:rsidRPr="00A446A9">
        <w:t xml:space="preserve"> (45.8% </w:t>
      </w:r>
      <w:proofErr w:type="spellStart"/>
      <w:r w:rsidRPr="00A446A9">
        <w:t>vs</w:t>
      </w:r>
      <w:proofErr w:type="spellEnd"/>
      <w:r w:rsidRPr="00A446A9">
        <w:t xml:space="preserve"> 35.8%); ORR (96.3% </w:t>
      </w:r>
      <w:proofErr w:type="spellStart"/>
      <w:r w:rsidRPr="00A446A9">
        <w:t>vs</w:t>
      </w:r>
      <w:proofErr w:type="spellEnd"/>
      <w:r w:rsidRPr="00A446A9">
        <w:t xml:space="preserve"> 91.2%). </w:t>
      </w:r>
      <w:proofErr w:type="spellStart"/>
      <w:r w:rsidRPr="00A446A9">
        <w:t>Safety</w:t>
      </w:r>
      <w:proofErr w:type="spellEnd"/>
      <w:r w:rsidRPr="00A446A9">
        <w:t xml:space="preserve"> </w:t>
      </w:r>
      <w:proofErr w:type="spellStart"/>
      <w:r w:rsidRPr="00A446A9">
        <w:t>was</w:t>
      </w:r>
      <w:proofErr w:type="spellEnd"/>
      <w:r w:rsidRPr="00A446A9">
        <w:t xml:space="preserve"> </w:t>
      </w:r>
      <w:proofErr w:type="spellStart"/>
      <w:r w:rsidRPr="00A446A9">
        <w:t>comparable</w:t>
      </w:r>
      <w:proofErr w:type="spellEnd"/>
      <w:r w:rsidRPr="00A446A9">
        <w:t xml:space="preserve"> </w:t>
      </w:r>
      <w:proofErr w:type="spellStart"/>
      <w:r w:rsidRPr="00A446A9">
        <w:t>between</w:t>
      </w:r>
      <w:proofErr w:type="spellEnd"/>
      <w:r w:rsidRPr="00A446A9">
        <w:t xml:space="preserve"> SB3 </w:t>
      </w:r>
      <w:proofErr w:type="spellStart"/>
      <w:r w:rsidRPr="00A446A9">
        <w:t>vs</w:t>
      </w:r>
      <w:proofErr w:type="spellEnd"/>
      <w:r w:rsidRPr="00A446A9">
        <w:t xml:space="preserve"> TRZ </w:t>
      </w:r>
      <w:proofErr w:type="spellStart"/>
      <w:r w:rsidRPr="00A446A9">
        <w:t>during</w:t>
      </w:r>
      <w:proofErr w:type="spellEnd"/>
      <w:r w:rsidRPr="00A446A9">
        <w:t xml:space="preserve"> </w:t>
      </w:r>
      <w:proofErr w:type="spellStart"/>
      <w:r w:rsidRPr="00A446A9">
        <w:t>neoadjuvant</w:t>
      </w:r>
      <w:proofErr w:type="spellEnd"/>
      <w:r w:rsidRPr="00A446A9">
        <w:t xml:space="preserve"> </w:t>
      </w:r>
      <w:proofErr w:type="spellStart"/>
      <w:r w:rsidRPr="00A446A9">
        <w:t>period</w:t>
      </w:r>
      <w:proofErr w:type="spellEnd"/>
      <w:r w:rsidRPr="00A446A9">
        <w:t xml:space="preserve">: </w:t>
      </w:r>
      <w:proofErr w:type="spellStart"/>
      <w:r w:rsidRPr="00A446A9">
        <w:t>incidence</w:t>
      </w:r>
      <w:proofErr w:type="spellEnd"/>
      <w:r w:rsidRPr="00A446A9">
        <w:t xml:space="preserve"> </w:t>
      </w:r>
      <w:proofErr w:type="spellStart"/>
      <w:r w:rsidRPr="00A446A9">
        <w:t>of</w:t>
      </w:r>
      <w:proofErr w:type="spellEnd"/>
      <w:r w:rsidRPr="00A446A9">
        <w:t xml:space="preserve"> </w:t>
      </w:r>
      <w:proofErr w:type="spellStart"/>
      <w:r w:rsidRPr="00A446A9">
        <w:t>treatment-emergent</w:t>
      </w:r>
      <w:proofErr w:type="spellEnd"/>
      <w:r w:rsidRPr="00A446A9">
        <w:t xml:space="preserve"> </w:t>
      </w:r>
      <w:proofErr w:type="spellStart"/>
      <w:r w:rsidRPr="00A446A9">
        <w:t>adverse</w:t>
      </w:r>
      <w:proofErr w:type="spellEnd"/>
      <w:r w:rsidRPr="00A446A9">
        <w:t xml:space="preserve"> </w:t>
      </w:r>
      <w:proofErr w:type="spellStart"/>
      <w:r w:rsidRPr="00A446A9">
        <w:t>events</w:t>
      </w:r>
      <w:proofErr w:type="spellEnd"/>
      <w:r w:rsidRPr="00A446A9">
        <w:t xml:space="preserve"> (96.6% </w:t>
      </w:r>
      <w:proofErr w:type="spellStart"/>
      <w:r w:rsidRPr="00A446A9">
        <w:t>vs</w:t>
      </w:r>
      <w:proofErr w:type="spellEnd"/>
      <w:r w:rsidRPr="00A446A9">
        <w:t xml:space="preserve"> 95.2%), </w:t>
      </w:r>
      <w:proofErr w:type="spellStart"/>
      <w:r w:rsidRPr="00A446A9">
        <w:t>most</w:t>
      </w:r>
      <w:proofErr w:type="spellEnd"/>
      <w:r w:rsidRPr="00A446A9">
        <w:t xml:space="preserve"> </w:t>
      </w:r>
      <w:proofErr w:type="spellStart"/>
      <w:r w:rsidRPr="00A446A9">
        <w:t>commonly</w:t>
      </w:r>
      <w:proofErr w:type="spellEnd"/>
      <w:r w:rsidRPr="00A446A9">
        <w:t xml:space="preserve"> </w:t>
      </w:r>
      <w:proofErr w:type="spellStart"/>
      <w:r w:rsidRPr="00A446A9">
        <w:t>neutropenia</w:t>
      </w:r>
      <w:proofErr w:type="spellEnd"/>
      <w:r w:rsidRPr="00A446A9">
        <w:t xml:space="preserve">, </w:t>
      </w:r>
      <w:proofErr w:type="spellStart"/>
      <w:r w:rsidRPr="00A446A9">
        <w:t>alopecia</w:t>
      </w:r>
      <w:proofErr w:type="spellEnd"/>
      <w:r w:rsidRPr="00A446A9">
        <w:t xml:space="preserve">, </w:t>
      </w:r>
      <w:proofErr w:type="spellStart"/>
      <w:r w:rsidRPr="00A446A9">
        <w:t>and</w:t>
      </w:r>
      <w:proofErr w:type="spellEnd"/>
      <w:r w:rsidRPr="00A446A9">
        <w:t xml:space="preserve"> </w:t>
      </w:r>
      <w:proofErr w:type="spellStart"/>
      <w:r w:rsidRPr="00A446A9">
        <w:t>nausea</w:t>
      </w:r>
      <w:proofErr w:type="spellEnd"/>
      <w:r w:rsidRPr="00A446A9">
        <w:t xml:space="preserve">; </w:t>
      </w:r>
      <w:proofErr w:type="spellStart"/>
      <w:r w:rsidRPr="00A446A9">
        <w:t>incidence</w:t>
      </w:r>
      <w:proofErr w:type="spellEnd"/>
      <w:r w:rsidRPr="00A446A9">
        <w:t xml:space="preserve"> </w:t>
      </w:r>
      <w:proofErr w:type="spellStart"/>
      <w:r w:rsidRPr="00A446A9">
        <w:t>of</w:t>
      </w:r>
      <w:proofErr w:type="spellEnd"/>
      <w:r w:rsidRPr="00A446A9">
        <w:t xml:space="preserve"> </w:t>
      </w:r>
      <w:proofErr w:type="spellStart"/>
      <w:r w:rsidRPr="00A446A9">
        <w:t>serious</w:t>
      </w:r>
      <w:proofErr w:type="spellEnd"/>
      <w:r w:rsidRPr="00A446A9">
        <w:t xml:space="preserve"> </w:t>
      </w:r>
      <w:proofErr w:type="spellStart"/>
      <w:r w:rsidRPr="00A446A9">
        <w:t>adverse</w:t>
      </w:r>
      <w:proofErr w:type="spellEnd"/>
      <w:r w:rsidRPr="00A446A9">
        <w:t xml:space="preserve"> </w:t>
      </w:r>
      <w:proofErr w:type="spellStart"/>
      <w:r w:rsidRPr="00A446A9">
        <w:t>events</w:t>
      </w:r>
      <w:proofErr w:type="spellEnd"/>
      <w:r w:rsidRPr="00A446A9">
        <w:t xml:space="preserve"> (10.5% </w:t>
      </w:r>
      <w:proofErr w:type="spellStart"/>
      <w:r w:rsidRPr="00A446A9">
        <w:t>vs</w:t>
      </w:r>
      <w:proofErr w:type="spellEnd"/>
      <w:r w:rsidRPr="00A446A9">
        <w:t xml:space="preserve"> 10.7%). PK </w:t>
      </w:r>
      <w:proofErr w:type="spellStart"/>
      <w:r w:rsidRPr="00A446A9">
        <w:t>equivalence</w:t>
      </w:r>
      <w:proofErr w:type="spellEnd"/>
      <w:r w:rsidRPr="00A446A9">
        <w:t xml:space="preserve"> </w:t>
      </w:r>
      <w:proofErr w:type="spellStart"/>
      <w:r w:rsidRPr="00A446A9">
        <w:t>was</w:t>
      </w:r>
      <w:proofErr w:type="spellEnd"/>
      <w:r w:rsidRPr="00A446A9">
        <w:t xml:space="preserve"> </w:t>
      </w:r>
      <w:proofErr w:type="spellStart"/>
      <w:r w:rsidRPr="00A446A9">
        <w:t>demonstrated</w:t>
      </w:r>
      <w:proofErr w:type="spellEnd"/>
      <w:r w:rsidRPr="00A446A9">
        <w:t xml:space="preserve"> </w:t>
      </w:r>
      <w:proofErr w:type="spellStart"/>
      <w:r w:rsidRPr="00A446A9">
        <w:t>and</w:t>
      </w:r>
      <w:proofErr w:type="spellEnd"/>
      <w:r w:rsidRPr="00A446A9">
        <w:t xml:space="preserve"> </w:t>
      </w:r>
      <w:proofErr w:type="spellStart"/>
      <w:r w:rsidRPr="00A446A9">
        <w:t>immunogenicity</w:t>
      </w:r>
      <w:proofErr w:type="spellEnd"/>
      <w:r w:rsidRPr="00A446A9">
        <w:t xml:space="preserve"> </w:t>
      </w:r>
      <w:proofErr w:type="spellStart"/>
      <w:r w:rsidRPr="00A446A9">
        <w:t>between</w:t>
      </w:r>
      <w:proofErr w:type="spellEnd"/>
      <w:r w:rsidRPr="00A446A9">
        <w:t xml:space="preserve"> SB3 </w:t>
      </w:r>
      <w:proofErr w:type="spellStart"/>
      <w:r w:rsidRPr="00A446A9">
        <w:t>vs</w:t>
      </w:r>
      <w:proofErr w:type="spellEnd"/>
      <w:r w:rsidRPr="00A446A9">
        <w:t xml:space="preserve"> TRZ </w:t>
      </w:r>
      <w:proofErr w:type="spellStart"/>
      <w:r w:rsidRPr="00A446A9">
        <w:t>was</w:t>
      </w:r>
      <w:proofErr w:type="spellEnd"/>
      <w:r w:rsidRPr="00A446A9">
        <w:t xml:space="preserve"> </w:t>
      </w:r>
      <w:proofErr w:type="spellStart"/>
      <w:r w:rsidRPr="00A446A9">
        <w:t>comparable</w:t>
      </w:r>
      <w:proofErr w:type="spellEnd"/>
      <w:r w:rsidRPr="00A446A9">
        <w:t xml:space="preserve"> (0.7% </w:t>
      </w:r>
      <w:proofErr w:type="spellStart"/>
      <w:r w:rsidRPr="00A446A9">
        <w:t>vs</w:t>
      </w:r>
      <w:proofErr w:type="spellEnd"/>
      <w:r w:rsidRPr="00A446A9">
        <w:t xml:space="preserve"> 0.0%). </w:t>
      </w:r>
      <w:proofErr w:type="spellStart"/>
      <w:r w:rsidRPr="00A446A9">
        <w:rPr>
          <w:b/>
          <w:bCs/>
        </w:rPr>
        <w:t>Conclusions</w:t>
      </w:r>
      <w:proofErr w:type="spellEnd"/>
      <w:r w:rsidRPr="00A446A9">
        <w:rPr>
          <w:b/>
          <w:bCs/>
        </w:rPr>
        <w:t>:</w:t>
      </w:r>
      <w:r w:rsidRPr="00A446A9">
        <w:t> </w:t>
      </w:r>
      <w:proofErr w:type="spellStart"/>
      <w:r w:rsidRPr="00A446A9">
        <w:t>Equivalence</w:t>
      </w:r>
      <w:proofErr w:type="spellEnd"/>
      <w:r w:rsidRPr="00A446A9">
        <w:t xml:space="preserve"> </w:t>
      </w:r>
      <w:proofErr w:type="spellStart"/>
      <w:r w:rsidRPr="00A446A9">
        <w:t>was</w:t>
      </w:r>
      <w:proofErr w:type="spellEnd"/>
      <w:r w:rsidRPr="00A446A9">
        <w:t xml:space="preserve"> </w:t>
      </w:r>
      <w:proofErr w:type="spellStart"/>
      <w:r w:rsidRPr="00A446A9">
        <w:t>demonstrated</w:t>
      </w:r>
      <w:proofErr w:type="spellEnd"/>
      <w:r w:rsidRPr="00A446A9">
        <w:t xml:space="preserve"> </w:t>
      </w:r>
      <w:proofErr w:type="spellStart"/>
      <w:r w:rsidRPr="00A446A9">
        <w:t>between</w:t>
      </w:r>
      <w:proofErr w:type="spellEnd"/>
      <w:r w:rsidRPr="00A446A9">
        <w:t xml:space="preserve"> SB3 </w:t>
      </w:r>
      <w:proofErr w:type="spellStart"/>
      <w:r w:rsidRPr="00A446A9">
        <w:t>and</w:t>
      </w:r>
      <w:proofErr w:type="spellEnd"/>
      <w:r w:rsidRPr="00A446A9">
        <w:t xml:space="preserve"> TRZ </w:t>
      </w:r>
      <w:proofErr w:type="spellStart"/>
      <w:r w:rsidRPr="00A446A9">
        <w:t>based</w:t>
      </w:r>
      <w:proofErr w:type="spellEnd"/>
      <w:r w:rsidRPr="00A446A9">
        <w:t xml:space="preserve"> </w:t>
      </w:r>
      <w:proofErr w:type="spellStart"/>
      <w:r w:rsidRPr="00A446A9">
        <w:t>on</w:t>
      </w:r>
      <w:proofErr w:type="spellEnd"/>
      <w:r w:rsidRPr="00A446A9">
        <w:t xml:space="preserve"> </w:t>
      </w:r>
      <w:proofErr w:type="spellStart"/>
      <w:r w:rsidRPr="00A446A9">
        <w:t>the</w:t>
      </w:r>
      <w:proofErr w:type="spellEnd"/>
      <w:r w:rsidRPr="00A446A9">
        <w:t xml:space="preserve"> </w:t>
      </w:r>
      <w:proofErr w:type="spellStart"/>
      <w:r w:rsidRPr="00A446A9">
        <w:t>ratio</w:t>
      </w:r>
      <w:proofErr w:type="spellEnd"/>
      <w:r w:rsidRPr="00A446A9">
        <w:t xml:space="preserve"> </w:t>
      </w:r>
      <w:proofErr w:type="spellStart"/>
      <w:r w:rsidRPr="00A446A9">
        <w:t>of</w:t>
      </w:r>
      <w:proofErr w:type="spellEnd"/>
      <w:r w:rsidRPr="00A446A9">
        <w:t xml:space="preserve"> </w:t>
      </w:r>
      <w:proofErr w:type="spellStart"/>
      <w:r w:rsidRPr="00A446A9">
        <w:t>bpCR</w:t>
      </w:r>
      <w:proofErr w:type="spellEnd"/>
      <w:r w:rsidRPr="00A446A9">
        <w:t xml:space="preserve"> </w:t>
      </w:r>
      <w:proofErr w:type="spellStart"/>
      <w:r w:rsidRPr="00A446A9">
        <w:t>rates</w:t>
      </w:r>
      <w:proofErr w:type="spellEnd"/>
      <w:r w:rsidRPr="00A446A9">
        <w:t xml:space="preserve">. </w:t>
      </w:r>
      <w:proofErr w:type="spellStart"/>
      <w:r w:rsidRPr="00A446A9">
        <w:t>Safety</w:t>
      </w:r>
      <w:proofErr w:type="spellEnd"/>
      <w:r w:rsidRPr="00A446A9">
        <w:t xml:space="preserve">, PK, </w:t>
      </w:r>
      <w:proofErr w:type="spellStart"/>
      <w:r w:rsidRPr="00A446A9">
        <w:t>and</w:t>
      </w:r>
      <w:proofErr w:type="spellEnd"/>
      <w:r w:rsidRPr="00A446A9">
        <w:t xml:space="preserve"> </w:t>
      </w:r>
      <w:proofErr w:type="spellStart"/>
      <w:r w:rsidRPr="00A446A9">
        <w:t>immunogenicity</w:t>
      </w:r>
      <w:proofErr w:type="spellEnd"/>
      <w:r w:rsidRPr="00A446A9">
        <w:t xml:space="preserve"> </w:t>
      </w:r>
      <w:proofErr w:type="spellStart"/>
      <w:r w:rsidRPr="00A446A9">
        <w:t>were</w:t>
      </w:r>
      <w:proofErr w:type="spellEnd"/>
      <w:r w:rsidRPr="00A446A9">
        <w:t xml:space="preserve"> </w:t>
      </w:r>
      <w:proofErr w:type="spellStart"/>
      <w:r w:rsidRPr="00A446A9">
        <w:t>similar</w:t>
      </w:r>
      <w:proofErr w:type="spellEnd"/>
      <w:r w:rsidRPr="00A446A9">
        <w:t xml:space="preserve">. </w:t>
      </w:r>
      <w:proofErr w:type="spellStart"/>
      <w:r w:rsidRPr="00A446A9">
        <w:t>Complete</w:t>
      </w:r>
      <w:proofErr w:type="spellEnd"/>
      <w:r w:rsidRPr="00A446A9">
        <w:t xml:space="preserve"> </w:t>
      </w:r>
      <w:proofErr w:type="spellStart"/>
      <w:r w:rsidRPr="00A446A9">
        <w:t>safety</w:t>
      </w:r>
      <w:proofErr w:type="spellEnd"/>
      <w:r w:rsidRPr="00A446A9">
        <w:t xml:space="preserve"> </w:t>
      </w:r>
      <w:proofErr w:type="spellStart"/>
      <w:r w:rsidRPr="00A446A9">
        <w:t>and</w:t>
      </w:r>
      <w:proofErr w:type="spellEnd"/>
      <w:r w:rsidRPr="00A446A9">
        <w:t xml:space="preserve"> </w:t>
      </w:r>
      <w:proofErr w:type="spellStart"/>
      <w:r w:rsidRPr="00A446A9">
        <w:t>survival</w:t>
      </w:r>
      <w:proofErr w:type="spellEnd"/>
      <w:r w:rsidRPr="00A446A9">
        <w:t xml:space="preserve"> </w:t>
      </w:r>
      <w:proofErr w:type="spellStart"/>
      <w:r w:rsidRPr="00A446A9">
        <w:t>data</w:t>
      </w:r>
      <w:proofErr w:type="spellEnd"/>
      <w:r w:rsidRPr="00A446A9">
        <w:t xml:space="preserve"> </w:t>
      </w:r>
      <w:proofErr w:type="spellStart"/>
      <w:r w:rsidRPr="00A446A9">
        <w:t>will</w:t>
      </w:r>
      <w:proofErr w:type="spellEnd"/>
      <w:r w:rsidRPr="00A446A9">
        <w:t xml:space="preserve"> </w:t>
      </w:r>
      <w:proofErr w:type="spellStart"/>
      <w:r w:rsidRPr="00A446A9">
        <w:t>follow</w:t>
      </w:r>
      <w:proofErr w:type="spellEnd"/>
      <w:r w:rsidRPr="00A446A9">
        <w:t>. </w:t>
      </w:r>
      <w:proofErr w:type="spellStart"/>
      <w:r w:rsidRPr="00A446A9">
        <w:fldChar w:fldCharType="begin"/>
      </w:r>
      <w:r w:rsidRPr="00A446A9">
        <w:instrText xml:space="preserve"> HYPERLINK "http://clinicaltrials.gov/show/NCT02149524" \t "_blank" </w:instrText>
      </w:r>
      <w:r w:rsidRPr="00A446A9">
        <w:fldChar w:fldCharType="separate"/>
      </w:r>
      <w:r w:rsidRPr="00A446A9">
        <w:rPr>
          <w:rStyle w:val="a3"/>
        </w:rPr>
        <w:t>Clinical</w:t>
      </w:r>
      <w:proofErr w:type="spellEnd"/>
      <w:r w:rsidRPr="00A446A9">
        <w:rPr>
          <w:rStyle w:val="a3"/>
        </w:rPr>
        <w:t xml:space="preserve"> </w:t>
      </w:r>
      <w:proofErr w:type="spellStart"/>
      <w:r w:rsidRPr="00A446A9">
        <w:rPr>
          <w:rStyle w:val="a3"/>
        </w:rPr>
        <w:t>trial</w:t>
      </w:r>
      <w:proofErr w:type="spellEnd"/>
      <w:r w:rsidRPr="00A446A9">
        <w:rPr>
          <w:rStyle w:val="a3"/>
        </w:rPr>
        <w:t xml:space="preserve"> </w:t>
      </w:r>
      <w:proofErr w:type="spellStart"/>
      <w:r w:rsidRPr="00A446A9">
        <w:rPr>
          <w:rStyle w:val="a3"/>
        </w:rPr>
        <w:t>information</w:t>
      </w:r>
      <w:proofErr w:type="spellEnd"/>
      <w:r w:rsidRPr="00A446A9">
        <w:rPr>
          <w:rStyle w:val="a3"/>
        </w:rPr>
        <w:t>: NCT02149524.</w:t>
      </w:r>
      <w:r w:rsidRPr="00A446A9">
        <w:fldChar w:fldCharType="end"/>
      </w:r>
    </w:p>
    <w:p w:rsidR="009571B4" w:rsidRDefault="009571B4"/>
    <w:sectPr w:rsidR="0095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F64D8"/>
    <w:multiLevelType w:val="multilevel"/>
    <w:tmpl w:val="F30C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A9"/>
    <w:rsid w:val="009571B4"/>
    <w:rsid w:val="00A4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22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18170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0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Ref('A624662')" TargetMode="External"/><Relationship Id="rId13" Type="http://schemas.openxmlformats.org/officeDocument/2006/relationships/hyperlink" Target="http://ascopubs.org/author/Sarosiek%2C+Tomasz" TargetMode="External"/><Relationship Id="rId18" Type="http://schemas.openxmlformats.org/officeDocument/2006/relationships/hyperlink" Target="javascript:popRef('A625972'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popRef('A629254')" TargetMode="External"/><Relationship Id="rId7" Type="http://schemas.openxmlformats.org/officeDocument/2006/relationships/hyperlink" Target="javascript:popRef('A624661')" TargetMode="External"/><Relationship Id="rId12" Type="http://schemas.openxmlformats.org/officeDocument/2006/relationships/hyperlink" Target="javascript:popRef('A625793')" TargetMode="External"/><Relationship Id="rId17" Type="http://schemas.openxmlformats.org/officeDocument/2006/relationships/hyperlink" Target="javascript:popRef('A625800'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popRef('A625799')" TargetMode="External"/><Relationship Id="rId20" Type="http://schemas.openxmlformats.org/officeDocument/2006/relationships/hyperlink" Target="javascript:popRef('A625974'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scopubs.org/author/Pivot%2C+Xavier+B" TargetMode="External"/><Relationship Id="rId11" Type="http://schemas.openxmlformats.org/officeDocument/2006/relationships/hyperlink" Target="javascript:popRef('A624666'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popRef('A625798')" TargetMode="External"/><Relationship Id="rId23" Type="http://schemas.openxmlformats.org/officeDocument/2006/relationships/hyperlink" Target="http://ascopubs.org/doi/abs/10.1200/JCO.2017.35.15_suppl.509" TargetMode="External"/><Relationship Id="rId10" Type="http://schemas.openxmlformats.org/officeDocument/2006/relationships/hyperlink" Target="javascript:popRef('A668278')" TargetMode="External"/><Relationship Id="rId19" Type="http://schemas.openxmlformats.org/officeDocument/2006/relationships/hyperlink" Target="javascript:popRef('A625973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popRef('A624664')" TargetMode="External"/><Relationship Id="rId14" Type="http://schemas.openxmlformats.org/officeDocument/2006/relationships/hyperlink" Target="javascript:popRef('A625796')" TargetMode="External"/><Relationship Id="rId22" Type="http://schemas.openxmlformats.org/officeDocument/2006/relationships/hyperlink" Target="javascript:popRef('A650570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2017-06-27T11:53:00Z</dcterms:created>
  <dcterms:modified xsi:type="dcterms:W3CDTF">2017-06-27T11:54:00Z</dcterms:modified>
</cp:coreProperties>
</file>