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67" w:rsidRDefault="00680E67" w:rsidP="00680E67">
      <w:pPr>
        <w:spacing w:after="0" w:line="360" w:lineRule="auto"/>
        <w:rPr>
          <w:rFonts w:ascii="Times New Roman" w:hAnsi="Times New Roman"/>
          <w:sz w:val="28"/>
          <w:szCs w:val="28"/>
          <w:lang w:eastAsia="uk-UA"/>
        </w:rPr>
      </w:pPr>
      <w:r>
        <w:rPr>
          <w:rFonts w:ascii="Times New Roman" w:hAnsi="Times New Roman"/>
          <w:sz w:val="28"/>
          <w:szCs w:val="28"/>
          <w:lang w:eastAsia="uk-UA"/>
        </w:rPr>
        <w:t>УДК 616 – 089.5 – 036.7 – 06</w:t>
      </w:r>
    </w:p>
    <w:p w:rsidR="00680E67" w:rsidRPr="002067FA" w:rsidRDefault="00680E67" w:rsidP="00680E67">
      <w:pPr>
        <w:spacing w:line="360" w:lineRule="auto"/>
        <w:jc w:val="center"/>
        <w:rPr>
          <w:rFonts w:ascii="Times New Roman" w:hAnsi="Times New Roman"/>
          <w:sz w:val="28"/>
          <w:szCs w:val="28"/>
          <w:lang w:eastAsia="uk-UA"/>
        </w:rPr>
      </w:pPr>
      <w:r>
        <w:rPr>
          <w:rFonts w:ascii="Times New Roman" w:hAnsi="Times New Roman"/>
          <w:sz w:val="28"/>
          <w:szCs w:val="28"/>
          <w:lang w:val="uk-UA" w:eastAsia="uk-UA"/>
        </w:rPr>
        <w:t>Е.Н.</w:t>
      </w:r>
      <w:proofErr w:type="spellStart"/>
      <w:r>
        <w:rPr>
          <w:rFonts w:ascii="Times New Roman" w:hAnsi="Times New Roman"/>
          <w:sz w:val="28"/>
          <w:szCs w:val="28"/>
          <w:lang w:val="uk-UA" w:eastAsia="uk-UA"/>
        </w:rPr>
        <w:t>Клигуненко</w:t>
      </w:r>
      <w:proofErr w:type="spellEnd"/>
      <w:r>
        <w:rPr>
          <w:rFonts w:ascii="Times New Roman" w:hAnsi="Times New Roman"/>
          <w:sz w:val="28"/>
          <w:szCs w:val="28"/>
          <w:lang w:val="uk-UA" w:eastAsia="uk-UA"/>
        </w:rPr>
        <w:t xml:space="preserve">, </w:t>
      </w:r>
      <w:r w:rsidRPr="002067FA">
        <w:rPr>
          <w:rFonts w:ascii="Times New Roman" w:hAnsi="Times New Roman"/>
          <w:sz w:val="28"/>
          <w:szCs w:val="28"/>
          <w:lang w:eastAsia="uk-UA"/>
        </w:rPr>
        <w:t xml:space="preserve">Ю.А. </w:t>
      </w:r>
      <w:proofErr w:type="spellStart"/>
      <w:r w:rsidRPr="002067FA">
        <w:rPr>
          <w:rFonts w:ascii="Times New Roman" w:hAnsi="Times New Roman"/>
          <w:sz w:val="28"/>
          <w:szCs w:val="28"/>
          <w:lang w:eastAsia="uk-UA"/>
        </w:rPr>
        <w:t>Площенко</w:t>
      </w:r>
      <w:proofErr w:type="spellEnd"/>
    </w:p>
    <w:p w:rsidR="00680E67" w:rsidRPr="003D022D" w:rsidRDefault="00680E67" w:rsidP="00680E67">
      <w:pPr>
        <w:spacing w:line="360" w:lineRule="auto"/>
        <w:jc w:val="center"/>
        <w:rPr>
          <w:rFonts w:ascii="Times New Roman" w:hAnsi="Times New Roman"/>
          <w:sz w:val="28"/>
          <w:szCs w:val="28"/>
          <w:lang w:eastAsia="uk-UA"/>
        </w:rPr>
      </w:pPr>
      <w:r w:rsidRPr="002067FA">
        <w:rPr>
          <w:rFonts w:ascii="Times New Roman" w:hAnsi="Times New Roman"/>
          <w:sz w:val="28"/>
          <w:szCs w:val="28"/>
          <w:lang w:eastAsia="uk-UA"/>
        </w:rPr>
        <w:t xml:space="preserve">Ошибки и </w:t>
      </w:r>
      <w:proofErr w:type="spellStart"/>
      <w:r>
        <w:rPr>
          <w:rFonts w:ascii="Times New Roman" w:hAnsi="Times New Roman"/>
          <w:sz w:val="28"/>
          <w:szCs w:val="28"/>
          <w:lang w:val="uk-UA" w:eastAsia="uk-UA"/>
        </w:rPr>
        <w:t>осложнения</w:t>
      </w:r>
      <w:proofErr w:type="spellEnd"/>
      <w:r w:rsidRPr="002067FA">
        <w:rPr>
          <w:rFonts w:ascii="Times New Roman" w:hAnsi="Times New Roman"/>
          <w:sz w:val="28"/>
          <w:szCs w:val="28"/>
          <w:lang w:eastAsia="uk-UA"/>
        </w:rPr>
        <w:t xml:space="preserve"> в практике</w:t>
      </w:r>
      <w:r>
        <w:rPr>
          <w:rFonts w:ascii="Times New Roman" w:hAnsi="Times New Roman"/>
          <w:sz w:val="28"/>
          <w:szCs w:val="28"/>
          <w:lang w:val="uk-UA" w:eastAsia="uk-UA"/>
        </w:rPr>
        <w:t xml:space="preserve"> </w:t>
      </w:r>
      <w:proofErr w:type="spellStart"/>
      <w:r>
        <w:rPr>
          <w:rFonts w:ascii="Times New Roman" w:hAnsi="Times New Roman"/>
          <w:sz w:val="28"/>
          <w:szCs w:val="28"/>
          <w:lang w:val="uk-UA" w:eastAsia="uk-UA"/>
        </w:rPr>
        <w:t>врача</w:t>
      </w:r>
      <w:proofErr w:type="spellEnd"/>
      <w:r>
        <w:rPr>
          <w:rFonts w:ascii="Times New Roman" w:hAnsi="Times New Roman"/>
          <w:sz w:val="28"/>
          <w:szCs w:val="28"/>
          <w:lang w:val="uk-UA" w:eastAsia="uk-UA"/>
        </w:rPr>
        <w:t xml:space="preserve"> </w:t>
      </w:r>
      <w:r w:rsidR="003D022D">
        <w:rPr>
          <w:rFonts w:ascii="Times New Roman" w:hAnsi="Times New Roman"/>
          <w:sz w:val="28"/>
          <w:szCs w:val="28"/>
          <w:lang w:val="uk-UA" w:eastAsia="uk-UA"/>
        </w:rPr>
        <w:t>–</w:t>
      </w:r>
      <w:r>
        <w:rPr>
          <w:rFonts w:ascii="Times New Roman" w:hAnsi="Times New Roman"/>
          <w:sz w:val="28"/>
          <w:szCs w:val="28"/>
          <w:lang w:val="uk-UA" w:eastAsia="uk-UA"/>
        </w:rPr>
        <w:t xml:space="preserve"> </w:t>
      </w:r>
      <w:proofErr w:type="spellStart"/>
      <w:r>
        <w:rPr>
          <w:rFonts w:ascii="Times New Roman" w:hAnsi="Times New Roman"/>
          <w:sz w:val="28"/>
          <w:szCs w:val="28"/>
          <w:lang w:val="uk-UA" w:eastAsia="uk-UA"/>
        </w:rPr>
        <w:t>анестезиолога</w:t>
      </w:r>
      <w:proofErr w:type="spellEnd"/>
      <w:r w:rsidR="003D022D">
        <w:rPr>
          <w:rFonts w:ascii="Times New Roman" w:hAnsi="Times New Roman"/>
          <w:sz w:val="28"/>
          <w:szCs w:val="28"/>
          <w:lang w:eastAsia="uk-UA"/>
        </w:rPr>
        <w:t xml:space="preserve"> (обзор литературы)</w:t>
      </w:r>
    </w:p>
    <w:p w:rsidR="00680E67" w:rsidRPr="002067FA" w:rsidRDefault="00680E67" w:rsidP="00680E67">
      <w:pPr>
        <w:spacing w:line="360" w:lineRule="auto"/>
        <w:jc w:val="center"/>
        <w:rPr>
          <w:rFonts w:ascii="Times New Roman" w:hAnsi="Times New Roman"/>
          <w:i/>
          <w:sz w:val="28"/>
          <w:szCs w:val="28"/>
          <w:lang w:eastAsia="uk-UA"/>
        </w:rPr>
      </w:pPr>
      <w:r w:rsidRPr="002067FA">
        <w:rPr>
          <w:rFonts w:ascii="Times New Roman" w:hAnsi="Times New Roman"/>
          <w:i/>
          <w:sz w:val="28"/>
          <w:szCs w:val="28"/>
          <w:lang w:eastAsia="uk-UA"/>
        </w:rPr>
        <w:t>Кафедра анестезиологии, интенсивной терапии и медицины неотложных состояний ФПО</w:t>
      </w:r>
    </w:p>
    <w:p w:rsidR="00680E67" w:rsidRDefault="00680E67" w:rsidP="00680E67">
      <w:pPr>
        <w:spacing w:line="360" w:lineRule="auto"/>
        <w:jc w:val="center"/>
        <w:rPr>
          <w:rFonts w:ascii="Times New Roman" w:hAnsi="Times New Roman"/>
          <w:i/>
          <w:sz w:val="28"/>
          <w:szCs w:val="28"/>
          <w:lang w:eastAsia="uk-UA"/>
        </w:rPr>
      </w:pPr>
      <w:r w:rsidRPr="002067FA">
        <w:rPr>
          <w:rFonts w:ascii="Times New Roman" w:hAnsi="Times New Roman"/>
          <w:i/>
          <w:sz w:val="28"/>
          <w:szCs w:val="28"/>
          <w:lang w:eastAsia="uk-UA"/>
        </w:rPr>
        <w:t>ГУ Днепропетровская медицинская академ</w:t>
      </w:r>
      <w:r>
        <w:rPr>
          <w:rFonts w:ascii="Times New Roman" w:hAnsi="Times New Roman"/>
          <w:i/>
          <w:sz w:val="28"/>
          <w:szCs w:val="28"/>
          <w:lang w:eastAsia="uk-UA"/>
        </w:rPr>
        <w:t>и</w:t>
      </w:r>
      <w:r w:rsidRPr="002067FA">
        <w:rPr>
          <w:rFonts w:ascii="Times New Roman" w:hAnsi="Times New Roman"/>
          <w:i/>
          <w:sz w:val="28"/>
          <w:szCs w:val="28"/>
          <w:lang w:eastAsia="uk-UA"/>
        </w:rPr>
        <w:t>я МЗ Украины</w:t>
      </w:r>
    </w:p>
    <w:p w:rsidR="00E5205A" w:rsidRDefault="00E5205A" w:rsidP="00E5205A">
      <w:pPr>
        <w:spacing w:line="360" w:lineRule="auto"/>
        <w:jc w:val="both"/>
        <w:rPr>
          <w:rFonts w:ascii="Times New Roman" w:hAnsi="Times New Roman"/>
          <w:i/>
          <w:sz w:val="28"/>
          <w:szCs w:val="28"/>
          <w:lang w:eastAsia="uk-UA"/>
        </w:rPr>
      </w:pPr>
      <w:r>
        <w:rPr>
          <w:rFonts w:ascii="Times New Roman" w:hAnsi="Times New Roman"/>
          <w:i/>
          <w:sz w:val="28"/>
          <w:szCs w:val="28"/>
          <w:lang w:eastAsia="uk-UA"/>
        </w:rPr>
        <w:t>Резюме: Статья посвящена обсуждению возможных причин ошибок в работе врача-анестезиолога и потенциальных осложнений</w:t>
      </w:r>
      <w:proofErr w:type="gramStart"/>
      <w:r>
        <w:rPr>
          <w:rFonts w:ascii="Times New Roman" w:hAnsi="Times New Roman"/>
          <w:i/>
          <w:sz w:val="28"/>
          <w:szCs w:val="28"/>
          <w:lang w:eastAsia="uk-UA"/>
        </w:rPr>
        <w:t>.</w:t>
      </w:r>
      <w:proofErr w:type="gramEnd"/>
      <w:r>
        <w:rPr>
          <w:rFonts w:ascii="Times New Roman" w:hAnsi="Times New Roman"/>
          <w:i/>
          <w:sz w:val="28"/>
          <w:szCs w:val="28"/>
          <w:lang w:eastAsia="uk-UA"/>
        </w:rPr>
        <w:t xml:space="preserve"> Проведен анализ современных данных зарубежной литературы, посвященных причинам летальности и заболеваемости пациентов, связанных с проведением наркоза и ведения </w:t>
      </w:r>
      <w:proofErr w:type="spellStart"/>
      <w:r>
        <w:rPr>
          <w:rFonts w:ascii="Times New Roman" w:hAnsi="Times New Roman"/>
          <w:i/>
          <w:sz w:val="28"/>
          <w:szCs w:val="28"/>
          <w:lang w:eastAsia="uk-UA"/>
        </w:rPr>
        <w:t>периоперативного</w:t>
      </w:r>
      <w:proofErr w:type="spellEnd"/>
      <w:r>
        <w:rPr>
          <w:rFonts w:ascii="Times New Roman" w:hAnsi="Times New Roman"/>
          <w:i/>
          <w:sz w:val="28"/>
          <w:szCs w:val="28"/>
          <w:lang w:eastAsia="uk-UA"/>
        </w:rPr>
        <w:t xml:space="preserve"> периода. Приведены стандарты безопасности анестезиологического пособия и концепции повышения качества и безопасности в специальности «анестезиология».</w:t>
      </w:r>
    </w:p>
    <w:p w:rsidR="00E5205A" w:rsidRPr="002067FA" w:rsidRDefault="00E5205A" w:rsidP="00E5205A">
      <w:pPr>
        <w:spacing w:line="360" w:lineRule="auto"/>
        <w:rPr>
          <w:rFonts w:ascii="Times New Roman" w:hAnsi="Times New Roman"/>
          <w:i/>
          <w:sz w:val="28"/>
          <w:szCs w:val="28"/>
          <w:lang w:eastAsia="uk-UA"/>
        </w:rPr>
      </w:pPr>
      <w:r>
        <w:rPr>
          <w:rFonts w:ascii="Times New Roman" w:hAnsi="Times New Roman"/>
          <w:i/>
          <w:sz w:val="28"/>
          <w:szCs w:val="28"/>
          <w:lang w:eastAsia="uk-UA"/>
        </w:rPr>
        <w:t xml:space="preserve">Ключевые слова: врачебная ошибка, осложнение, </w:t>
      </w:r>
      <w:proofErr w:type="gramStart"/>
      <w:r>
        <w:rPr>
          <w:rFonts w:ascii="Times New Roman" w:hAnsi="Times New Roman"/>
          <w:i/>
          <w:sz w:val="28"/>
          <w:szCs w:val="28"/>
          <w:lang w:eastAsia="uk-UA"/>
        </w:rPr>
        <w:t>летальность</w:t>
      </w:r>
      <w:proofErr w:type="gramEnd"/>
      <w:r>
        <w:rPr>
          <w:rFonts w:ascii="Times New Roman" w:hAnsi="Times New Roman"/>
          <w:i/>
          <w:sz w:val="28"/>
          <w:szCs w:val="28"/>
          <w:lang w:eastAsia="uk-UA"/>
        </w:rPr>
        <w:t xml:space="preserve"> связанная с анестезией, заболеваемость связанная с анестезией.</w:t>
      </w:r>
    </w:p>
    <w:p w:rsidR="00A27C6F" w:rsidRDefault="00680E67" w:rsidP="00680E67">
      <w:pPr>
        <w:spacing w:after="0" w:line="360" w:lineRule="auto"/>
        <w:ind w:firstLine="708"/>
        <w:jc w:val="both"/>
        <w:rPr>
          <w:rFonts w:ascii="Times New Roman" w:hAnsi="Times New Roman"/>
          <w:sz w:val="28"/>
          <w:szCs w:val="28"/>
          <w:lang w:eastAsia="uk-UA"/>
        </w:rPr>
      </w:pPr>
      <w:r w:rsidRPr="002067FA">
        <w:rPr>
          <w:rFonts w:ascii="Times New Roman" w:hAnsi="Times New Roman"/>
          <w:sz w:val="28"/>
          <w:szCs w:val="28"/>
          <w:lang w:eastAsia="uk-UA"/>
        </w:rPr>
        <w:t>Медицина является наиболее сложной формой человеческой деятельности</w:t>
      </w:r>
      <w:r w:rsidR="00197B33">
        <w:rPr>
          <w:rFonts w:ascii="Times New Roman" w:hAnsi="Times New Roman"/>
          <w:sz w:val="28"/>
          <w:szCs w:val="28"/>
          <w:lang w:eastAsia="uk-UA"/>
        </w:rPr>
        <w:t>,</w:t>
      </w:r>
      <w:r w:rsidRPr="002067FA">
        <w:rPr>
          <w:rFonts w:ascii="Times New Roman" w:hAnsi="Times New Roman"/>
          <w:sz w:val="28"/>
          <w:szCs w:val="28"/>
          <w:lang w:eastAsia="uk-UA"/>
        </w:rPr>
        <w:t xml:space="preserve"> требующей глубоких специальных знаний, практических навыков, высоких душевных качеств. На протяжении веков к представителям профессии предъявлялись </w:t>
      </w:r>
      <w:r w:rsidR="00197B33">
        <w:rPr>
          <w:rFonts w:ascii="Times New Roman" w:hAnsi="Times New Roman"/>
          <w:sz w:val="28"/>
          <w:szCs w:val="28"/>
          <w:lang w:eastAsia="uk-UA"/>
        </w:rPr>
        <w:t xml:space="preserve">морально-этические </w:t>
      </w:r>
      <w:r w:rsidRPr="002067FA">
        <w:rPr>
          <w:rFonts w:ascii="Times New Roman" w:hAnsi="Times New Roman"/>
          <w:sz w:val="28"/>
          <w:szCs w:val="28"/>
          <w:lang w:eastAsia="uk-UA"/>
        </w:rPr>
        <w:t>требования о не</w:t>
      </w:r>
      <w:r w:rsidR="00197B33">
        <w:rPr>
          <w:rFonts w:ascii="Times New Roman" w:hAnsi="Times New Roman"/>
          <w:sz w:val="28"/>
          <w:szCs w:val="28"/>
          <w:lang w:eastAsia="uk-UA"/>
        </w:rPr>
        <w:t xml:space="preserve">возможности </w:t>
      </w:r>
      <w:r w:rsidRPr="002067FA">
        <w:rPr>
          <w:rFonts w:ascii="Times New Roman" w:hAnsi="Times New Roman"/>
          <w:sz w:val="28"/>
          <w:szCs w:val="28"/>
          <w:lang w:eastAsia="uk-UA"/>
        </w:rPr>
        <w:t>допу</w:t>
      </w:r>
      <w:r w:rsidR="00197B33">
        <w:rPr>
          <w:rFonts w:ascii="Times New Roman" w:hAnsi="Times New Roman"/>
          <w:sz w:val="28"/>
          <w:szCs w:val="28"/>
          <w:lang w:eastAsia="uk-UA"/>
        </w:rPr>
        <w:t>стить</w:t>
      </w:r>
      <w:r w:rsidRPr="002067FA">
        <w:rPr>
          <w:rFonts w:ascii="Times New Roman" w:hAnsi="Times New Roman"/>
          <w:sz w:val="28"/>
          <w:szCs w:val="28"/>
          <w:lang w:eastAsia="uk-UA"/>
        </w:rPr>
        <w:t xml:space="preserve"> ошиб</w:t>
      </w:r>
      <w:r w:rsidR="00197B33">
        <w:rPr>
          <w:rFonts w:ascii="Times New Roman" w:hAnsi="Times New Roman"/>
          <w:sz w:val="28"/>
          <w:szCs w:val="28"/>
          <w:lang w:eastAsia="uk-UA"/>
        </w:rPr>
        <w:t>ку</w:t>
      </w:r>
      <w:r w:rsidRPr="002067FA">
        <w:rPr>
          <w:rFonts w:ascii="Times New Roman" w:hAnsi="Times New Roman"/>
          <w:sz w:val="28"/>
          <w:szCs w:val="28"/>
          <w:lang w:eastAsia="uk-UA"/>
        </w:rPr>
        <w:t>. Однако врач ошибается потому, что имеет дело с очень сложным человеческим организмом, ежедневно сталкива</w:t>
      </w:r>
      <w:r w:rsidR="00197B33">
        <w:rPr>
          <w:rFonts w:ascii="Times New Roman" w:hAnsi="Times New Roman"/>
          <w:sz w:val="28"/>
          <w:szCs w:val="28"/>
          <w:lang w:eastAsia="uk-UA"/>
        </w:rPr>
        <w:t>ясь</w:t>
      </w:r>
      <w:r w:rsidRPr="002067FA">
        <w:rPr>
          <w:rFonts w:ascii="Times New Roman" w:hAnsi="Times New Roman"/>
          <w:sz w:val="28"/>
          <w:szCs w:val="28"/>
          <w:lang w:eastAsia="uk-UA"/>
        </w:rPr>
        <w:t xml:space="preserve"> с </w:t>
      </w:r>
      <w:proofErr w:type="spellStart"/>
      <w:r w:rsidRPr="002067FA">
        <w:rPr>
          <w:rFonts w:ascii="Times New Roman" w:hAnsi="Times New Roman"/>
          <w:sz w:val="28"/>
          <w:szCs w:val="28"/>
          <w:lang w:eastAsia="uk-UA"/>
        </w:rPr>
        <w:t>нетип</w:t>
      </w:r>
      <w:r w:rsidR="002F3A17">
        <w:rPr>
          <w:rFonts w:ascii="Times New Roman" w:hAnsi="Times New Roman"/>
          <w:sz w:val="28"/>
          <w:szCs w:val="28"/>
          <w:lang w:val="uk-UA" w:eastAsia="uk-UA"/>
        </w:rPr>
        <w:t>ичными</w:t>
      </w:r>
      <w:proofErr w:type="spellEnd"/>
      <w:r w:rsidRPr="002067FA">
        <w:rPr>
          <w:rFonts w:ascii="Times New Roman" w:hAnsi="Times New Roman"/>
          <w:sz w:val="28"/>
          <w:szCs w:val="28"/>
          <w:lang w:eastAsia="uk-UA"/>
        </w:rPr>
        <w:t xml:space="preserve"> задачами</w:t>
      </w:r>
      <w:r w:rsidR="00197B33">
        <w:rPr>
          <w:rFonts w:ascii="Times New Roman" w:hAnsi="Times New Roman"/>
          <w:sz w:val="28"/>
          <w:szCs w:val="28"/>
          <w:lang w:eastAsia="uk-UA"/>
        </w:rPr>
        <w:t xml:space="preserve"> и сложным</w:t>
      </w:r>
      <w:r w:rsidRPr="002067FA">
        <w:rPr>
          <w:rFonts w:ascii="Times New Roman" w:hAnsi="Times New Roman"/>
          <w:sz w:val="28"/>
          <w:szCs w:val="28"/>
          <w:lang w:eastAsia="uk-UA"/>
        </w:rPr>
        <w:t xml:space="preserve"> течением патологических процессов</w:t>
      </w:r>
      <w:r w:rsidR="00197B33">
        <w:rPr>
          <w:rFonts w:ascii="Times New Roman" w:hAnsi="Times New Roman"/>
          <w:sz w:val="28"/>
          <w:szCs w:val="28"/>
          <w:lang w:eastAsia="uk-UA"/>
        </w:rPr>
        <w:t>.</w:t>
      </w:r>
      <w:r>
        <w:rPr>
          <w:rFonts w:ascii="Times New Roman" w:hAnsi="Times New Roman"/>
          <w:sz w:val="28"/>
          <w:szCs w:val="28"/>
          <w:lang w:eastAsia="uk-UA"/>
        </w:rPr>
        <w:t xml:space="preserve"> </w:t>
      </w:r>
      <w:r w:rsidR="0067768E">
        <w:rPr>
          <w:rFonts w:ascii="Times New Roman" w:hAnsi="Times New Roman"/>
          <w:sz w:val="28"/>
          <w:szCs w:val="28"/>
          <w:lang w:eastAsia="uk-UA"/>
        </w:rPr>
        <w:t xml:space="preserve">При этом </w:t>
      </w:r>
      <w:r w:rsidR="00B9578B">
        <w:rPr>
          <w:rFonts w:ascii="Times New Roman" w:hAnsi="Times New Roman"/>
          <w:sz w:val="28"/>
          <w:szCs w:val="28"/>
          <w:lang w:eastAsia="uk-UA"/>
        </w:rPr>
        <w:t>система здравоохранения</w:t>
      </w:r>
      <w:r w:rsidR="00197B33">
        <w:rPr>
          <w:rFonts w:ascii="Times New Roman" w:hAnsi="Times New Roman"/>
          <w:sz w:val="28"/>
          <w:szCs w:val="28"/>
          <w:lang w:eastAsia="uk-UA"/>
        </w:rPr>
        <w:t>,</w:t>
      </w:r>
      <w:r w:rsidR="00B9578B">
        <w:rPr>
          <w:rFonts w:ascii="Times New Roman" w:hAnsi="Times New Roman"/>
          <w:sz w:val="28"/>
          <w:szCs w:val="28"/>
          <w:lang w:eastAsia="uk-UA"/>
        </w:rPr>
        <w:t xml:space="preserve"> как отрасль народного хозяйства</w:t>
      </w:r>
      <w:r w:rsidR="00197B33">
        <w:rPr>
          <w:rFonts w:ascii="Times New Roman" w:hAnsi="Times New Roman"/>
          <w:sz w:val="28"/>
          <w:szCs w:val="28"/>
          <w:lang w:eastAsia="uk-UA"/>
        </w:rPr>
        <w:t>,</w:t>
      </w:r>
      <w:r w:rsidR="00B9578B">
        <w:rPr>
          <w:rFonts w:ascii="Times New Roman" w:hAnsi="Times New Roman"/>
          <w:sz w:val="28"/>
          <w:szCs w:val="28"/>
          <w:lang w:eastAsia="uk-UA"/>
        </w:rPr>
        <w:t xml:space="preserve"> имеет самый низкий уровень безопасности среди всей промышленности. </w:t>
      </w:r>
      <w:r w:rsidR="00A27C6F" w:rsidRPr="00A27C6F">
        <w:rPr>
          <w:rFonts w:ascii="Times New Roman" w:hAnsi="Times New Roman"/>
          <w:sz w:val="28"/>
          <w:szCs w:val="28"/>
          <w:lang w:eastAsia="uk-UA"/>
        </w:rPr>
        <w:t>Безопасност</w:t>
      </w:r>
      <w:r w:rsidR="00A27C6F">
        <w:rPr>
          <w:rFonts w:ascii="Times New Roman" w:hAnsi="Times New Roman"/>
          <w:sz w:val="28"/>
          <w:szCs w:val="28"/>
          <w:lang w:eastAsia="uk-UA"/>
        </w:rPr>
        <w:t>ь</w:t>
      </w:r>
      <w:r w:rsidR="00A27C6F" w:rsidRPr="00A27C6F">
        <w:rPr>
          <w:rFonts w:ascii="Times New Roman" w:hAnsi="Times New Roman"/>
          <w:sz w:val="28"/>
          <w:szCs w:val="28"/>
          <w:lang w:eastAsia="uk-UA"/>
        </w:rPr>
        <w:t xml:space="preserve"> пациента во время лечения не является специфическим вопросом, </w:t>
      </w:r>
      <w:r w:rsidR="00197B33">
        <w:rPr>
          <w:rFonts w:ascii="Times New Roman" w:hAnsi="Times New Roman"/>
          <w:sz w:val="28"/>
          <w:szCs w:val="28"/>
          <w:lang w:eastAsia="uk-UA"/>
        </w:rPr>
        <w:t>связанным</w:t>
      </w:r>
      <w:r w:rsidR="00A27C6F" w:rsidRPr="00A27C6F">
        <w:rPr>
          <w:rFonts w:ascii="Times New Roman" w:hAnsi="Times New Roman"/>
          <w:sz w:val="28"/>
          <w:szCs w:val="28"/>
          <w:lang w:eastAsia="uk-UA"/>
        </w:rPr>
        <w:t xml:space="preserve"> только </w:t>
      </w:r>
      <w:r w:rsidR="00197B33">
        <w:rPr>
          <w:rFonts w:ascii="Times New Roman" w:hAnsi="Times New Roman"/>
          <w:sz w:val="28"/>
          <w:szCs w:val="28"/>
          <w:lang w:eastAsia="uk-UA"/>
        </w:rPr>
        <w:t xml:space="preserve">с </w:t>
      </w:r>
      <w:r w:rsidR="00A27C6F" w:rsidRPr="00A27C6F">
        <w:rPr>
          <w:rFonts w:ascii="Times New Roman" w:hAnsi="Times New Roman"/>
          <w:sz w:val="28"/>
          <w:szCs w:val="28"/>
          <w:lang w:eastAsia="uk-UA"/>
        </w:rPr>
        <w:t>анестезиологи</w:t>
      </w:r>
      <w:r w:rsidR="00197B33">
        <w:rPr>
          <w:rFonts w:ascii="Times New Roman" w:hAnsi="Times New Roman"/>
          <w:sz w:val="28"/>
          <w:szCs w:val="28"/>
          <w:lang w:eastAsia="uk-UA"/>
        </w:rPr>
        <w:t>ей</w:t>
      </w:r>
      <w:r w:rsidR="00A27C6F">
        <w:rPr>
          <w:rFonts w:ascii="Times New Roman" w:hAnsi="Times New Roman"/>
          <w:sz w:val="28"/>
          <w:szCs w:val="28"/>
          <w:lang w:eastAsia="uk-UA"/>
        </w:rPr>
        <w:t xml:space="preserve"> и интенсивной терапи</w:t>
      </w:r>
      <w:r w:rsidR="00197B33">
        <w:rPr>
          <w:rFonts w:ascii="Times New Roman" w:hAnsi="Times New Roman"/>
          <w:sz w:val="28"/>
          <w:szCs w:val="28"/>
          <w:lang w:eastAsia="uk-UA"/>
        </w:rPr>
        <w:t>ей</w:t>
      </w:r>
      <w:r w:rsidR="00A27C6F" w:rsidRPr="00A27C6F">
        <w:rPr>
          <w:rFonts w:ascii="Times New Roman" w:hAnsi="Times New Roman"/>
          <w:sz w:val="28"/>
          <w:szCs w:val="28"/>
          <w:lang w:eastAsia="uk-UA"/>
        </w:rPr>
        <w:t xml:space="preserve">. Национальный фонд безопасности пациентов США </w:t>
      </w:r>
      <w:r w:rsidR="00A27C6F" w:rsidRPr="00A27C6F">
        <w:rPr>
          <w:rFonts w:ascii="Times New Roman" w:hAnsi="Times New Roman"/>
          <w:sz w:val="28"/>
          <w:szCs w:val="28"/>
          <w:lang w:eastAsia="uk-UA"/>
        </w:rPr>
        <w:lastRenderedPageBreak/>
        <w:t>(</w:t>
      </w:r>
      <w:proofErr w:type="spellStart"/>
      <w:r w:rsidR="00A27C6F" w:rsidRPr="00A27C6F">
        <w:rPr>
          <w:rFonts w:ascii="Times New Roman" w:hAnsi="Times New Roman"/>
          <w:sz w:val="28"/>
          <w:szCs w:val="28"/>
          <w:lang w:eastAsia="uk-UA"/>
        </w:rPr>
        <w:t>National</w:t>
      </w:r>
      <w:proofErr w:type="spellEnd"/>
      <w:r w:rsidR="00A27C6F" w:rsidRPr="00A27C6F">
        <w:rPr>
          <w:rFonts w:ascii="Times New Roman" w:hAnsi="Times New Roman"/>
          <w:sz w:val="28"/>
          <w:szCs w:val="28"/>
          <w:lang w:eastAsia="uk-UA"/>
        </w:rPr>
        <w:t xml:space="preserve"> </w:t>
      </w:r>
      <w:proofErr w:type="spellStart"/>
      <w:r w:rsidR="00A27C6F" w:rsidRPr="00A27C6F">
        <w:rPr>
          <w:rFonts w:ascii="Times New Roman" w:hAnsi="Times New Roman"/>
          <w:sz w:val="28"/>
          <w:szCs w:val="28"/>
          <w:lang w:eastAsia="uk-UA"/>
        </w:rPr>
        <w:t>Patient</w:t>
      </w:r>
      <w:proofErr w:type="spellEnd"/>
      <w:r w:rsidR="00A27C6F" w:rsidRPr="00A27C6F">
        <w:rPr>
          <w:rFonts w:ascii="Times New Roman" w:hAnsi="Times New Roman"/>
          <w:sz w:val="28"/>
          <w:szCs w:val="28"/>
          <w:lang w:eastAsia="uk-UA"/>
        </w:rPr>
        <w:t xml:space="preserve"> </w:t>
      </w:r>
      <w:proofErr w:type="spellStart"/>
      <w:r w:rsidR="00A27C6F" w:rsidRPr="00A27C6F">
        <w:rPr>
          <w:rFonts w:ascii="Times New Roman" w:hAnsi="Times New Roman"/>
          <w:sz w:val="28"/>
          <w:szCs w:val="28"/>
          <w:lang w:eastAsia="uk-UA"/>
        </w:rPr>
        <w:t>Safety</w:t>
      </w:r>
      <w:proofErr w:type="spellEnd"/>
      <w:r w:rsidR="00A27C6F" w:rsidRPr="00A27C6F">
        <w:rPr>
          <w:rFonts w:ascii="Times New Roman" w:hAnsi="Times New Roman"/>
          <w:sz w:val="28"/>
          <w:szCs w:val="28"/>
          <w:lang w:eastAsia="uk-UA"/>
        </w:rPr>
        <w:t xml:space="preserve"> </w:t>
      </w:r>
      <w:proofErr w:type="spellStart"/>
      <w:r w:rsidR="00A27C6F" w:rsidRPr="00A27C6F">
        <w:rPr>
          <w:rFonts w:ascii="Times New Roman" w:hAnsi="Times New Roman"/>
          <w:sz w:val="28"/>
          <w:szCs w:val="28"/>
          <w:lang w:eastAsia="uk-UA"/>
        </w:rPr>
        <w:t>Foundation</w:t>
      </w:r>
      <w:proofErr w:type="spellEnd"/>
      <w:r w:rsidR="00A27C6F" w:rsidRPr="00A27C6F">
        <w:rPr>
          <w:rFonts w:ascii="Times New Roman" w:hAnsi="Times New Roman"/>
          <w:sz w:val="28"/>
          <w:szCs w:val="28"/>
          <w:lang w:eastAsia="uk-UA"/>
        </w:rPr>
        <w:t xml:space="preserve">) на сегодняшний день трактует понятие "безопасность пациента" как предотвращение неблагоприятных исходов или повреждений </w:t>
      </w:r>
      <w:r w:rsidR="00197B33">
        <w:rPr>
          <w:rFonts w:ascii="Times New Roman" w:hAnsi="Times New Roman"/>
          <w:sz w:val="28"/>
          <w:szCs w:val="28"/>
          <w:lang w:eastAsia="uk-UA"/>
        </w:rPr>
        <w:t>в ходе</w:t>
      </w:r>
      <w:r w:rsidR="00A27C6F" w:rsidRPr="00A27C6F">
        <w:rPr>
          <w:rFonts w:ascii="Times New Roman" w:hAnsi="Times New Roman"/>
          <w:sz w:val="28"/>
          <w:szCs w:val="28"/>
          <w:lang w:eastAsia="uk-UA"/>
        </w:rPr>
        <w:t xml:space="preserve"> процесса лечения или уменьшение ущерба в случаи их наступления [</w:t>
      </w:r>
      <w:r w:rsidR="00197B33">
        <w:rPr>
          <w:rFonts w:ascii="Times New Roman" w:hAnsi="Times New Roman"/>
          <w:sz w:val="28"/>
          <w:szCs w:val="28"/>
          <w:lang w:eastAsia="uk-UA"/>
        </w:rPr>
        <w:t>77</w:t>
      </w:r>
      <w:r w:rsidR="00A27C6F" w:rsidRPr="00A27C6F">
        <w:rPr>
          <w:rFonts w:ascii="Times New Roman" w:hAnsi="Times New Roman"/>
          <w:sz w:val="28"/>
          <w:szCs w:val="28"/>
          <w:lang w:eastAsia="uk-UA"/>
        </w:rPr>
        <w:t>].</w:t>
      </w:r>
    </w:p>
    <w:p w:rsidR="00A27C6F" w:rsidRDefault="00A27C6F" w:rsidP="00680E67">
      <w:pPr>
        <w:spacing w:after="0" w:line="360" w:lineRule="auto"/>
        <w:ind w:firstLine="708"/>
        <w:jc w:val="both"/>
        <w:rPr>
          <w:rFonts w:ascii="Times New Roman" w:hAnsi="Times New Roman"/>
          <w:sz w:val="28"/>
          <w:szCs w:val="28"/>
          <w:lang w:eastAsia="uk-UA"/>
        </w:rPr>
      </w:pPr>
      <w:r w:rsidRPr="00A27C6F">
        <w:rPr>
          <w:rFonts w:ascii="Times New Roman" w:hAnsi="Times New Roman"/>
          <w:sz w:val="28"/>
          <w:szCs w:val="28"/>
          <w:lang w:eastAsia="uk-UA"/>
        </w:rPr>
        <w:t xml:space="preserve">Оказывается, что </w:t>
      </w:r>
      <w:r w:rsidR="00197B33">
        <w:rPr>
          <w:rFonts w:ascii="Times New Roman" w:hAnsi="Times New Roman"/>
          <w:sz w:val="28"/>
          <w:szCs w:val="28"/>
          <w:lang w:eastAsia="uk-UA"/>
        </w:rPr>
        <w:t xml:space="preserve">сама </w:t>
      </w:r>
      <w:r w:rsidRPr="00A27C6F">
        <w:rPr>
          <w:rFonts w:ascii="Times New Roman" w:hAnsi="Times New Roman"/>
          <w:sz w:val="28"/>
          <w:szCs w:val="28"/>
          <w:lang w:eastAsia="uk-UA"/>
        </w:rPr>
        <w:t xml:space="preserve">система здравоохранения не </w:t>
      </w:r>
      <w:r w:rsidR="00197B33">
        <w:rPr>
          <w:rFonts w:ascii="Times New Roman" w:hAnsi="Times New Roman"/>
          <w:sz w:val="28"/>
          <w:szCs w:val="28"/>
          <w:lang w:eastAsia="uk-UA"/>
        </w:rPr>
        <w:t>так</w:t>
      </w:r>
      <w:r w:rsidRPr="00A27C6F">
        <w:rPr>
          <w:rFonts w:ascii="Times New Roman" w:hAnsi="Times New Roman"/>
          <w:sz w:val="28"/>
          <w:szCs w:val="28"/>
          <w:lang w:eastAsia="uk-UA"/>
        </w:rPr>
        <w:t xml:space="preserve"> безопасна для человека</w:t>
      </w:r>
      <w:r>
        <w:rPr>
          <w:rFonts w:ascii="Times New Roman" w:hAnsi="Times New Roman"/>
          <w:sz w:val="28"/>
          <w:szCs w:val="28"/>
          <w:lang w:eastAsia="uk-UA"/>
        </w:rPr>
        <w:t>,</w:t>
      </w:r>
      <w:r w:rsidRPr="00A27C6F">
        <w:rPr>
          <w:rFonts w:ascii="Times New Roman" w:hAnsi="Times New Roman"/>
          <w:sz w:val="28"/>
          <w:szCs w:val="28"/>
          <w:lang w:eastAsia="uk-UA"/>
        </w:rPr>
        <w:t xml:space="preserve"> как это считается. Многочисленные исследования свидетельствуют, что различного рода осложнения, как неблагоприятные для больного события, развитие которых возможно было предотвратить, являются ведущими причинами развития осложнений и смерти больных.</w:t>
      </w:r>
    </w:p>
    <w:p w:rsidR="00A27C6F" w:rsidRPr="00A27C6F" w:rsidRDefault="00A27C6F" w:rsidP="00A27C6F">
      <w:pPr>
        <w:pStyle w:val="a4"/>
        <w:spacing w:before="0" w:beforeAutospacing="0" w:after="0" w:afterAutospacing="0" w:line="360" w:lineRule="auto"/>
        <w:ind w:firstLine="708"/>
        <w:jc w:val="both"/>
        <w:rPr>
          <w:rFonts w:eastAsiaTheme="minorHAnsi" w:cstheme="minorBidi"/>
          <w:sz w:val="28"/>
          <w:szCs w:val="28"/>
          <w:lang w:eastAsia="uk-UA"/>
        </w:rPr>
      </w:pPr>
      <w:r w:rsidRPr="00A27C6F">
        <w:rPr>
          <w:rFonts w:eastAsiaTheme="minorHAnsi" w:cstheme="minorBidi"/>
          <w:sz w:val="28"/>
          <w:szCs w:val="28"/>
          <w:lang w:eastAsia="uk-UA"/>
        </w:rPr>
        <w:t>Наиболее крупномасштабн</w:t>
      </w:r>
      <w:r w:rsidR="00197B33">
        <w:rPr>
          <w:rFonts w:eastAsiaTheme="minorHAnsi" w:cstheme="minorBidi"/>
          <w:sz w:val="28"/>
          <w:szCs w:val="28"/>
          <w:lang w:eastAsia="uk-UA"/>
        </w:rPr>
        <w:t>о</w:t>
      </w:r>
      <w:r w:rsidRPr="00A27C6F">
        <w:rPr>
          <w:rFonts w:eastAsiaTheme="minorHAnsi" w:cstheme="minorBidi"/>
          <w:sz w:val="28"/>
          <w:szCs w:val="28"/>
          <w:lang w:eastAsia="uk-UA"/>
        </w:rPr>
        <w:t xml:space="preserve">е </w:t>
      </w:r>
      <w:r w:rsidR="00197B33">
        <w:rPr>
          <w:rFonts w:eastAsiaTheme="minorHAnsi" w:cstheme="minorBidi"/>
          <w:sz w:val="28"/>
          <w:szCs w:val="28"/>
          <w:lang w:eastAsia="uk-UA"/>
        </w:rPr>
        <w:t>исследование</w:t>
      </w:r>
      <w:r w:rsidRPr="00A27C6F">
        <w:rPr>
          <w:rFonts w:eastAsiaTheme="minorHAnsi" w:cstheme="minorBidi"/>
          <w:sz w:val="28"/>
          <w:szCs w:val="28"/>
          <w:lang w:eastAsia="uk-UA"/>
        </w:rPr>
        <w:t xml:space="preserve"> последствий медицинских ошибок в лечении было проведено в 1984г. в 51 госпитале штата Нью-Йорк. </w:t>
      </w:r>
      <w:r w:rsidR="00197B33">
        <w:rPr>
          <w:rFonts w:eastAsiaTheme="minorHAnsi" w:cstheme="minorBidi"/>
          <w:sz w:val="28"/>
          <w:szCs w:val="28"/>
          <w:lang w:eastAsia="uk-UA"/>
        </w:rPr>
        <w:t>Анализ показал, что</w:t>
      </w:r>
      <w:r w:rsidRPr="00A27C6F">
        <w:rPr>
          <w:rFonts w:eastAsiaTheme="minorHAnsi" w:cstheme="minorBidi"/>
          <w:sz w:val="28"/>
          <w:szCs w:val="28"/>
          <w:lang w:eastAsia="uk-UA"/>
        </w:rPr>
        <w:t xml:space="preserve"> более чем </w:t>
      </w:r>
      <w:r w:rsidR="00197B33">
        <w:rPr>
          <w:rFonts w:eastAsiaTheme="minorHAnsi" w:cstheme="minorBidi"/>
          <w:sz w:val="28"/>
          <w:szCs w:val="28"/>
          <w:lang w:eastAsia="uk-UA"/>
        </w:rPr>
        <w:t xml:space="preserve">на </w:t>
      </w:r>
      <w:r w:rsidRPr="00A27C6F">
        <w:rPr>
          <w:rFonts w:eastAsiaTheme="minorHAnsi" w:cstheme="minorBidi"/>
          <w:sz w:val="28"/>
          <w:szCs w:val="28"/>
          <w:lang w:eastAsia="uk-UA"/>
        </w:rPr>
        <w:t>30.000 госпитализаций</w:t>
      </w:r>
      <w:r w:rsidR="00197B33">
        <w:rPr>
          <w:rFonts w:eastAsiaTheme="minorHAnsi" w:cstheme="minorBidi"/>
          <w:sz w:val="28"/>
          <w:szCs w:val="28"/>
          <w:lang w:eastAsia="uk-UA"/>
        </w:rPr>
        <w:t>,</w:t>
      </w:r>
      <w:r w:rsidRPr="00A27C6F">
        <w:rPr>
          <w:rFonts w:eastAsiaTheme="minorHAnsi" w:cstheme="minorBidi"/>
          <w:sz w:val="28"/>
          <w:szCs w:val="28"/>
          <w:lang w:eastAsia="uk-UA"/>
        </w:rPr>
        <w:t xml:space="preserve"> было выявлено 3,7% осложнений. Из них в 58% случаев осложнения </w:t>
      </w:r>
      <w:r w:rsidR="00197B33">
        <w:rPr>
          <w:rFonts w:eastAsiaTheme="minorHAnsi" w:cstheme="minorBidi"/>
          <w:sz w:val="28"/>
          <w:szCs w:val="28"/>
          <w:lang w:eastAsia="uk-UA"/>
        </w:rPr>
        <w:t>были следствием</w:t>
      </w:r>
      <w:r w:rsidRPr="00A27C6F">
        <w:rPr>
          <w:rFonts w:eastAsiaTheme="minorHAnsi" w:cstheme="minorBidi"/>
          <w:sz w:val="28"/>
          <w:szCs w:val="28"/>
          <w:lang w:eastAsia="uk-UA"/>
        </w:rPr>
        <w:t xml:space="preserve"> медицинских ошибок, 27,6% </w:t>
      </w:r>
      <w:r w:rsidR="00197B33">
        <w:rPr>
          <w:rFonts w:eastAsiaTheme="minorHAnsi" w:cstheme="minorBidi"/>
          <w:sz w:val="28"/>
          <w:szCs w:val="28"/>
          <w:lang w:eastAsia="uk-UA"/>
        </w:rPr>
        <w:t>случаев осложнений</w:t>
      </w:r>
      <w:r w:rsidRPr="00A27C6F">
        <w:rPr>
          <w:rFonts w:eastAsiaTheme="minorHAnsi" w:cstheme="minorBidi"/>
          <w:sz w:val="28"/>
          <w:szCs w:val="28"/>
          <w:lang w:eastAsia="uk-UA"/>
        </w:rPr>
        <w:t xml:space="preserve"> можно было квалифицировать как небрежность. В большинстве случаев здоровью пациентов существенного ущерба нанесено не было, тем не </w:t>
      </w:r>
      <w:proofErr w:type="gramStart"/>
      <w:r w:rsidRPr="00A27C6F">
        <w:rPr>
          <w:rFonts w:eastAsiaTheme="minorHAnsi" w:cstheme="minorBidi"/>
          <w:sz w:val="28"/>
          <w:szCs w:val="28"/>
          <w:lang w:eastAsia="uk-UA"/>
        </w:rPr>
        <w:t>менее</w:t>
      </w:r>
      <w:proofErr w:type="gramEnd"/>
      <w:r w:rsidRPr="00A27C6F">
        <w:rPr>
          <w:rFonts w:eastAsiaTheme="minorHAnsi" w:cstheme="minorBidi"/>
          <w:sz w:val="28"/>
          <w:szCs w:val="28"/>
          <w:lang w:eastAsia="uk-UA"/>
        </w:rPr>
        <w:t xml:space="preserve"> 13,6% осложнений закончились смертью больного</w:t>
      </w:r>
      <w:r w:rsidR="00197B33">
        <w:rPr>
          <w:rFonts w:eastAsiaTheme="minorHAnsi" w:cstheme="minorBidi"/>
          <w:sz w:val="28"/>
          <w:szCs w:val="28"/>
          <w:lang w:eastAsia="uk-UA"/>
        </w:rPr>
        <w:t>,</w:t>
      </w:r>
      <w:r w:rsidRPr="00A27C6F">
        <w:rPr>
          <w:rFonts w:eastAsiaTheme="minorHAnsi" w:cstheme="minorBidi"/>
          <w:sz w:val="28"/>
          <w:szCs w:val="28"/>
          <w:lang w:eastAsia="uk-UA"/>
        </w:rPr>
        <w:t xml:space="preserve"> в 26% </w:t>
      </w:r>
      <w:r w:rsidR="00E304AE">
        <w:rPr>
          <w:rFonts w:eastAsiaTheme="minorHAnsi" w:cstheme="minorBidi"/>
          <w:sz w:val="28"/>
          <w:szCs w:val="28"/>
          <w:lang w:eastAsia="uk-UA"/>
        </w:rPr>
        <w:t xml:space="preserve">осложнения </w:t>
      </w:r>
      <w:r w:rsidRPr="00A27C6F">
        <w:rPr>
          <w:rFonts w:eastAsiaTheme="minorHAnsi" w:cstheme="minorBidi"/>
          <w:sz w:val="28"/>
          <w:szCs w:val="28"/>
          <w:lang w:eastAsia="uk-UA"/>
        </w:rPr>
        <w:t xml:space="preserve">привели к стойкому расстройству здоровья. Наибольшее число неблагоприятных исходов </w:t>
      </w:r>
      <w:r w:rsidR="00E304AE">
        <w:rPr>
          <w:rFonts w:eastAsiaTheme="minorHAnsi" w:cstheme="minorBidi"/>
          <w:sz w:val="28"/>
          <w:szCs w:val="28"/>
          <w:lang w:eastAsia="uk-UA"/>
        </w:rPr>
        <w:t>было связано с ошиб</w:t>
      </w:r>
      <w:r w:rsidRPr="00A27C6F">
        <w:rPr>
          <w:rFonts w:eastAsiaTheme="minorHAnsi" w:cstheme="minorBidi"/>
          <w:sz w:val="28"/>
          <w:szCs w:val="28"/>
          <w:lang w:eastAsia="uk-UA"/>
        </w:rPr>
        <w:t>к</w:t>
      </w:r>
      <w:r w:rsidR="00E304AE">
        <w:rPr>
          <w:rFonts w:eastAsiaTheme="minorHAnsi" w:cstheme="minorBidi"/>
          <w:sz w:val="28"/>
          <w:szCs w:val="28"/>
          <w:lang w:eastAsia="uk-UA"/>
        </w:rPr>
        <w:t>ами</w:t>
      </w:r>
      <w:r w:rsidRPr="00A27C6F">
        <w:rPr>
          <w:rFonts w:eastAsiaTheme="minorHAnsi" w:cstheme="minorBidi"/>
          <w:sz w:val="28"/>
          <w:szCs w:val="28"/>
          <w:lang w:eastAsia="uk-UA"/>
        </w:rPr>
        <w:t xml:space="preserve"> в назначении лекарственных препаратов (19%), на долю инфекционных осложнений пришлось 14%</w:t>
      </w:r>
      <w:r w:rsidR="00E304AE">
        <w:rPr>
          <w:rFonts w:eastAsiaTheme="minorHAnsi" w:cstheme="minorBidi"/>
          <w:sz w:val="28"/>
          <w:szCs w:val="28"/>
          <w:lang w:eastAsia="uk-UA"/>
        </w:rPr>
        <w:t>,</w:t>
      </w:r>
      <w:r w:rsidRPr="00A27C6F">
        <w:rPr>
          <w:rFonts w:eastAsiaTheme="minorHAnsi" w:cstheme="minorBidi"/>
          <w:sz w:val="28"/>
          <w:szCs w:val="28"/>
          <w:lang w:eastAsia="uk-UA"/>
        </w:rPr>
        <w:t xml:space="preserve"> 13% составили так наз</w:t>
      </w:r>
      <w:r w:rsidR="00E304AE">
        <w:rPr>
          <w:rFonts w:eastAsiaTheme="minorHAnsi" w:cstheme="minorBidi"/>
          <w:sz w:val="28"/>
          <w:szCs w:val="28"/>
          <w:lang w:eastAsia="uk-UA"/>
        </w:rPr>
        <w:t>ываемые методологические ошибки</w:t>
      </w:r>
      <w:r w:rsidRPr="00A27C6F">
        <w:rPr>
          <w:rFonts w:eastAsiaTheme="minorHAnsi" w:cstheme="minorBidi"/>
          <w:sz w:val="28"/>
          <w:szCs w:val="28"/>
          <w:lang w:eastAsia="uk-UA"/>
        </w:rPr>
        <w:t>.</w:t>
      </w:r>
      <w:r>
        <w:rPr>
          <w:rFonts w:eastAsiaTheme="minorHAnsi" w:cstheme="minorBidi"/>
          <w:sz w:val="28"/>
          <w:szCs w:val="28"/>
          <w:lang w:eastAsia="uk-UA"/>
        </w:rPr>
        <w:t xml:space="preserve"> </w:t>
      </w:r>
      <w:r w:rsidRPr="00A27C6F">
        <w:rPr>
          <w:rFonts w:eastAsiaTheme="minorHAnsi" w:cstheme="minorBidi"/>
          <w:sz w:val="28"/>
          <w:szCs w:val="28"/>
          <w:lang w:eastAsia="uk-UA"/>
        </w:rPr>
        <w:t>Проведенное через 8 лет повторное исследование в госпиталях штатов Колорадо, Юта и Нью-Йорка показал</w:t>
      </w:r>
      <w:r w:rsidR="00E304AE">
        <w:rPr>
          <w:rFonts w:eastAsiaTheme="minorHAnsi" w:cstheme="minorBidi"/>
          <w:sz w:val="28"/>
          <w:szCs w:val="28"/>
          <w:lang w:eastAsia="uk-UA"/>
        </w:rPr>
        <w:t>о</w:t>
      </w:r>
      <w:r w:rsidRPr="00A27C6F">
        <w:rPr>
          <w:rFonts w:eastAsiaTheme="minorHAnsi" w:cstheme="minorBidi"/>
          <w:sz w:val="28"/>
          <w:szCs w:val="28"/>
          <w:lang w:eastAsia="uk-UA"/>
        </w:rPr>
        <w:t xml:space="preserve">, что ситуация кардинальным образом не изменилась. </w:t>
      </w:r>
      <w:r w:rsidR="00E304AE">
        <w:rPr>
          <w:rFonts w:eastAsiaTheme="minorHAnsi" w:cstheme="minorBidi"/>
          <w:sz w:val="28"/>
          <w:szCs w:val="28"/>
          <w:lang w:eastAsia="uk-UA"/>
        </w:rPr>
        <w:t>И</w:t>
      </w:r>
      <w:r w:rsidRPr="00A27C6F">
        <w:rPr>
          <w:rFonts w:eastAsiaTheme="minorHAnsi" w:cstheme="minorBidi"/>
          <w:sz w:val="28"/>
          <w:szCs w:val="28"/>
          <w:lang w:eastAsia="uk-UA"/>
        </w:rPr>
        <w:t>зучени</w:t>
      </w:r>
      <w:r w:rsidR="00E304AE">
        <w:rPr>
          <w:rFonts w:eastAsiaTheme="minorHAnsi" w:cstheme="minorBidi"/>
          <w:sz w:val="28"/>
          <w:szCs w:val="28"/>
          <w:lang w:eastAsia="uk-UA"/>
        </w:rPr>
        <w:t>е</w:t>
      </w:r>
      <w:r w:rsidRPr="00A27C6F">
        <w:rPr>
          <w:rFonts w:eastAsiaTheme="minorHAnsi" w:cstheme="minorBidi"/>
          <w:sz w:val="28"/>
          <w:szCs w:val="28"/>
          <w:lang w:eastAsia="uk-UA"/>
        </w:rPr>
        <w:t xml:space="preserve"> 15.000 госпитализаций выяв</w:t>
      </w:r>
      <w:r w:rsidR="00E304AE">
        <w:rPr>
          <w:rFonts w:eastAsiaTheme="minorHAnsi" w:cstheme="minorBidi"/>
          <w:sz w:val="28"/>
          <w:szCs w:val="28"/>
          <w:lang w:eastAsia="uk-UA"/>
        </w:rPr>
        <w:t>и</w:t>
      </w:r>
      <w:r w:rsidRPr="00A27C6F">
        <w:rPr>
          <w:rFonts w:eastAsiaTheme="minorHAnsi" w:cstheme="minorBidi"/>
          <w:sz w:val="28"/>
          <w:szCs w:val="28"/>
          <w:lang w:eastAsia="uk-UA"/>
        </w:rPr>
        <w:t>л</w:t>
      </w:r>
      <w:r w:rsidR="00E304AE">
        <w:rPr>
          <w:rFonts w:eastAsiaTheme="minorHAnsi" w:cstheme="minorBidi"/>
          <w:sz w:val="28"/>
          <w:szCs w:val="28"/>
          <w:lang w:eastAsia="uk-UA"/>
        </w:rPr>
        <w:t>и</w:t>
      </w:r>
      <w:r w:rsidRPr="00A27C6F">
        <w:rPr>
          <w:rFonts w:eastAsiaTheme="minorHAnsi" w:cstheme="minorBidi"/>
          <w:sz w:val="28"/>
          <w:szCs w:val="28"/>
          <w:lang w:eastAsia="uk-UA"/>
        </w:rPr>
        <w:t xml:space="preserve">, что в 2,9% случаев наблюдались те или иные осложнения. </w:t>
      </w:r>
      <w:r w:rsidR="00E304AE">
        <w:rPr>
          <w:rFonts w:eastAsiaTheme="minorHAnsi" w:cstheme="minorBidi"/>
          <w:sz w:val="28"/>
          <w:szCs w:val="28"/>
          <w:lang w:eastAsia="uk-UA"/>
        </w:rPr>
        <w:t>П</w:t>
      </w:r>
      <w:r w:rsidR="00E304AE" w:rsidRPr="00A27C6F">
        <w:rPr>
          <w:rFonts w:eastAsiaTheme="minorHAnsi" w:cstheme="minorBidi"/>
          <w:sz w:val="28"/>
          <w:szCs w:val="28"/>
          <w:lang w:eastAsia="uk-UA"/>
        </w:rPr>
        <w:t xml:space="preserve">ричиной этих осложнений </w:t>
      </w:r>
      <w:r w:rsidR="00E304AE">
        <w:rPr>
          <w:rFonts w:eastAsiaTheme="minorHAnsi" w:cstheme="minorBidi"/>
          <w:sz w:val="28"/>
          <w:szCs w:val="28"/>
          <w:lang w:eastAsia="uk-UA"/>
        </w:rPr>
        <w:t>в</w:t>
      </w:r>
      <w:r w:rsidRPr="00A27C6F">
        <w:rPr>
          <w:rFonts w:eastAsiaTheme="minorHAnsi" w:cstheme="minorBidi"/>
          <w:sz w:val="28"/>
          <w:szCs w:val="28"/>
          <w:lang w:eastAsia="uk-UA"/>
        </w:rPr>
        <w:t xml:space="preserve">о всех штатах в 53% случаев </w:t>
      </w:r>
      <w:r w:rsidR="00E304AE">
        <w:rPr>
          <w:rFonts w:eastAsiaTheme="minorHAnsi" w:cstheme="minorBidi"/>
          <w:sz w:val="28"/>
          <w:szCs w:val="28"/>
          <w:lang w:eastAsia="uk-UA"/>
        </w:rPr>
        <w:t>были</w:t>
      </w:r>
      <w:r w:rsidRPr="00A27C6F">
        <w:rPr>
          <w:rFonts w:eastAsiaTheme="minorHAnsi" w:cstheme="minorBidi"/>
          <w:sz w:val="28"/>
          <w:szCs w:val="28"/>
          <w:lang w:eastAsia="uk-UA"/>
        </w:rPr>
        <w:t xml:space="preserve"> ошибки в лечении больных</w:t>
      </w:r>
      <w:r w:rsidR="00E304AE">
        <w:rPr>
          <w:rFonts w:eastAsiaTheme="minorHAnsi" w:cstheme="minorBidi"/>
          <w:sz w:val="28"/>
          <w:szCs w:val="28"/>
          <w:lang w:eastAsia="uk-UA"/>
        </w:rPr>
        <w:t>,</w:t>
      </w:r>
      <w:r w:rsidRPr="00A27C6F">
        <w:rPr>
          <w:rFonts w:eastAsiaTheme="minorHAnsi" w:cstheme="minorBidi"/>
          <w:sz w:val="28"/>
          <w:szCs w:val="28"/>
          <w:lang w:eastAsia="uk-UA"/>
        </w:rPr>
        <w:t xml:space="preserve"> 29,2% </w:t>
      </w:r>
      <w:r w:rsidR="00E304AE">
        <w:rPr>
          <w:rFonts w:eastAsiaTheme="minorHAnsi" w:cstheme="minorBidi"/>
          <w:sz w:val="28"/>
          <w:szCs w:val="28"/>
          <w:lang w:eastAsia="uk-UA"/>
        </w:rPr>
        <w:t>осложнений</w:t>
      </w:r>
      <w:r w:rsidRPr="00A27C6F">
        <w:rPr>
          <w:rFonts w:eastAsiaTheme="minorHAnsi" w:cstheme="minorBidi"/>
          <w:sz w:val="28"/>
          <w:szCs w:val="28"/>
          <w:lang w:eastAsia="uk-UA"/>
        </w:rPr>
        <w:t xml:space="preserve"> могли квалифицироваться как небрежность. В 13,9% случаев в штате Нью-Йорк и в 6,6% в штате Колорадо ошибки привели к летальному исходу [</w:t>
      </w:r>
      <w:r w:rsidR="00E304AE">
        <w:rPr>
          <w:rFonts w:eastAsiaTheme="minorHAnsi" w:cstheme="minorBidi"/>
          <w:sz w:val="28"/>
          <w:szCs w:val="28"/>
          <w:lang w:eastAsia="uk-UA"/>
        </w:rPr>
        <w:t>102</w:t>
      </w:r>
      <w:r w:rsidRPr="00A27C6F">
        <w:rPr>
          <w:rFonts w:eastAsiaTheme="minorHAnsi" w:cstheme="minorBidi"/>
          <w:sz w:val="28"/>
          <w:szCs w:val="28"/>
          <w:lang w:eastAsia="uk-UA"/>
        </w:rPr>
        <w:t xml:space="preserve">]. Экстраполяция этих исследований на более чем 33.6 млн. госпитализаций в США (данные 1997) подразумевает, </w:t>
      </w:r>
      <w:proofErr w:type="gramStart"/>
      <w:r w:rsidRPr="00A27C6F">
        <w:rPr>
          <w:rFonts w:eastAsiaTheme="minorHAnsi" w:cstheme="minorBidi"/>
          <w:sz w:val="28"/>
          <w:szCs w:val="28"/>
          <w:lang w:eastAsia="uk-UA"/>
        </w:rPr>
        <w:t>что</w:t>
      </w:r>
      <w:proofErr w:type="gramEnd"/>
      <w:r w:rsidRPr="00A27C6F">
        <w:rPr>
          <w:rFonts w:eastAsiaTheme="minorHAnsi" w:cstheme="minorBidi"/>
          <w:sz w:val="28"/>
          <w:szCs w:val="28"/>
          <w:lang w:eastAsia="uk-UA"/>
        </w:rPr>
        <w:t xml:space="preserve"> по крайней мере 44.000 </w:t>
      </w:r>
      <w:r w:rsidRPr="00A27C6F">
        <w:rPr>
          <w:rFonts w:eastAsiaTheme="minorHAnsi" w:cstheme="minorBidi"/>
          <w:sz w:val="28"/>
          <w:szCs w:val="28"/>
          <w:lang w:eastAsia="uk-UA"/>
        </w:rPr>
        <w:lastRenderedPageBreak/>
        <w:t>американцев в год умирают в результате медицинской ошибки [</w:t>
      </w:r>
      <w:r w:rsidR="00E304AE">
        <w:rPr>
          <w:rFonts w:eastAsiaTheme="minorHAnsi" w:cstheme="minorBidi"/>
          <w:sz w:val="28"/>
          <w:szCs w:val="28"/>
          <w:lang w:eastAsia="uk-UA"/>
        </w:rPr>
        <w:t>81, 102, 103</w:t>
      </w:r>
      <w:r w:rsidRPr="00A27C6F">
        <w:rPr>
          <w:rFonts w:eastAsiaTheme="minorHAnsi" w:cstheme="minorBidi"/>
          <w:sz w:val="28"/>
          <w:szCs w:val="28"/>
          <w:lang w:eastAsia="uk-UA"/>
        </w:rPr>
        <w:t xml:space="preserve">]. Если же за основу взять </w:t>
      </w:r>
      <w:proofErr w:type="gramStart"/>
      <w:r w:rsidRPr="00A27C6F">
        <w:rPr>
          <w:rFonts w:eastAsiaTheme="minorHAnsi" w:cstheme="minorBidi"/>
          <w:sz w:val="28"/>
          <w:szCs w:val="28"/>
          <w:lang w:eastAsia="uk-UA"/>
        </w:rPr>
        <w:t>результаты</w:t>
      </w:r>
      <w:proofErr w:type="gramEnd"/>
      <w:r w:rsidRPr="00A27C6F">
        <w:rPr>
          <w:rFonts w:eastAsiaTheme="minorHAnsi" w:cstheme="minorBidi"/>
          <w:sz w:val="28"/>
          <w:szCs w:val="28"/>
          <w:lang w:eastAsia="uk-UA"/>
        </w:rPr>
        <w:t xml:space="preserve"> полученные в штате Нью-Йорк, то частота неоправданной гибели людей возрастает до 98.000 человек в год [</w:t>
      </w:r>
      <w:r w:rsidR="00E304AE">
        <w:rPr>
          <w:rFonts w:eastAsiaTheme="minorHAnsi" w:cstheme="minorBidi"/>
          <w:sz w:val="28"/>
          <w:szCs w:val="28"/>
          <w:lang w:eastAsia="uk-UA"/>
        </w:rPr>
        <w:t>80</w:t>
      </w:r>
      <w:r w:rsidRPr="00A27C6F">
        <w:rPr>
          <w:rFonts w:eastAsiaTheme="minorHAnsi" w:cstheme="minorBidi"/>
          <w:sz w:val="28"/>
          <w:szCs w:val="28"/>
          <w:lang w:eastAsia="uk-UA"/>
        </w:rPr>
        <w:t>]. В настоящий момент считается, что смертность в результате медицинских ошибок стоит на 8 месте среди прочих</w:t>
      </w:r>
      <w:r w:rsidR="00E304AE">
        <w:rPr>
          <w:rFonts w:eastAsiaTheme="minorHAnsi" w:cstheme="minorBidi"/>
          <w:sz w:val="28"/>
          <w:szCs w:val="28"/>
          <w:lang w:eastAsia="uk-UA"/>
        </w:rPr>
        <w:t xml:space="preserve"> причин</w:t>
      </w:r>
      <w:r w:rsidRPr="00A27C6F">
        <w:rPr>
          <w:rFonts w:eastAsiaTheme="minorHAnsi" w:cstheme="minorBidi"/>
          <w:sz w:val="28"/>
          <w:szCs w:val="28"/>
          <w:lang w:eastAsia="uk-UA"/>
        </w:rPr>
        <w:t xml:space="preserve">, опережая </w:t>
      </w:r>
      <w:r w:rsidR="00E304AE" w:rsidRPr="00A27C6F">
        <w:rPr>
          <w:rFonts w:eastAsiaTheme="minorHAnsi" w:cstheme="minorBidi"/>
          <w:sz w:val="28"/>
          <w:szCs w:val="28"/>
          <w:lang w:eastAsia="uk-UA"/>
        </w:rPr>
        <w:t xml:space="preserve">в США </w:t>
      </w:r>
      <w:r w:rsidRPr="00A27C6F">
        <w:rPr>
          <w:rFonts w:eastAsiaTheme="minorHAnsi" w:cstheme="minorBidi"/>
          <w:sz w:val="28"/>
          <w:szCs w:val="28"/>
          <w:lang w:eastAsia="uk-UA"/>
        </w:rPr>
        <w:t>смертность в результате дорожно-транспортных происшествий, рака молочной железы и СПИДа [</w:t>
      </w:r>
      <w:r w:rsidR="00E304AE">
        <w:rPr>
          <w:rFonts w:eastAsiaTheme="minorHAnsi" w:cstheme="minorBidi"/>
          <w:sz w:val="28"/>
          <w:szCs w:val="28"/>
          <w:lang w:eastAsia="uk-UA"/>
        </w:rPr>
        <w:t>108</w:t>
      </w:r>
      <w:r w:rsidRPr="00A27C6F">
        <w:rPr>
          <w:rFonts w:eastAsiaTheme="minorHAnsi" w:cstheme="minorBidi"/>
          <w:sz w:val="28"/>
          <w:szCs w:val="28"/>
          <w:lang w:eastAsia="uk-UA"/>
        </w:rPr>
        <w:t>].</w:t>
      </w:r>
    </w:p>
    <w:p w:rsidR="00A27C6F" w:rsidRDefault="00A27C6F" w:rsidP="00A27C6F">
      <w:pPr>
        <w:spacing w:after="0" w:line="360" w:lineRule="auto"/>
        <w:ind w:firstLine="708"/>
        <w:jc w:val="both"/>
        <w:rPr>
          <w:rFonts w:ascii="Times New Roman" w:hAnsi="Times New Roman"/>
          <w:sz w:val="28"/>
          <w:szCs w:val="28"/>
          <w:lang w:eastAsia="uk-UA"/>
        </w:rPr>
      </w:pPr>
      <w:r w:rsidRPr="00A27C6F">
        <w:rPr>
          <w:rFonts w:ascii="Times New Roman" w:hAnsi="Times New Roman"/>
          <w:sz w:val="28"/>
          <w:szCs w:val="28"/>
          <w:lang w:eastAsia="uk-UA"/>
        </w:rPr>
        <w:t xml:space="preserve">Некоторые исследователи считают, что </w:t>
      </w:r>
      <w:r w:rsidR="00941791">
        <w:rPr>
          <w:rFonts w:ascii="Times New Roman" w:hAnsi="Times New Roman"/>
          <w:sz w:val="28"/>
          <w:szCs w:val="28"/>
          <w:lang w:eastAsia="uk-UA"/>
        </w:rPr>
        <w:t xml:space="preserve">истинная </w:t>
      </w:r>
      <w:r w:rsidRPr="00A27C6F">
        <w:rPr>
          <w:rFonts w:ascii="Times New Roman" w:hAnsi="Times New Roman"/>
          <w:sz w:val="28"/>
          <w:szCs w:val="28"/>
          <w:lang w:eastAsia="uk-UA"/>
        </w:rPr>
        <w:t xml:space="preserve">статистика </w:t>
      </w:r>
      <w:r w:rsidR="00941791">
        <w:rPr>
          <w:rFonts w:ascii="Times New Roman" w:hAnsi="Times New Roman"/>
          <w:sz w:val="28"/>
          <w:szCs w:val="28"/>
          <w:lang w:eastAsia="uk-UA"/>
        </w:rPr>
        <w:t>еще</w:t>
      </w:r>
      <w:r w:rsidRPr="00A27C6F">
        <w:rPr>
          <w:rFonts w:ascii="Times New Roman" w:hAnsi="Times New Roman"/>
          <w:sz w:val="28"/>
          <w:szCs w:val="28"/>
          <w:lang w:eastAsia="uk-UA"/>
        </w:rPr>
        <w:t xml:space="preserve"> более плачевна. Так </w:t>
      </w:r>
      <w:proofErr w:type="spellStart"/>
      <w:r w:rsidRPr="00A27C6F">
        <w:rPr>
          <w:rFonts w:ascii="Times New Roman" w:hAnsi="Times New Roman"/>
          <w:sz w:val="28"/>
          <w:szCs w:val="28"/>
          <w:lang w:eastAsia="uk-UA"/>
        </w:rPr>
        <w:t>K.Steel</w:t>
      </w:r>
      <w:proofErr w:type="spellEnd"/>
      <w:r w:rsidR="00941791">
        <w:rPr>
          <w:rFonts w:ascii="Times New Roman" w:hAnsi="Times New Roman"/>
          <w:sz w:val="28"/>
          <w:szCs w:val="28"/>
          <w:lang w:eastAsia="uk-UA"/>
        </w:rPr>
        <w:t xml:space="preserve"> и соавторы (2007)</w:t>
      </w:r>
      <w:r w:rsidRPr="00A27C6F">
        <w:rPr>
          <w:rFonts w:ascii="Times New Roman" w:hAnsi="Times New Roman"/>
          <w:sz w:val="28"/>
          <w:szCs w:val="28"/>
          <w:lang w:eastAsia="uk-UA"/>
        </w:rPr>
        <w:t xml:space="preserve"> отмечают, что среди 815 больных в многопрофильной университетской клинике у 36% обследованных были выявлены ятрогенные заболевания. В 9% от общего количества </w:t>
      </w:r>
      <w:r w:rsidR="00941791">
        <w:rPr>
          <w:rFonts w:ascii="Times New Roman" w:hAnsi="Times New Roman"/>
          <w:sz w:val="28"/>
          <w:szCs w:val="28"/>
          <w:lang w:eastAsia="uk-UA"/>
        </w:rPr>
        <w:t>случаев</w:t>
      </w:r>
      <w:r w:rsidR="00941791" w:rsidRPr="00A27C6F">
        <w:rPr>
          <w:rFonts w:ascii="Times New Roman" w:hAnsi="Times New Roman"/>
          <w:sz w:val="28"/>
          <w:szCs w:val="28"/>
          <w:lang w:eastAsia="uk-UA"/>
        </w:rPr>
        <w:t xml:space="preserve"> </w:t>
      </w:r>
      <w:r w:rsidRPr="00A27C6F">
        <w:rPr>
          <w:rFonts w:ascii="Times New Roman" w:hAnsi="Times New Roman"/>
          <w:sz w:val="28"/>
          <w:szCs w:val="28"/>
          <w:lang w:eastAsia="uk-UA"/>
        </w:rPr>
        <w:t>они представляли серьезную угрозу жизни и в 2% могли быть причиной смерти.</w:t>
      </w:r>
    </w:p>
    <w:p w:rsidR="00A27C6F" w:rsidRDefault="00A27C6F" w:rsidP="00A27C6F">
      <w:pPr>
        <w:pStyle w:val="a4"/>
        <w:spacing w:before="0" w:beforeAutospacing="0" w:after="0" w:afterAutospacing="0" w:line="360" w:lineRule="auto"/>
        <w:ind w:firstLine="708"/>
        <w:jc w:val="both"/>
        <w:rPr>
          <w:rFonts w:eastAsiaTheme="minorHAnsi" w:cstheme="minorBidi"/>
          <w:sz w:val="28"/>
          <w:szCs w:val="28"/>
          <w:lang w:eastAsia="uk-UA"/>
        </w:rPr>
      </w:pPr>
      <w:r w:rsidRPr="00A27C6F">
        <w:rPr>
          <w:rFonts w:eastAsiaTheme="minorHAnsi" w:cstheme="minorBidi"/>
          <w:sz w:val="28"/>
          <w:szCs w:val="28"/>
          <w:lang w:eastAsia="uk-UA"/>
        </w:rPr>
        <w:t>Помимо человеческих трагедий, эта проблема имеет и материальную сторону. Медицинские ошибки увеличивают срок госпитализации в среднем на 4,6 дня, что увеличивает стоимость лечения на $4.700, а в переводе на стандартный 700 - коечный госпиталь затраты возрастают на $2.8 млн. [</w:t>
      </w:r>
      <w:r w:rsidR="00941791">
        <w:rPr>
          <w:rFonts w:eastAsiaTheme="minorHAnsi" w:cstheme="minorBidi"/>
          <w:sz w:val="28"/>
          <w:szCs w:val="28"/>
          <w:lang w:eastAsia="uk-UA"/>
        </w:rPr>
        <w:t>95</w:t>
      </w:r>
      <w:r w:rsidRPr="00A27C6F">
        <w:rPr>
          <w:rFonts w:eastAsiaTheme="minorHAnsi" w:cstheme="minorBidi"/>
          <w:sz w:val="28"/>
          <w:szCs w:val="28"/>
          <w:lang w:eastAsia="uk-UA"/>
        </w:rPr>
        <w:t xml:space="preserve">]. По данным </w:t>
      </w:r>
      <w:proofErr w:type="spellStart"/>
      <w:r w:rsidRPr="00A27C6F">
        <w:rPr>
          <w:rFonts w:eastAsiaTheme="minorHAnsi" w:cstheme="minorBidi"/>
          <w:sz w:val="28"/>
          <w:szCs w:val="28"/>
          <w:lang w:eastAsia="uk-UA"/>
        </w:rPr>
        <w:t>E.J.Thomas</w:t>
      </w:r>
      <w:proofErr w:type="spellEnd"/>
      <w:r w:rsidR="00941791">
        <w:rPr>
          <w:rFonts w:eastAsiaTheme="minorHAnsi" w:cstheme="minorBidi"/>
          <w:sz w:val="28"/>
          <w:szCs w:val="28"/>
          <w:lang w:eastAsia="uk-UA"/>
        </w:rPr>
        <w:t xml:space="preserve"> и соавторов </w:t>
      </w:r>
      <w:r w:rsidR="00941791">
        <w:rPr>
          <w:rFonts w:eastAsiaTheme="minorHAnsi"/>
          <w:sz w:val="28"/>
          <w:szCs w:val="28"/>
          <w:lang w:eastAsia="uk-UA"/>
        </w:rPr>
        <w:t>[102]</w:t>
      </w:r>
      <w:proofErr w:type="gramStart"/>
      <w:r w:rsidRPr="00A27C6F">
        <w:rPr>
          <w:rFonts w:eastAsiaTheme="minorHAnsi" w:cstheme="minorBidi"/>
          <w:sz w:val="28"/>
          <w:szCs w:val="28"/>
          <w:lang w:eastAsia="uk-UA"/>
        </w:rPr>
        <w:t>.</w:t>
      </w:r>
      <w:proofErr w:type="gramEnd"/>
      <w:r w:rsidRPr="00A27C6F">
        <w:rPr>
          <w:rFonts w:eastAsiaTheme="minorHAnsi" w:cstheme="minorBidi"/>
          <w:sz w:val="28"/>
          <w:szCs w:val="28"/>
          <w:lang w:eastAsia="uk-UA"/>
        </w:rPr>
        <w:t xml:space="preserve"> </w:t>
      </w:r>
      <w:proofErr w:type="gramStart"/>
      <w:r w:rsidRPr="00A27C6F">
        <w:rPr>
          <w:rFonts w:eastAsiaTheme="minorHAnsi" w:cstheme="minorBidi"/>
          <w:sz w:val="28"/>
          <w:szCs w:val="28"/>
          <w:lang w:eastAsia="uk-UA"/>
        </w:rPr>
        <w:t>з</w:t>
      </w:r>
      <w:proofErr w:type="gramEnd"/>
      <w:r w:rsidRPr="00A27C6F">
        <w:rPr>
          <w:rFonts w:eastAsiaTheme="minorHAnsi" w:cstheme="minorBidi"/>
          <w:sz w:val="28"/>
          <w:szCs w:val="28"/>
          <w:lang w:eastAsia="uk-UA"/>
        </w:rPr>
        <w:t xml:space="preserve">атраты, связанные с медицинскими ошибками, составляют 2-4% от всех расходов на здравоохранение в США и в 1996г. превышали </w:t>
      </w:r>
      <w:r w:rsidR="00941791">
        <w:rPr>
          <w:rFonts w:eastAsiaTheme="minorHAnsi" w:cstheme="minorBidi"/>
          <w:sz w:val="28"/>
          <w:szCs w:val="28"/>
          <w:lang w:eastAsia="uk-UA"/>
        </w:rPr>
        <w:t xml:space="preserve">средства, выделенные на </w:t>
      </w:r>
      <w:r w:rsidRPr="00A27C6F">
        <w:rPr>
          <w:rFonts w:eastAsiaTheme="minorHAnsi" w:cstheme="minorBidi"/>
          <w:sz w:val="28"/>
          <w:szCs w:val="28"/>
          <w:lang w:eastAsia="uk-UA"/>
        </w:rPr>
        <w:t>борьбу со СПИДом [</w:t>
      </w:r>
      <w:r w:rsidR="00941791">
        <w:rPr>
          <w:rFonts w:eastAsiaTheme="minorHAnsi" w:cstheme="minorBidi"/>
          <w:sz w:val="28"/>
          <w:szCs w:val="28"/>
          <w:lang w:eastAsia="uk-UA"/>
        </w:rPr>
        <w:t>104</w:t>
      </w:r>
      <w:r w:rsidRPr="00A27C6F">
        <w:rPr>
          <w:rFonts w:eastAsiaTheme="minorHAnsi" w:cstheme="minorBidi"/>
          <w:sz w:val="28"/>
          <w:szCs w:val="28"/>
          <w:lang w:eastAsia="uk-UA"/>
        </w:rPr>
        <w:t>].</w:t>
      </w:r>
    </w:p>
    <w:p w:rsidR="00680E67" w:rsidRDefault="00941791" w:rsidP="00680E67">
      <w:pPr>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Доказано,</w:t>
      </w:r>
      <w:r w:rsidR="00B9578B">
        <w:rPr>
          <w:rFonts w:ascii="Times New Roman" w:hAnsi="Times New Roman"/>
          <w:sz w:val="28"/>
          <w:szCs w:val="28"/>
          <w:lang w:eastAsia="uk-UA"/>
        </w:rPr>
        <w:t xml:space="preserve"> что </w:t>
      </w:r>
      <w:r w:rsidR="00A27C6F">
        <w:rPr>
          <w:rFonts w:ascii="Times New Roman" w:hAnsi="Times New Roman"/>
          <w:sz w:val="28"/>
          <w:szCs w:val="28"/>
          <w:lang w:eastAsia="uk-UA"/>
        </w:rPr>
        <w:t>и</w:t>
      </w:r>
      <w:r w:rsidR="00B9578B">
        <w:rPr>
          <w:rFonts w:ascii="Times New Roman" w:hAnsi="Times New Roman"/>
          <w:sz w:val="28"/>
          <w:szCs w:val="28"/>
          <w:lang w:eastAsia="uk-UA"/>
        </w:rPr>
        <w:t>менно человеческий фактор вызвал 83% врачебных ошибок.</w:t>
      </w:r>
    </w:p>
    <w:p w:rsidR="00A27C6F" w:rsidRDefault="00A27C6F" w:rsidP="00A27C6F">
      <w:pPr>
        <w:spacing w:after="0" w:line="360" w:lineRule="auto"/>
        <w:ind w:firstLine="708"/>
        <w:jc w:val="both"/>
        <w:rPr>
          <w:rFonts w:ascii="Times New Roman" w:hAnsi="Times New Roman"/>
          <w:sz w:val="28"/>
          <w:szCs w:val="28"/>
          <w:lang w:eastAsia="uk-UA"/>
        </w:rPr>
      </w:pPr>
      <w:r w:rsidRPr="002067FA">
        <w:rPr>
          <w:rFonts w:ascii="Times New Roman" w:hAnsi="Times New Roman"/>
          <w:sz w:val="28"/>
          <w:szCs w:val="28"/>
          <w:lang w:eastAsia="uk-UA"/>
        </w:rPr>
        <w:t xml:space="preserve">В Украине ситуация не лучше. Статистика врачебных ошибок у нас почти полностью закрыта. </w:t>
      </w:r>
      <w:r w:rsidR="00941791">
        <w:rPr>
          <w:rFonts w:ascii="Times New Roman" w:hAnsi="Times New Roman"/>
          <w:sz w:val="28"/>
          <w:szCs w:val="28"/>
          <w:lang w:eastAsia="uk-UA"/>
        </w:rPr>
        <w:t>Л</w:t>
      </w:r>
      <w:r w:rsidRPr="002067FA">
        <w:rPr>
          <w:rFonts w:ascii="Times New Roman" w:hAnsi="Times New Roman"/>
          <w:sz w:val="28"/>
          <w:szCs w:val="28"/>
          <w:lang w:eastAsia="uk-UA"/>
        </w:rPr>
        <w:t xml:space="preserve">ишь отдельные </w:t>
      </w:r>
      <w:r w:rsidR="00941791">
        <w:rPr>
          <w:rFonts w:ascii="Times New Roman" w:hAnsi="Times New Roman"/>
          <w:sz w:val="28"/>
          <w:szCs w:val="28"/>
          <w:lang w:eastAsia="uk-UA"/>
        </w:rPr>
        <w:t xml:space="preserve">из них </w:t>
      </w:r>
      <w:r w:rsidRPr="002067FA">
        <w:rPr>
          <w:rFonts w:ascii="Times New Roman" w:hAnsi="Times New Roman"/>
          <w:sz w:val="28"/>
          <w:szCs w:val="28"/>
          <w:lang w:eastAsia="uk-UA"/>
        </w:rPr>
        <w:t>становятся известными общественности</w:t>
      </w:r>
      <w:r>
        <w:rPr>
          <w:rFonts w:ascii="Times New Roman" w:hAnsi="Times New Roman"/>
          <w:sz w:val="28"/>
          <w:szCs w:val="28"/>
          <w:lang w:eastAsia="uk-UA"/>
        </w:rPr>
        <w:t>,</w:t>
      </w:r>
      <w:r w:rsidRPr="002067FA">
        <w:rPr>
          <w:rFonts w:ascii="Times New Roman" w:hAnsi="Times New Roman"/>
          <w:sz w:val="28"/>
          <w:szCs w:val="28"/>
          <w:lang w:eastAsia="uk-UA"/>
        </w:rPr>
        <w:t xml:space="preserve"> главным образом</w:t>
      </w:r>
      <w:r w:rsidR="00941791">
        <w:rPr>
          <w:rFonts w:ascii="Times New Roman" w:hAnsi="Times New Roman"/>
          <w:sz w:val="28"/>
          <w:szCs w:val="28"/>
          <w:lang w:eastAsia="uk-UA"/>
        </w:rPr>
        <w:t>,</w:t>
      </w:r>
      <w:r w:rsidRPr="002067FA">
        <w:rPr>
          <w:rFonts w:ascii="Times New Roman" w:hAnsi="Times New Roman"/>
          <w:sz w:val="28"/>
          <w:szCs w:val="28"/>
          <w:lang w:eastAsia="uk-UA"/>
        </w:rPr>
        <w:t xml:space="preserve"> через </w:t>
      </w:r>
      <w:r>
        <w:rPr>
          <w:rFonts w:ascii="Times New Roman" w:hAnsi="Times New Roman"/>
          <w:sz w:val="28"/>
          <w:szCs w:val="28"/>
          <w:lang w:eastAsia="uk-UA"/>
        </w:rPr>
        <w:t>печать или</w:t>
      </w:r>
      <w:r w:rsidRPr="002067FA">
        <w:rPr>
          <w:rFonts w:ascii="Times New Roman" w:hAnsi="Times New Roman"/>
          <w:sz w:val="28"/>
          <w:szCs w:val="28"/>
          <w:lang w:eastAsia="uk-UA"/>
        </w:rPr>
        <w:t xml:space="preserve"> телевидение (Антонов С.В., 2007).</w:t>
      </w:r>
    </w:p>
    <w:p w:rsidR="00680E67" w:rsidRPr="002067FA" w:rsidRDefault="002F3A17" w:rsidP="00680E67">
      <w:pPr>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При рассмо</w:t>
      </w:r>
      <w:r w:rsidR="00680E67" w:rsidRPr="002067FA">
        <w:rPr>
          <w:rFonts w:ascii="Times New Roman" w:hAnsi="Times New Roman"/>
          <w:sz w:val="28"/>
          <w:szCs w:val="28"/>
          <w:lang w:eastAsia="uk-UA"/>
        </w:rPr>
        <w:t>тр</w:t>
      </w:r>
      <w:r>
        <w:rPr>
          <w:rFonts w:ascii="Times New Roman" w:hAnsi="Times New Roman"/>
          <w:sz w:val="28"/>
          <w:szCs w:val="28"/>
          <w:lang w:eastAsia="uk-UA"/>
        </w:rPr>
        <w:t>ении</w:t>
      </w:r>
      <w:r w:rsidR="00680E67" w:rsidRPr="002067FA">
        <w:rPr>
          <w:rFonts w:ascii="Times New Roman" w:hAnsi="Times New Roman"/>
          <w:sz w:val="28"/>
          <w:szCs w:val="28"/>
          <w:lang w:eastAsia="uk-UA"/>
        </w:rPr>
        <w:t xml:space="preserve"> проблем</w:t>
      </w:r>
      <w:r>
        <w:rPr>
          <w:rFonts w:ascii="Times New Roman" w:hAnsi="Times New Roman"/>
          <w:sz w:val="28"/>
          <w:szCs w:val="28"/>
          <w:lang w:eastAsia="uk-UA"/>
        </w:rPr>
        <w:t>ы</w:t>
      </w:r>
      <w:r w:rsidR="00941791">
        <w:rPr>
          <w:rFonts w:ascii="Times New Roman" w:hAnsi="Times New Roman"/>
          <w:sz w:val="28"/>
          <w:szCs w:val="28"/>
          <w:lang w:eastAsia="uk-UA"/>
        </w:rPr>
        <w:t xml:space="preserve"> врачебных ошибок необходимо исходить из двух</w:t>
      </w:r>
      <w:r w:rsidR="00680E67" w:rsidRPr="002067FA">
        <w:rPr>
          <w:rFonts w:ascii="Times New Roman" w:hAnsi="Times New Roman"/>
          <w:sz w:val="28"/>
          <w:szCs w:val="28"/>
          <w:lang w:eastAsia="uk-UA"/>
        </w:rPr>
        <w:t xml:space="preserve"> основны</w:t>
      </w:r>
      <w:r>
        <w:rPr>
          <w:rFonts w:ascii="Times New Roman" w:hAnsi="Times New Roman"/>
          <w:sz w:val="28"/>
          <w:szCs w:val="28"/>
          <w:lang w:eastAsia="uk-UA"/>
        </w:rPr>
        <w:t>х</w:t>
      </w:r>
      <w:r w:rsidR="00680E67" w:rsidRPr="002067FA">
        <w:rPr>
          <w:rFonts w:ascii="Times New Roman" w:hAnsi="Times New Roman"/>
          <w:sz w:val="28"/>
          <w:szCs w:val="28"/>
          <w:lang w:eastAsia="uk-UA"/>
        </w:rPr>
        <w:t xml:space="preserve"> положени</w:t>
      </w:r>
      <w:r w:rsidR="00941791">
        <w:rPr>
          <w:rFonts w:ascii="Times New Roman" w:hAnsi="Times New Roman"/>
          <w:sz w:val="28"/>
          <w:szCs w:val="28"/>
          <w:lang w:eastAsia="uk-UA"/>
        </w:rPr>
        <w:t>й</w:t>
      </w:r>
      <w:r w:rsidR="00680E67" w:rsidRPr="002067FA">
        <w:rPr>
          <w:rFonts w:ascii="Times New Roman" w:hAnsi="Times New Roman"/>
          <w:sz w:val="28"/>
          <w:szCs w:val="28"/>
          <w:lang w:eastAsia="uk-UA"/>
        </w:rPr>
        <w:t>:</w:t>
      </w:r>
    </w:p>
    <w:p w:rsidR="00680E67" w:rsidRDefault="00680E67" w:rsidP="00680E67">
      <w:pPr>
        <w:spacing w:after="0" w:line="360" w:lineRule="auto"/>
        <w:jc w:val="both"/>
        <w:rPr>
          <w:rFonts w:ascii="Times New Roman" w:hAnsi="Times New Roman"/>
          <w:sz w:val="28"/>
          <w:szCs w:val="28"/>
          <w:lang w:eastAsia="uk-UA"/>
        </w:rPr>
      </w:pPr>
      <w:r w:rsidRPr="002067FA">
        <w:rPr>
          <w:rFonts w:ascii="Times New Roman" w:hAnsi="Times New Roman"/>
          <w:sz w:val="28"/>
          <w:szCs w:val="28"/>
          <w:lang w:eastAsia="uk-UA"/>
        </w:rPr>
        <w:lastRenderedPageBreak/>
        <w:t xml:space="preserve">1. B </w:t>
      </w:r>
      <w:proofErr w:type="gramStart"/>
      <w:r w:rsidRPr="002067FA">
        <w:rPr>
          <w:rFonts w:ascii="Times New Roman" w:hAnsi="Times New Roman"/>
          <w:sz w:val="28"/>
          <w:szCs w:val="28"/>
          <w:lang w:eastAsia="uk-UA"/>
        </w:rPr>
        <w:t>мире</w:t>
      </w:r>
      <w:proofErr w:type="gramEnd"/>
      <w:r w:rsidRPr="002067FA">
        <w:rPr>
          <w:rFonts w:ascii="Times New Roman" w:hAnsi="Times New Roman"/>
          <w:sz w:val="28"/>
          <w:szCs w:val="28"/>
          <w:lang w:eastAsia="uk-UA"/>
        </w:rPr>
        <w:t xml:space="preserve"> не существует единого общепринятого определения врачебной ошибки. </w:t>
      </w:r>
    </w:p>
    <w:p w:rsidR="00680E67" w:rsidRPr="002067FA" w:rsidRDefault="00680E67" w:rsidP="00680E67">
      <w:pPr>
        <w:spacing w:after="0" w:line="360" w:lineRule="auto"/>
        <w:jc w:val="both"/>
        <w:rPr>
          <w:rFonts w:ascii="Times New Roman" w:hAnsi="Times New Roman"/>
          <w:sz w:val="28"/>
          <w:szCs w:val="28"/>
          <w:lang w:eastAsia="uk-UA"/>
        </w:rPr>
      </w:pPr>
      <w:r>
        <w:rPr>
          <w:rFonts w:ascii="Times New Roman" w:hAnsi="Times New Roman"/>
          <w:sz w:val="28"/>
          <w:szCs w:val="28"/>
          <w:lang w:eastAsia="uk-UA"/>
        </w:rPr>
        <w:t>2</w:t>
      </w:r>
      <w:r w:rsidRPr="002067FA">
        <w:rPr>
          <w:rFonts w:ascii="Times New Roman" w:hAnsi="Times New Roman"/>
          <w:sz w:val="28"/>
          <w:szCs w:val="28"/>
          <w:lang w:eastAsia="uk-UA"/>
        </w:rPr>
        <w:t>. В мире не существует государства, врачи которого не допускают ошибок (</w:t>
      </w:r>
      <w:proofErr w:type="spellStart"/>
      <w:r w:rsidRPr="002067FA">
        <w:rPr>
          <w:rFonts w:ascii="Times New Roman" w:hAnsi="Times New Roman"/>
          <w:sz w:val="28"/>
          <w:szCs w:val="28"/>
          <w:lang w:eastAsia="uk-UA"/>
        </w:rPr>
        <w:t>Эльштейн</w:t>
      </w:r>
      <w:proofErr w:type="spellEnd"/>
      <w:r w:rsidRPr="002067FA">
        <w:rPr>
          <w:rFonts w:ascii="Times New Roman" w:hAnsi="Times New Roman"/>
          <w:sz w:val="28"/>
          <w:szCs w:val="28"/>
          <w:lang w:eastAsia="uk-UA"/>
        </w:rPr>
        <w:t xml:space="preserve"> Н.В., 2005).</w:t>
      </w:r>
    </w:p>
    <w:p w:rsidR="00680E67" w:rsidRDefault="00680E67" w:rsidP="00680E67">
      <w:pPr>
        <w:spacing w:after="0" w:line="360" w:lineRule="auto"/>
        <w:ind w:firstLine="708"/>
        <w:jc w:val="both"/>
        <w:rPr>
          <w:rFonts w:ascii="Times New Roman" w:hAnsi="Times New Roman"/>
          <w:sz w:val="28"/>
          <w:szCs w:val="28"/>
          <w:lang w:eastAsia="uk-UA"/>
        </w:rPr>
      </w:pPr>
      <w:r w:rsidRPr="002067FA">
        <w:rPr>
          <w:rFonts w:ascii="Times New Roman" w:hAnsi="Times New Roman"/>
          <w:sz w:val="28"/>
          <w:szCs w:val="28"/>
          <w:lang w:eastAsia="uk-UA"/>
        </w:rPr>
        <w:t xml:space="preserve">Особенностью врачебной ошибки является невозможность </w:t>
      </w:r>
      <w:r w:rsidR="00941791">
        <w:rPr>
          <w:rFonts w:ascii="Times New Roman" w:hAnsi="Times New Roman"/>
          <w:sz w:val="28"/>
          <w:szCs w:val="28"/>
          <w:lang w:eastAsia="uk-UA"/>
        </w:rPr>
        <w:t xml:space="preserve">предвидеть ее </w:t>
      </w:r>
      <w:proofErr w:type="gramStart"/>
      <w:r w:rsidR="00941791">
        <w:rPr>
          <w:rFonts w:ascii="Times New Roman" w:hAnsi="Times New Roman"/>
          <w:sz w:val="28"/>
          <w:szCs w:val="28"/>
          <w:lang w:eastAsia="uk-UA"/>
        </w:rPr>
        <w:t>и</w:t>
      </w:r>
      <w:proofErr w:type="gramEnd"/>
      <w:r w:rsidR="00941791">
        <w:rPr>
          <w:rFonts w:ascii="Times New Roman" w:hAnsi="Times New Roman"/>
          <w:sz w:val="28"/>
          <w:szCs w:val="28"/>
          <w:lang w:eastAsia="uk-UA"/>
        </w:rPr>
        <w:t xml:space="preserve"> следовательно</w:t>
      </w:r>
      <w:r w:rsidR="002F3A17" w:rsidRPr="002067FA">
        <w:rPr>
          <w:rFonts w:ascii="Times New Roman" w:hAnsi="Times New Roman"/>
          <w:sz w:val="28"/>
          <w:szCs w:val="28"/>
          <w:lang w:eastAsia="uk-UA"/>
        </w:rPr>
        <w:t xml:space="preserve"> </w:t>
      </w:r>
      <w:r w:rsidR="00941791" w:rsidRPr="002067FA">
        <w:rPr>
          <w:rFonts w:ascii="Times New Roman" w:hAnsi="Times New Roman"/>
          <w:sz w:val="28"/>
          <w:szCs w:val="28"/>
          <w:lang w:eastAsia="uk-UA"/>
        </w:rPr>
        <w:t xml:space="preserve">предотвратить последствия </w:t>
      </w:r>
      <w:r w:rsidRPr="002067FA">
        <w:rPr>
          <w:rFonts w:ascii="Times New Roman" w:hAnsi="Times New Roman"/>
          <w:sz w:val="28"/>
          <w:szCs w:val="28"/>
          <w:lang w:eastAsia="uk-UA"/>
        </w:rPr>
        <w:t>для врача любой специальности. В англо-американской литературе в этих случаях применяется слово «непреднамеренность» (</w:t>
      </w:r>
      <w:proofErr w:type="spellStart"/>
      <w:r w:rsidRPr="002067FA">
        <w:rPr>
          <w:rFonts w:ascii="Times New Roman" w:hAnsi="Times New Roman"/>
          <w:sz w:val="28"/>
          <w:szCs w:val="28"/>
          <w:lang w:eastAsia="uk-UA"/>
        </w:rPr>
        <w:t>Эльштейн</w:t>
      </w:r>
      <w:proofErr w:type="spellEnd"/>
      <w:r w:rsidRPr="002067FA">
        <w:rPr>
          <w:rFonts w:ascii="Times New Roman" w:hAnsi="Times New Roman"/>
          <w:sz w:val="28"/>
          <w:szCs w:val="28"/>
          <w:lang w:eastAsia="uk-UA"/>
        </w:rPr>
        <w:t xml:space="preserve"> Н.В., 2005).</w:t>
      </w:r>
      <w:r>
        <w:rPr>
          <w:rFonts w:ascii="Times New Roman" w:hAnsi="Times New Roman"/>
          <w:sz w:val="28"/>
          <w:szCs w:val="28"/>
          <w:lang w:eastAsia="uk-UA"/>
        </w:rPr>
        <w:t xml:space="preserve"> </w:t>
      </w:r>
      <w:r w:rsidR="00941791">
        <w:rPr>
          <w:rFonts w:ascii="Times New Roman" w:hAnsi="Times New Roman"/>
          <w:sz w:val="28"/>
          <w:szCs w:val="28"/>
          <w:lang w:eastAsia="uk-UA"/>
        </w:rPr>
        <w:t>Р</w:t>
      </w:r>
      <w:r>
        <w:rPr>
          <w:rFonts w:ascii="Times New Roman" w:hAnsi="Times New Roman"/>
          <w:sz w:val="28"/>
          <w:szCs w:val="28"/>
          <w:lang w:eastAsia="uk-UA"/>
        </w:rPr>
        <w:t>азвитие осложнения</w:t>
      </w:r>
      <w:r w:rsidR="00941791">
        <w:rPr>
          <w:rFonts w:ascii="Times New Roman" w:hAnsi="Times New Roman"/>
          <w:sz w:val="28"/>
          <w:szCs w:val="28"/>
          <w:lang w:eastAsia="uk-UA"/>
        </w:rPr>
        <w:t xml:space="preserve"> возможно при любой патологии и у любого больного</w:t>
      </w:r>
      <w:r>
        <w:rPr>
          <w:rFonts w:ascii="Times New Roman" w:hAnsi="Times New Roman"/>
          <w:sz w:val="28"/>
          <w:szCs w:val="28"/>
          <w:lang w:eastAsia="uk-UA"/>
        </w:rPr>
        <w:t>.</w:t>
      </w:r>
    </w:p>
    <w:p w:rsidR="00680E67" w:rsidRPr="00720EF5" w:rsidRDefault="00680E67" w:rsidP="00483223">
      <w:pPr>
        <w:tabs>
          <w:tab w:val="num" w:pos="720"/>
        </w:tabs>
        <w:spacing w:after="0" w:line="360" w:lineRule="auto"/>
        <w:ind w:firstLine="708"/>
        <w:jc w:val="both"/>
        <w:rPr>
          <w:rFonts w:ascii="Times New Roman" w:hAnsi="Times New Roman"/>
          <w:b/>
          <w:sz w:val="28"/>
          <w:szCs w:val="28"/>
          <w:lang w:eastAsia="uk-UA"/>
        </w:rPr>
      </w:pPr>
      <w:r w:rsidRPr="00404E8C">
        <w:rPr>
          <w:rFonts w:ascii="Times New Roman" w:hAnsi="Times New Roman"/>
          <w:sz w:val="28"/>
          <w:szCs w:val="28"/>
          <w:lang w:eastAsia="uk-UA"/>
        </w:rPr>
        <w:t>Осложнение - патологический процесс или патологическое состояние, присоединившиеся к основному заболеванию в связи с особенностями его патогенеза или как следствие проводившихся диагности</w:t>
      </w:r>
      <w:r>
        <w:rPr>
          <w:rFonts w:ascii="Times New Roman" w:hAnsi="Times New Roman"/>
          <w:sz w:val="28"/>
          <w:szCs w:val="28"/>
          <w:lang w:eastAsia="uk-UA"/>
        </w:rPr>
        <w:t xml:space="preserve">ческих или лечебных мероприятий; </w:t>
      </w:r>
      <w:r w:rsidRPr="00404E8C">
        <w:rPr>
          <w:rFonts w:ascii="Times New Roman" w:hAnsi="Times New Roman"/>
          <w:sz w:val="28"/>
          <w:szCs w:val="28"/>
          <w:lang w:eastAsia="uk-UA"/>
        </w:rPr>
        <w:t xml:space="preserve">новое патологическое состояние, нехарактерное для обычного течения основного заболевания и не являющееся </w:t>
      </w:r>
      <w:r>
        <w:rPr>
          <w:rFonts w:ascii="Times New Roman" w:hAnsi="Times New Roman"/>
          <w:sz w:val="28"/>
          <w:szCs w:val="28"/>
          <w:lang w:eastAsia="uk-UA"/>
        </w:rPr>
        <w:t xml:space="preserve">следствием его прогрессирования; </w:t>
      </w:r>
      <w:proofErr w:type="gramStart"/>
      <w:r>
        <w:rPr>
          <w:rFonts w:ascii="Times New Roman" w:hAnsi="Times New Roman"/>
          <w:sz w:val="28"/>
          <w:szCs w:val="28"/>
          <w:lang w:eastAsia="uk-UA"/>
        </w:rPr>
        <w:t xml:space="preserve">и - </w:t>
      </w:r>
      <w:r w:rsidRPr="00404E8C">
        <w:rPr>
          <w:rFonts w:ascii="Times New Roman" w:hAnsi="Times New Roman"/>
          <w:sz w:val="28"/>
          <w:szCs w:val="28"/>
          <w:lang w:eastAsia="uk-UA"/>
        </w:rPr>
        <w:t>непреднамеренная утрата контроля над одной или несколькими функциями, приводящая к возникновению заболевания, которым пациент ранее не страдал</w:t>
      </w:r>
      <w:r>
        <w:rPr>
          <w:rFonts w:ascii="Times New Roman" w:hAnsi="Times New Roman"/>
          <w:sz w:val="28"/>
          <w:szCs w:val="28"/>
          <w:lang w:eastAsia="uk-UA"/>
        </w:rPr>
        <w:t xml:space="preserve"> (</w:t>
      </w:r>
      <w:r w:rsidRPr="00404E8C">
        <w:rPr>
          <w:rFonts w:ascii="Times New Roman" w:hAnsi="Times New Roman"/>
          <w:sz w:val="28"/>
          <w:szCs w:val="28"/>
          <w:lang w:eastAsia="uk-UA"/>
        </w:rPr>
        <w:t>Большая медицинская энциклопедия.</w:t>
      </w:r>
      <w:proofErr w:type="gramEnd"/>
      <w:r w:rsidRPr="00404E8C">
        <w:rPr>
          <w:rFonts w:ascii="Times New Roman" w:hAnsi="Times New Roman"/>
          <w:sz w:val="28"/>
          <w:szCs w:val="28"/>
          <w:lang w:eastAsia="uk-UA"/>
        </w:rPr>
        <w:t xml:space="preserve"> — М.: Медицинская энциклопедия. 1991—96 </w:t>
      </w:r>
      <w:proofErr w:type="spellStart"/>
      <w:proofErr w:type="gramStart"/>
      <w:r w:rsidRPr="00720EF5">
        <w:rPr>
          <w:rFonts w:ascii="Times New Roman" w:hAnsi="Times New Roman"/>
          <w:sz w:val="28"/>
          <w:szCs w:val="28"/>
          <w:lang w:eastAsia="uk-UA"/>
        </w:rPr>
        <w:t>гг</w:t>
      </w:r>
      <w:proofErr w:type="spellEnd"/>
      <w:proofErr w:type="gramEnd"/>
      <w:r w:rsidRPr="00720EF5">
        <w:rPr>
          <w:rFonts w:ascii="Times New Roman" w:hAnsi="Times New Roman"/>
          <w:sz w:val="28"/>
          <w:szCs w:val="28"/>
          <w:lang w:eastAsia="uk-UA"/>
        </w:rPr>
        <w:t>).</w:t>
      </w:r>
    </w:p>
    <w:p w:rsidR="00720EF5" w:rsidRPr="00720EF5" w:rsidRDefault="002F3A17" w:rsidP="00483223">
      <w:pPr>
        <w:pStyle w:val="a4"/>
        <w:spacing w:before="0" w:beforeAutospacing="0" w:after="0" w:afterAutospacing="0" w:line="360" w:lineRule="auto"/>
        <w:ind w:firstLine="708"/>
        <w:jc w:val="both"/>
        <w:rPr>
          <w:sz w:val="28"/>
          <w:szCs w:val="28"/>
          <w:lang w:eastAsia="uk-UA"/>
        </w:rPr>
      </w:pPr>
      <w:r w:rsidRPr="00720EF5">
        <w:rPr>
          <w:sz w:val="28"/>
          <w:szCs w:val="28"/>
          <w:lang w:eastAsia="uk-UA"/>
        </w:rPr>
        <w:t>Анестезиология занимает особое положение среди других медицинских специальностей. Выполняя свою главную задачу</w:t>
      </w:r>
      <w:r w:rsidR="00941791">
        <w:rPr>
          <w:sz w:val="28"/>
          <w:szCs w:val="28"/>
          <w:lang w:eastAsia="uk-UA"/>
        </w:rPr>
        <w:t>:</w:t>
      </w:r>
      <w:r w:rsidRPr="00720EF5">
        <w:rPr>
          <w:sz w:val="28"/>
          <w:szCs w:val="28"/>
          <w:lang w:eastAsia="uk-UA"/>
        </w:rPr>
        <w:t xml:space="preserve"> защитить больного от хирургической агрессии, любое анестезиологическое пособие имеет </w:t>
      </w:r>
      <w:r w:rsidR="00941791">
        <w:rPr>
          <w:sz w:val="28"/>
          <w:szCs w:val="28"/>
          <w:lang w:eastAsia="uk-UA"/>
        </w:rPr>
        <w:t>агрессивный</w:t>
      </w:r>
      <w:r w:rsidRPr="00720EF5">
        <w:rPr>
          <w:sz w:val="28"/>
          <w:szCs w:val="28"/>
          <w:lang w:eastAsia="uk-UA"/>
        </w:rPr>
        <w:t xml:space="preserve"> характер, </w:t>
      </w:r>
      <w:r w:rsidR="00941791">
        <w:rPr>
          <w:sz w:val="28"/>
          <w:szCs w:val="28"/>
          <w:lang w:eastAsia="uk-UA"/>
        </w:rPr>
        <w:t>что</w:t>
      </w:r>
      <w:r w:rsidRPr="00720EF5">
        <w:rPr>
          <w:sz w:val="28"/>
          <w:szCs w:val="28"/>
          <w:lang w:eastAsia="uk-UA"/>
        </w:rPr>
        <w:t xml:space="preserve"> связано с использованием потенциально опасных для жизни препаратов и </w:t>
      </w:r>
      <w:r w:rsidR="00941791">
        <w:rPr>
          <w:sz w:val="28"/>
          <w:szCs w:val="28"/>
          <w:lang w:eastAsia="uk-UA"/>
        </w:rPr>
        <w:t xml:space="preserve">выполнением </w:t>
      </w:r>
      <w:r w:rsidRPr="00720EF5">
        <w:rPr>
          <w:sz w:val="28"/>
          <w:szCs w:val="28"/>
          <w:lang w:eastAsia="uk-UA"/>
        </w:rPr>
        <w:t>манипуляций, чреватых нанесением вреда больному</w:t>
      </w:r>
      <w:r w:rsidR="007B5B86">
        <w:rPr>
          <w:bCs/>
          <w:sz w:val="28"/>
          <w:szCs w:val="28"/>
        </w:rPr>
        <w:t>.</w:t>
      </w:r>
      <w:r w:rsidRPr="00720EF5">
        <w:rPr>
          <w:bCs/>
          <w:sz w:val="28"/>
          <w:szCs w:val="28"/>
        </w:rPr>
        <w:t xml:space="preserve"> </w:t>
      </w:r>
      <w:r w:rsidR="002063E1">
        <w:rPr>
          <w:sz w:val="28"/>
          <w:szCs w:val="28"/>
          <w:lang w:eastAsia="uk-UA"/>
        </w:rPr>
        <w:t>Помимо э</w:t>
      </w:r>
      <w:r w:rsidRPr="00720EF5">
        <w:rPr>
          <w:sz w:val="28"/>
          <w:szCs w:val="28"/>
          <w:lang w:eastAsia="uk-UA"/>
        </w:rPr>
        <w:t xml:space="preserve">того, </w:t>
      </w:r>
      <w:r w:rsidR="002063E1">
        <w:rPr>
          <w:sz w:val="28"/>
          <w:szCs w:val="28"/>
          <w:lang w:eastAsia="uk-UA"/>
        </w:rPr>
        <w:t xml:space="preserve">как </w:t>
      </w:r>
      <w:r w:rsidRPr="00720EF5">
        <w:rPr>
          <w:sz w:val="28"/>
          <w:szCs w:val="28"/>
          <w:lang w:eastAsia="uk-UA"/>
        </w:rPr>
        <w:t>с</w:t>
      </w:r>
      <w:r w:rsidR="00680E67" w:rsidRPr="00720EF5">
        <w:rPr>
          <w:sz w:val="28"/>
          <w:szCs w:val="28"/>
          <w:lang w:eastAsia="uk-UA"/>
        </w:rPr>
        <w:t>пециальность</w:t>
      </w:r>
      <w:r w:rsidR="002063E1">
        <w:rPr>
          <w:sz w:val="28"/>
          <w:szCs w:val="28"/>
          <w:lang w:eastAsia="uk-UA"/>
        </w:rPr>
        <w:t>,</w:t>
      </w:r>
      <w:r w:rsidR="00680E67" w:rsidRPr="00720EF5">
        <w:rPr>
          <w:sz w:val="28"/>
          <w:szCs w:val="28"/>
          <w:lang w:eastAsia="uk-UA"/>
        </w:rPr>
        <w:t xml:space="preserve"> анестезиология на сегодня является одной из наиболее </w:t>
      </w:r>
      <w:proofErr w:type="gramStart"/>
      <w:r w:rsidR="00680E67" w:rsidRPr="00720EF5">
        <w:rPr>
          <w:sz w:val="28"/>
          <w:szCs w:val="28"/>
          <w:lang w:eastAsia="uk-UA"/>
        </w:rPr>
        <w:t>технологичных</w:t>
      </w:r>
      <w:proofErr w:type="gramEnd"/>
      <w:r w:rsidR="00680E67" w:rsidRPr="00720EF5">
        <w:rPr>
          <w:sz w:val="28"/>
          <w:szCs w:val="28"/>
          <w:lang w:eastAsia="uk-UA"/>
        </w:rPr>
        <w:t xml:space="preserve">. </w:t>
      </w:r>
      <w:r w:rsidR="002063E1">
        <w:rPr>
          <w:sz w:val="28"/>
          <w:szCs w:val="28"/>
          <w:lang w:eastAsia="uk-UA"/>
        </w:rPr>
        <w:t>В</w:t>
      </w:r>
      <w:r w:rsidR="00680E67" w:rsidRPr="00720EF5">
        <w:rPr>
          <w:sz w:val="28"/>
          <w:szCs w:val="28"/>
          <w:lang w:eastAsia="uk-UA"/>
        </w:rPr>
        <w:t xml:space="preserve">рач-анестезиолог должен обладать все большим набором теоретических знаний, практических навыков и новых технических умений. </w:t>
      </w:r>
      <w:r w:rsidRPr="00720EF5">
        <w:rPr>
          <w:sz w:val="28"/>
          <w:szCs w:val="28"/>
          <w:lang w:eastAsia="uk-UA"/>
        </w:rPr>
        <w:t>Н</w:t>
      </w:r>
      <w:r w:rsidR="00680E67" w:rsidRPr="00720EF5">
        <w:rPr>
          <w:sz w:val="28"/>
          <w:szCs w:val="28"/>
          <w:lang w:eastAsia="uk-UA"/>
        </w:rPr>
        <w:t>еобходимость быстро принимать решение</w:t>
      </w:r>
      <w:r w:rsidRPr="00720EF5">
        <w:rPr>
          <w:sz w:val="28"/>
          <w:szCs w:val="28"/>
          <w:lang w:eastAsia="uk-UA"/>
        </w:rPr>
        <w:t>,</w:t>
      </w:r>
      <w:r w:rsidR="00680E67" w:rsidRPr="00720EF5">
        <w:rPr>
          <w:sz w:val="28"/>
          <w:szCs w:val="28"/>
          <w:lang w:eastAsia="uk-UA"/>
        </w:rPr>
        <w:t xml:space="preserve"> зачастую без возможности </w:t>
      </w:r>
      <w:r w:rsidR="00680E67" w:rsidRPr="00720EF5">
        <w:rPr>
          <w:sz w:val="28"/>
          <w:szCs w:val="28"/>
          <w:lang w:eastAsia="uk-UA"/>
        </w:rPr>
        <w:lastRenderedPageBreak/>
        <w:t>посоветоваться, брать на себя ответственность непосредственно за жизнь пациента мо</w:t>
      </w:r>
      <w:r w:rsidR="002063E1">
        <w:rPr>
          <w:sz w:val="28"/>
          <w:szCs w:val="28"/>
          <w:lang w:eastAsia="uk-UA"/>
        </w:rPr>
        <w:t>жет</w:t>
      </w:r>
      <w:r w:rsidR="00680E67" w:rsidRPr="00720EF5">
        <w:rPr>
          <w:sz w:val="28"/>
          <w:szCs w:val="28"/>
          <w:lang w:eastAsia="uk-UA"/>
        </w:rPr>
        <w:t xml:space="preserve"> приводить к ошибкам в принятии решений и к осложнениям.</w:t>
      </w:r>
      <w:r w:rsidR="00720EF5" w:rsidRPr="00720EF5">
        <w:rPr>
          <w:sz w:val="28"/>
          <w:szCs w:val="28"/>
          <w:lang w:eastAsia="uk-UA"/>
        </w:rPr>
        <w:t xml:space="preserve"> </w:t>
      </w:r>
    </w:p>
    <w:p w:rsidR="00720EF5" w:rsidRPr="00720EF5" w:rsidRDefault="00720EF5" w:rsidP="00483223">
      <w:pPr>
        <w:pStyle w:val="a4"/>
        <w:spacing w:before="0" w:beforeAutospacing="0" w:after="0" w:afterAutospacing="0" w:line="360" w:lineRule="auto"/>
        <w:ind w:firstLine="708"/>
        <w:jc w:val="both"/>
        <w:rPr>
          <w:sz w:val="28"/>
          <w:szCs w:val="28"/>
        </w:rPr>
      </w:pPr>
      <w:r w:rsidRPr="00720EF5">
        <w:rPr>
          <w:sz w:val="28"/>
          <w:szCs w:val="28"/>
        </w:rPr>
        <w:t xml:space="preserve">История анестезиологии - это не только ступени блистательных побед, но и череда горестных поражений. </w:t>
      </w:r>
      <w:proofErr w:type="gramStart"/>
      <w:r w:rsidRPr="00720EF5">
        <w:rPr>
          <w:sz w:val="28"/>
          <w:szCs w:val="28"/>
        </w:rPr>
        <w:t xml:space="preserve">В январе 1845 при публичной демонстрации наркоза закисью азота дантистом </w:t>
      </w:r>
      <w:proofErr w:type="spellStart"/>
      <w:r w:rsidRPr="00720EF5">
        <w:rPr>
          <w:sz w:val="28"/>
          <w:szCs w:val="28"/>
        </w:rPr>
        <w:t>H.Wells</w:t>
      </w:r>
      <w:proofErr w:type="spellEnd"/>
      <w:r w:rsidRPr="00720EF5">
        <w:rPr>
          <w:sz w:val="28"/>
          <w:szCs w:val="28"/>
        </w:rPr>
        <w:t xml:space="preserve"> в Массачусетском госпитале собравшиеся наблюдали, можно сказать, первую неадекватную общую анестезию.</w:t>
      </w:r>
      <w:proofErr w:type="gramEnd"/>
      <w:r w:rsidRPr="00720EF5">
        <w:rPr>
          <w:sz w:val="28"/>
          <w:szCs w:val="28"/>
        </w:rPr>
        <w:t xml:space="preserve"> В 1848 году был зарегистрирован первый летальный исход во время наркоза хлороформом, ровно через 11 недель после его внедре</w:t>
      </w:r>
      <w:r w:rsidR="002063E1">
        <w:rPr>
          <w:sz w:val="28"/>
          <w:szCs w:val="28"/>
        </w:rPr>
        <w:t>ния в медицинскую практику</w:t>
      </w:r>
      <w:r w:rsidRPr="00720EF5">
        <w:rPr>
          <w:sz w:val="28"/>
          <w:szCs w:val="28"/>
        </w:rPr>
        <w:t>. И хотя с тех пор прошло более чем полтора века, мы не можем сказать, что проблемы безопасности общей анестезии полностью разрешены.</w:t>
      </w:r>
    </w:p>
    <w:p w:rsidR="006A2951" w:rsidRPr="007B5B86" w:rsidRDefault="006A2951" w:rsidP="002063E1">
      <w:pPr>
        <w:pStyle w:val="a4"/>
        <w:spacing w:before="0" w:beforeAutospacing="0" w:after="0" w:afterAutospacing="0" w:line="360" w:lineRule="auto"/>
        <w:ind w:firstLine="708"/>
        <w:jc w:val="both"/>
        <w:rPr>
          <w:sz w:val="28"/>
          <w:szCs w:val="28"/>
        </w:rPr>
      </w:pPr>
      <w:r w:rsidRPr="007B5B86">
        <w:rPr>
          <w:sz w:val="28"/>
          <w:szCs w:val="28"/>
        </w:rPr>
        <w:t xml:space="preserve">Больной, которому проводится анестезия, подвергается постоянному риску развития осложнений в результате неправильных действий или бездействия анестезиолога, ошибок хирурга, а также поломок </w:t>
      </w:r>
      <w:r w:rsidR="00483223">
        <w:rPr>
          <w:sz w:val="28"/>
          <w:szCs w:val="28"/>
        </w:rPr>
        <w:t>работающего</w:t>
      </w:r>
      <w:r w:rsidRPr="007B5B86">
        <w:rPr>
          <w:sz w:val="28"/>
          <w:szCs w:val="28"/>
        </w:rPr>
        <w:t xml:space="preserve"> анестезиологического оборудования. </w:t>
      </w:r>
      <w:proofErr w:type="gramStart"/>
      <w:r w:rsidRPr="007B5B86">
        <w:rPr>
          <w:sz w:val="28"/>
          <w:szCs w:val="28"/>
        </w:rPr>
        <w:t>Анестезиолог вмешивается в физиологию сердечно-сосудистой и дыхательной систем</w:t>
      </w:r>
      <w:r w:rsidR="00483223">
        <w:rPr>
          <w:sz w:val="28"/>
          <w:szCs w:val="28"/>
        </w:rPr>
        <w:t>,</w:t>
      </w:r>
      <w:r w:rsidRPr="007B5B86">
        <w:rPr>
          <w:sz w:val="28"/>
          <w:szCs w:val="28"/>
        </w:rPr>
        <w:t xml:space="preserve"> использует потенциально смертельные препараты для целей, которые не являются изначально лечебными.</w:t>
      </w:r>
      <w:proofErr w:type="gramEnd"/>
      <w:r w:rsidRPr="007B5B86">
        <w:rPr>
          <w:sz w:val="28"/>
          <w:szCs w:val="28"/>
        </w:rPr>
        <w:t xml:space="preserve"> Кроме того, даже низкий процент осложнений и смертности вследствие анестезии или ошибок анестезиолога может рассматриваться пациентами, их родственниками и обществом как неприемлемый. </w:t>
      </w:r>
      <w:r w:rsidR="00483223">
        <w:rPr>
          <w:sz w:val="28"/>
          <w:szCs w:val="28"/>
        </w:rPr>
        <w:t>Поэтому</w:t>
      </w:r>
      <w:r w:rsidRPr="007B5B86">
        <w:rPr>
          <w:sz w:val="28"/>
          <w:szCs w:val="28"/>
        </w:rPr>
        <w:t xml:space="preserve"> состояние анестезии можно считать опасным по своей сути. Как снизить частоту ошибок, как избежать осложнений, как обеспечить безопасность больного, как оценить качество анестезиологического пособия? Сложность проблемы объясняется и тем, что анестезиология относится к тем разделам медицины, в задачи которой не входит полное излечение больного, она предназначена лишь для облегчения оказания </w:t>
      </w:r>
      <w:r w:rsidR="00483223">
        <w:rPr>
          <w:sz w:val="28"/>
          <w:szCs w:val="28"/>
        </w:rPr>
        <w:t>больному</w:t>
      </w:r>
      <w:r w:rsidRPr="007B5B86">
        <w:rPr>
          <w:sz w:val="28"/>
          <w:szCs w:val="28"/>
        </w:rPr>
        <w:t xml:space="preserve"> медицинской помощи. </w:t>
      </w:r>
      <w:r w:rsidR="00483223">
        <w:rPr>
          <w:sz w:val="28"/>
          <w:szCs w:val="28"/>
        </w:rPr>
        <w:t>Поэтому</w:t>
      </w:r>
      <w:r w:rsidRPr="007B5B86">
        <w:rPr>
          <w:sz w:val="28"/>
          <w:szCs w:val="28"/>
        </w:rPr>
        <w:t xml:space="preserve">, качество </w:t>
      </w:r>
      <w:r w:rsidR="00483223" w:rsidRPr="007B5B86">
        <w:rPr>
          <w:sz w:val="28"/>
          <w:szCs w:val="28"/>
        </w:rPr>
        <w:t xml:space="preserve">ее </w:t>
      </w:r>
      <w:r w:rsidRPr="007B5B86">
        <w:rPr>
          <w:sz w:val="28"/>
          <w:szCs w:val="28"/>
        </w:rPr>
        <w:t>не всегда легко определить [</w:t>
      </w:r>
      <w:r w:rsidR="00483223">
        <w:rPr>
          <w:sz w:val="28"/>
          <w:szCs w:val="28"/>
        </w:rPr>
        <w:t>11, 12, 22, 24, 28</w:t>
      </w:r>
      <w:r w:rsidRPr="007B5B86">
        <w:rPr>
          <w:sz w:val="28"/>
          <w:szCs w:val="28"/>
        </w:rPr>
        <w:t xml:space="preserve">]. Одной из категорий качества проводимых анестезиологических пособий считается степень </w:t>
      </w:r>
      <w:r w:rsidRPr="007B5B86">
        <w:rPr>
          <w:sz w:val="28"/>
          <w:szCs w:val="28"/>
        </w:rPr>
        <w:lastRenderedPageBreak/>
        <w:t>безопасности, которая сама по себе требует определения степени риска. Грубой оценкой риска, связанного с анестезией, можно считать показатель летальности</w:t>
      </w:r>
      <w:r w:rsidR="00483223">
        <w:rPr>
          <w:sz w:val="28"/>
          <w:szCs w:val="28"/>
        </w:rPr>
        <w:t>.</w:t>
      </w:r>
      <w:r w:rsidRPr="007B5B86">
        <w:rPr>
          <w:sz w:val="28"/>
          <w:szCs w:val="28"/>
        </w:rPr>
        <w:t xml:space="preserve"> </w:t>
      </w:r>
      <w:proofErr w:type="gramStart"/>
      <w:r w:rsidR="00483223">
        <w:rPr>
          <w:sz w:val="28"/>
          <w:szCs w:val="28"/>
        </w:rPr>
        <w:t>Последний</w:t>
      </w:r>
      <w:proofErr w:type="gramEnd"/>
      <w:r w:rsidRPr="007B5B86">
        <w:rPr>
          <w:sz w:val="28"/>
          <w:szCs w:val="28"/>
        </w:rPr>
        <w:t xml:space="preserve"> в качестве точки отсчета позволяет делать определенные выводы о стандартах лечения, несмотря на отсутствие единых критериев понятия "анестезиологическая смерть".</w:t>
      </w:r>
    </w:p>
    <w:p w:rsidR="00680E67" w:rsidRDefault="00680E67" w:rsidP="00483223">
      <w:pPr>
        <w:tabs>
          <w:tab w:val="num" w:pos="720"/>
        </w:tabs>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В </w:t>
      </w:r>
      <w:proofErr w:type="gramStart"/>
      <w:r>
        <w:rPr>
          <w:rFonts w:ascii="Times New Roman" w:hAnsi="Times New Roman"/>
          <w:sz w:val="28"/>
          <w:szCs w:val="28"/>
          <w:lang w:eastAsia="uk-UA"/>
        </w:rPr>
        <w:t>англо-язычной</w:t>
      </w:r>
      <w:proofErr w:type="gramEnd"/>
      <w:r>
        <w:rPr>
          <w:rFonts w:ascii="Times New Roman" w:hAnsi="Times New Roman"/>
          <w:sz w:val="28"/>
          <w:szCs w:val="28"/>
          <w:lang w:eastAsia="uk-UA"/>
        </w:rPr>
        <w:t xml:space="preserve"> литературе </w:t>
      </w:r>
      <w:r w:rsidR="002F3A17">
        <w:rPr>
          <w:rFonts w:ascii="Times New Roman" w:hAnsi="Times New Roman"/>
          <w:sz w:val="28"/>
          <w:szCs w:val="28"/>
          <w:lang w:eastAsia="uk-UA"/>
        </w:rPr>
        <w:t xml:space="preserve">в разрезе анестезиологии и интенсивной терапии </w:t>
      </w:r>
      <w:r>
        <w:rPr>
          <w:rFonts w:ascii="Times New Roman" w:hAnsi="Times New Roman"/>
          <w:sz w:val="28"/>
          <w:szCs w:val="28"/>
          <w:lang w:eastAsia="uk-UA"/>
        </w:rPr>
        <w:t>существует несколько терминов, по смыслу тесно связанных с отечественными «осложнени</w:t>
      </w:r>
      <w:r w:rsidR="00B815E9">
        <w:rPr>
          <w:rFonts w:ascii="Times New Roman" w:hAnsi="Times New Roman"/>
          <w:sz w:val="28"/>
          <w:szCs w:val="28"/>
          <w:lang w:eastAsia="uk-UA"/>
        </w:rPr>
        <w:t>я</w:t>
      </w:r>
      <w:r w:rsidR="002F3A17">
        <w:rPr>
          <w:rFonts w:ascii="Times New Roman" w:hAnsi="Times New Roman"/>
          <w:sz w:val="28"/>
          <w:szCs w:val="28"/>
          <w:lang w:eastAsia="uk-UA"/>
        </w:rPr>
        <w:t>ми</w:t>
      </w:r>
      <w:r>
        <w:rPr>
          <w:rFonts w:ascii="Times New Roman" w:hAnsi="Times New Roman"/>
          <w:sz w:val="28"/>
          <w:szCs w:val="28"/>
          <w:lang w:eastAsia="uk-UA"/>
        </w:rPr>
        <w:t xml:space="preserve"> анестезии»:</w:t>
      </w:r>
    </w:p>
    <w:p w:rsidR="00680E67" w:rsidRDefault="00680E67" w:rsidP="00483223">
      <w:pPr>
        <w:numPr>
          <w:ilvl w:val="0"/>
          <w:numId w:val="36"/>
        </w:numPr>
        <w:spacing w:after="0" w:line="360" w:lineRule="auto"/>
        <w:ind w:left="0" w:firstLine="708"/>
        <w:jc w:val="both"/>
        <w:rPr>
          <w:rFonts w:ascii="Times New Roman" w:hAnsi="Times New Roman"/>
          <w:sz w:val="28"/>
          <w:szCs w:val="28"/>
          <w:lang w:eastAsia="uk-UA"/>
        </w:rPr>
      </w:pPr>
      <w:proofErr w:type="gramStart"/>
      <w:r w:rsidRPr="00152EF6">
        <w:rPr>
          <w:rFonts w:ascii="Times New Roman" w:hAnsi="Times New Roman"/>
          <w:sz w:val="28"/>
          <w:szCs w:val="28"/>
          <w:lang w:eastAsia="uk-UA"/>
        </w:rPr>
        <w:t>Летальность, связанная с анестезией - (1)</w:t>
      </w:r>
      <w:r w:rsidR="00483223">
        <w:rPr>
          <w:rFonts w:ascii="Times New Roman" w:hAnsi="Times New Roman"/>
          <w:sz w:val="28"/>
          <w:szCs w:val="28"/>
          <w:lang w:eastAsia="uk-UA"/>
        </w:rPr>
        <w:t xml:space="preserve"> – </w:t>
      </w:r>
      <w:r w:rsidRPr="00152EF6">
        <w:rPr>
          <w:rFonts w:ascii="Times New Roman" w:hAnsi="Times New Roman"/>
          <w:sz w:val="28"/>
          <w:szCs w:val="28"/>
          <w:lang w:eastAsia="uk-UA"/>
        </w:rPr>
        <w:t>Смерть пациента, которая произошла в течение операции или процедуры или в пределах 4 часов после их завершения,</w:t>
      </w:r>
      <w:r w:rsidR="002F3A17">
        <w:rPr>
          <w:rFonts w:ascii="Times New Roman" w:hAnsi="Times New Roman"/>
          <w:sz w:val="28"/>
          <w:szCs w:val="28"/>
          <w:lang w:eastAsia="uk-UA"/>
        </w:rPr>
        <w:t xml:space="preserve"> которые</w:t>
      </w:r>
      <w:r w:rsidRPr="00152EF6">
        <w:rPr>
          <w:rFonts w:ascii="Times New Roman" w:hAnsi="Times New Roman"/>
          <w:sz w:val="28"/>
          <w:szCs w:val="28"/>
          <w:lang w:eastAsia="uk-UA"/>
        </w:rPr>
        <w:t xml:space="preserve"> выполня</w:t>
      </w:r>
      <w:r w:rsidR="002F3A17">
        <w:rPr>
          <w:rFonts w:ascii="Times New Roman" w:hAnsi="Times New Roman"/>
          <w:sz w:val="28"/>
          <w:szCs w:val="28"/>
          <w:lang w:eastAsia="uk-UA"/>
        </w:rPr>
        <w:t>лись</w:t>
      </w:r>
      <w:r w:rsidRPr="00152EF6">
        <w:rPr>
          <w:rFonts w:ascii="Times New Roman" w:hAnsi="Times New Roman"/>
          <w:sz w:val="28"/>
          <w:szCs w:val="28"/>
          <w:lang w:eastAsia="uk-UA"/>
        </w:rPr>
        <w:t xml:space="preserve"> с применением седативных, анальгетиков, местных или общих средств для наркоза, или любой комбинации их, или смерть</w:t>
      </w:r>
      <w:r w:rsidR="00483223">
        <w:rPr>
          <w:rFonts w:ascii="Times New Roman" w:hAnsi="Times New Roman"/>
          <w:sz w:val="28"/>
          <w:szCs w:val="28"/>
          <w:lang w:eastAsia="uk-UA"/>
        </w:rPr>
        <w:t xml:space="preserve"> </w:t>
      </w:r>
      <w:r w:rsidR="00483223" w:rsidRPr="00152EF6">
        <w:rPr>
          <w:rFonts w:ascii="Times New Roman" w:hAnsi="Times New Roman"/>
          <w:sz w:val="28"/>
          <w:szCs w:val="28"/>
          <w:lang w:eastAsia="uk-UA"/>
        </w:rPr>
        <w:t>(2)</w:t>
      </w:r>
      <w:r w:rsidRPr="00152EF6">
        <w:rPr>
          <w:rFonts w:ascii="Times New Roman" w:hAnsi="Times New Roman"/>
          <w:sz w:val="28"/>
          <w:szCs w:val="28"/>
          <w:lang w:eastAsia="uk-UA"/>
        </w:rPr>
        <w:t xml:space="preserve">, которая, возможно, является результатом </w:t>
      </w:r>
      <w:r w:rsidR="00483223">
        <w:rPr>
          <w:rFonts w:ascii="Times New Roman" w:hAnsi="Times New Roman"/>
          <w:sz w:val="28"/>
          <w:szCs w:val="28"/>
          <w:lang w:eastAsia="uk-UA"/>
        </w:rPr>
        <w:t>(</w:t>
      </w:r>
      <w:r w:rsidRPr="00152EF6">
        <w:rPr>
          <w:rFonts w:ascii="Times New Roman" w:hAnsi="Times New Roman"/>
          <w:sz w:val="28"/>
          <w:szCs w:val="28"/>
          <w:lang w:eastAsia="uk-UA"/>
        </w:rPr>
        <w:t>частично либо полностью</w:t>
      </w:r>
      <w:r w:rsidR="00483223">
        <w:rPr>
          <w:rFonts w:ascii="Times New Roman" w:hAnsi="Times New Roman"/>
          <w:sz w:val="28"/>
          <w:szCs w:val="28"/>
          <w:lang w:eastAsia="uk-UA"/>
        </w:rPr>
        <w:t>)</w:t>
      </w:r>
      <w:r w:rsidRPr="00152EF6">
        <w:rPr>
          <w:rFonts w:ascii="Times New Roman" w:hAnsi="Times New Roman"/>
          <w:sz w:val="28"/>
          <w:szCs w:val="28"/>
          <w:lang w:eastAsia="uk-UA"/>
        </w:rPr>
        <w:t xml:space="preserve"> операции </w:t>
      </w:r>
      <w:r w:rsidR="00483223">
        <w:rPr>
          <w:rFonts w:ascii="Times New Roman" w:hAnsi="Times New Roman"/>
          <w:sz w:val="28"/>
          <w:szCs w:val="28"/>
          <w:lang w:eastAsia="uk-UA"/>
        </w:rPr>
        <w:t>или</w:t>
      </w:r>
      <w:r w:rsidRPr="00152EF6">
        <w:rPr>
          <w:rFonts w:ascii="Times New Roman" w:hAnsi="Times New Roman"/>
          <w:sz w:val="28"/>
          <w:szCs w:val="28"/>
          <w:lang w:eastAsia="uk-UA"/>
        </w:rPr>
        <w:t xml:space="preserve"> процедуры, даже если прошло более 24 часов.</w:t>
      </w:r>
      <w:proofErr w:type="gramEnd"/>
    </w:p>
    <w:p w:rsidR="00680E67" w:rsidRDefault="00680E67" w:rsidP="00483223">
      <w:pPr>
        <w:numPr>
          <w:ilvl w:val="0"/>
          <w:numId w:val="36"/>
        </w:numPr>
        <w:spacing w:after="0" w:line="360" w:lineRule="auto"/>
        <w:ind w:left="0" w:firstLine="708"/>
        <w:jc w:val="both"/>
        <w:rPr>
          <w:rFonts w:ascii="Times New Roman" w:hAnsi="Times New Roman"/>
          <w:sz w:val="28"/>
          <w:szCs w:val="28"/>
          <w:lang w:eastAsia="uk-UA"/>
        </w:rPr>
      </w:pPr>
      <w:r w:rsidRPr="00152EF6">
        <w:rPr>
          <w:rFonts w:ascii="Times New Roman" w:hAnsi="Times New Roman"/>
          <w:sz w:val="28"/>
          <w:szCs w:val="28"/>
          <w:lang w:eastAsia="uk-UA"/>
        </w:rPr>
        <w:t xml:space="preserve">Заболеваемость связанная с анестезией - любое событие, связанное с проведением анестезиологической процедуры, которое вызывает опасность для жизни, временную </w:t>
      </w:r>
      <w:r w:rsidR="00483223">
        <w:rPr>
          <w:rFonts w:ascii="Times New Roman" w:hAnsi="Times New Roman"/>
          <w:sz w:val="28"/>
          <w:szCs w:val="28"/>
          <w:lang w:eastAsia="uk-UA"/>
        </w:rPr>
        <w:t>или</w:t>
      </w:r>
      <w:r w:rsidRPr="00152EF6">
        <w:rPr>
          <w:rFonts w:ascii="Times New Roman" w:hAnsi="Times New Roman"/>
          <w:sz w:val="28"/>
          <w:szCs w:val="28"/>
          <w:lang w:eastAsia="uk-UA"/>
        </w:rPr>
        <w:t xml:space="preserve"> постоянную нетрудоспособность </w:t>
      </w:r>
      <w:r w:rsidR="00483223">
        <w:rPr>
          <w:rFonts w:ascii="Times New Roman" w:hAnsi="Times New Roman"/>
          <w:sz w:val="28"/>
          <w:szCs w:val="28"/>
          <w:lang w:eastAsia="uk-UA"/>
        </w:rPr>
        <w:t>либо</w:t>
      </w:r>
      <w:r w:rsidRPr="00152EF6">
        <w:rPr>
          <w:rFonts w:ascii="Times New Roman" w:hAnsi="Times New Roman"/>
          <w:sz w:val="28"/>
          <w:szCs w:val="28"/>
          <w:lang w:eastAsia="uk-UA"/>
        </w:rPr>
        <w:t xml:space="preserve"> существенное страдание. </w:t>
      </w:r>
      <w:r w:rsidR="00483223">
        <w:rPr>
          <w:rFonts w:ascii="Times New Roman" w:hAnsi="Times New Roman"/>
          <w:sz w:val="28"/>
          <w:szCs w:val="28"/>
          <w:lang w:eastAsia="uk-UA"/>
        </w:rPr>
        <w:t>В</w:t>
      </w:r>
      <w:r w:rsidR="00483223" w:rsidRPr="00152EF6">
        <w:rPr>
          <w:rFonts w:ascii="Times New Roman" w:hAnsi="Times New Roman"/>
          <w:sz w:val="28"/>
          <w:szCs w:val="28"/>
          <w:lang w:eastAsia="uk-UA"/>
        </w:rPr>
        <w:t xml:space="preserve"> зависимости от исхода </w:t>
      </w:r>
      <w:r w:rsidR="00483223">
        <w:rPr>
          <w:rFonts w:ascii="Times New Roman" w:hAnsi="Times New Roman"/>
          <w:sz w:val="28"/>
          <w:szCs w:val="28"/>
          <w:lang w:eastAsia="uk-UA"/>
        </w:rPr>
        <w:t>ее п</w:t>
      </w:r>
      <w:r w:rsidRPr="00152EF6">
        <w:rPr>
          <w:rFonts w:ascii="Times New Roman" w:hAnsi="Times New Roman"/>
          <w:sz w:val="28"/>
          <w:szCs w:val="28"/>
          <w:lang w:eastAsia="uk-UA"/>
        </w:rPr>
        <w:t>одразделяют на большую и малую (незначительную).</w:t>
      </w:r>
    </w:p>
    <w:p w:rsidR="00680E67" w:rsidRDefault="00680E67" w:rsidP="00483223">
      <w:pPr>
        <w:numPr>
          <w:ilvl w:val="0"/>
          <w:numId w:val="36"/>
        </w:numPr>
        <w:tabs>
          <w:tab w:val="num" w:pos="720"/>
        </w:tabs>
        <w:spacing w:after="0" w:line="360" w:lineRule="auto"/>
        <w:ind w:left="0" w:firstLine="708"/>
        <w:jc w:val="both"/>
        <w:rPr>
          <w:rFonts w:ascii="Times New Roman" w:hAnsi="Times New Roman"/>
          <w:sz w:val="28"/>
          <w:szCs w:val="28"/>
          <w:lang w:eastAsia="uk-UA"/>
        </w:rPr>
      </w:pPr>
      <w:r w:rsidRPr="00152EF6">
        <w:rPr>
          <w:rFonts w:ascii="Times New Roman" w:hAnsi="Times New Roman"/>
          <w:sz w:val="28"/>
          <w:szCs w:val="28"/>
          <w:lang w:eastAsia="uk-UA"/>
        </w:rPr>
        <w:t xml:space="preserve">Критический инцидент - любая ситуация, повлиявшая </w:t>
      </w:r>
      <w:r w:rsidR="00483223">
        <w:rPr>
          <w:rFonts w:ascii="Times New Roman" w:hAnsi="Times New Roman"/>
          <w:sz w:val="28"/>
          <w:szCs w:val="28"/>
          <w:lang w:eastAsia="uk-UA"/>
        </w:rPr>
        <w:t>или</w:t>
      </w:r>
      <w:r w:rsidRPr="00152EF6">
        <w:rPr>
          <w:rFonts w:ascii="Times New Roman" w:hAnsi="Times New Roman"/>
          <w:sz w:val="28"/>
          <w:szCs w:val="28"/>
          <w:lang w:eastAsia="uk-UA"/>
        </w:rPr>
        <w:t xml:space="preserve"> способная повлиять на безопасность пациента вне зависимости от времени. </w:t>
      </w:r>
      <w:proofErr w:type="gramStart"/>
      <w:r w:rsidRPr="00152EF6">
        <w:rPr>
          <w:rFonts w:ascii="Times New Roman" w:hAnsi="Times New Roman"/>
          <w:sz w:val="28"/>
          <w:szCs w:val="28"/>
          <w:lang w:eastAsia="uk-UA"/>
        </w:rPr>
        <w:t xml:space="preserve">В настоящее время под критическим инцидентом в медицине принято понимать инцидент, который может привести к неблагоприятному исходу </w:t>
      </w:r>
      <w:r w:rsidR="00483223" w:rsidRPr="00152EF6">
        <w:rPr>
          <w:rFonts w:ascii="Times New Roman" w:hAnsi="Times New Roman"/>
          <w:sz w:val="28"/>
          <w:szCs w:val="28"/>
          <w:lang w:eastAsia="uk-UA"/>
        </w:rPr>
        <w:t xml:space="preserve">непосредственно </w:t>
      </w:r>
      <w:r w:rsidRPr="00152EF6">
        <w:rPr>
          <w:rFonts w:ascii="Times New Roman" w:hAnsi="Times New Roman"/>
          <w:sz w:val="28"/>
          <w:szCs w:val="28"/>
          <w:lang w:eastAsia="uk-UA"/>
        </w:rPr>
        <w:t>или как «...ошибку человека либо поломку оборудования, которые при несвоевременном распознавании и устранении, могли бы привести или привели к неблагоприятным последствиям от удлинения срока пребывания на больничной койке (в комнате пробуждения, блоке интенсивной терапии) до летального исхода».</w:t>
      </w:r>
      <w:proofErr w:type="gramEnd"/>
      <w:r w:rsidRPr="00152EF6">
        <w:rPr>
          <w:rFonts w:ascii="Times New Roman" w:hAnsi="Times New Roman"/>
          <w:sz w:val="28"/>
          <w:szCs w:val="28"/>
          <w:lang w:eastAsia="uk-UA"/>
        </w:rPr>
        <w:t xml:space="preserve"> </w:t>
      </w:r>
      <w:r w:rsidR="00720EF5" w:rsidRPr="00720EF5">
        <w:rPr>
          <w:rFonts w:ascii="Times New Roman" w:hAnsi="Times New Roman"/>
          <w:sz w:val="28"/>
          <w:szCs w:val="28"/>
          <w:lang w:eastAsia="uk-UA"/>
        </w:rPr>
        <w:t xml:space="preserve">По данным </w:t>
      </w:r>
      <w:proofErr w:type="spellStart"/>
      <w:r w:rsidR="00720EF5" w:rsidRPr="00720EF5">
        <w:rPr>
          <w:rFonts w:ascii="Times New Roman" w:hAnsi="Times New Roman"/>
          <w:sz w:val="28"/>
          <w:szCs w:val="28"/>
          <w:lang w:eastAsia="uk-UA"/>
        </w:rPr>
        <w:t>J.B.Cooper</w:t>
      </w:r>
      <w:proofErr w:type="spellEnd"/>
      <w:r w:rsidR="00720EF5" w:rsidRPr="00720EF5">
        <w:rPr>
          <w:rFonts w:ascii="Times New Roman" w:hAnsi="Times New Roman"/>
          <w:sz w:val="28"/>
          <w:szCs w:val="28"/>
          <w:lang w:eastAsia="uk-UA"/>
        </w:rPr>
        <w:t xml:space="preserve">, </w:t>
      </w:r>
      <w:proofErr w:type="spellStart"/>
      <w:r w:rsidR="00720EF5" w:rsidRPr="00720EF5">
        <w:rPr>
          <w:rFonts w:ascii="Times New Roman" w:hAnsi="Times New Roman"/>
          <w:sz w:val="28"/>
          <w:szCs w:val="28"/>
          <w:lang w:eastAsia="uk-UA"/>
        </w:rPr>
        <w:t>et</w:t>
      </w:r>
      <w:proofErr w:type="spellEnd"/>
      <w:r w:rsidR="00720EF5" w:rsidRPr="00720EF5">
        <w:rPr>
          <w:rFonts w:ascii="Times New Roman" w:hAnsi="Times New Roman"/>
          <w:sz w:val="28"/>
          <w:szCs w:val="28"/>
          <w:lang w:eastAsia="uk-UA"/>
        </w:rPr>
        <w:t xml:space="preserve"> </w:t>
      </w:r>
      <w:proofErr w:type="spellStart"/>
      <w:r w:rsidR="00720EF5" w:rsidRPr="00720EF5">
        <w:rPr>
          <w:rFonts w:ascii="Times New Roman" w:hAnsi="Times New Roman"/>
          <w:sz w:val="28"/>
          <w:szCs w:val="28"/>
          <w:lang w:eastAsia="uk-UA"/>
        </w:rPr>
        <w:t>al</w:t>
      </w:r>
      <w:proofErr w:type="spellEnd"/>
      <w:r w:rsidR="00720EF5" w:rsidRPr="00720EF5">
        <w:rPr>
          <w:rFonts w:ascii="Times New Roman" w:hAnsi="Times New Roman"/>
          <w:sz w:val="28"/>
          <w:szCs w:val="28"/>
          <w:lang w:eastAsia="uk-UA"/>
        </w:rPr>
        <w:t>. [3</w:t>
      </w:r>
      <w:r w:rsidR="00483223">
        <w:rPr>
          <w:rFonts w:ascii="Times New Roman" w:hAnsi="Times New Roman"/>
          <w:sz w:val="28"/>
          <w:szCs w:val="28"/>
          <w:lang w:eastAsia="uk-UA"/>
        </w:rPr>
        <w:t>2</w:t>
      </w:r>
      <w:r w:rsidR="00720EF5" w:rsidRPr="00720EF5">
        <w:rPr>
          <w:rFonts w:ascii="Times New Roman" w:hAnsi="Times New Roman"/>
          <w:sz w:val="28"/>
          <w:szCs w:val="28"/>
          <w:lang w:eastAsia="uk-UA"/>
        </w:rPr>
        <w:t xml:space="preserve">] "последствия", которые были "нежелательными, неожиданными и </w:t>
      </w:r>
      <w:r w:rsidR="00720EF5" w:rsidRPr="00720EF5">
        <w:rPr>
          <w:rFonts w:ascii="Times New Roman" w:hAnsi="Times New Roman"/>
          <w:sz w:val="28"/>
          <w:szCs w:val="28"/>
          <w:lang w:eastAsia="uk-UA"/>
        </w:rPr>
        <w:lastRenderedPageBreak/>
        <w:t>могли стать причиной осложнений</w:t>
      </w:r>
      <w:r w:rsidR="00483223" w:rsidRPr="00720EF5">
        <w:rPr>
          <w:rFonts w:ascii="Times New Roman" w:hAnsi="Times New Roman"/>
          <w:sz w:val="28"/>
          <w:szCs w:val="28"/>
          <w:lang w:eastAsia="uk-UA"/>
        </w:rPr>
        <w:t>"</w:t>
      </w:r>
      <w:r w:rsidR="00720EF5" w:rsidRPr="00720EF5">
        <w:rPr>
          <w:rFonts w:ascii="Times New Roman" w:hAnsi="Times New Roman"/>
          <w:sz w:val="28"/>
          <w:szCs w:val="28"/>
          <w:lang w:eastAsia="uk-UA"/>
        </w:rPr>
        <w:t xml:space="preserve"> наблюдались у 18% </w:t>
      </w:r>
      <w:proofErr w:type="gramStart"/>
      <w:r w:rsidR="00720EF5" w:rsidRPr="00720EF5">
        <w:rPr>
          <w:rFonts w:ascii="Times New Roman" w:hAnsi="Times New Roman"/>
          <w:sz w:val="28"/>
          <w:szCs w:val="28"/>
          <w:lang w:eastAsia="uk-UA"/>
        </w:rPr>
        <w:t>пациентов</w:t>
      </w:r>
      <w:proofErr w:type="gramEnd"/>
      <w:r w:rsidR="00720EF5" w:rsidRPr="00720EF5">
        <w:rPr>
          <w:rFonts w:ascii="Times New Roman" w:hAnsi="Times New Roman"/>
          <w:sz w:val="28"/>
          <w:szCs w:val="28"/>
          <w:lang w:eastAsia="uk-UA"/>
        </w:rPr>
        <w:t xml:space="preserve"> как в операционной, так и в блоке посленаркозного пробуждения, а в 3% всех случаев отмечались "серьезные" проблемы. Таким образом, можно предположить, что </w:t>
      </w:r>
      <w:r w:rsidR="00483223">
        <w:rPr>
          <w:rFonts w:ascii="Times New Roman" w:hAnsi="Times New Roman"/>
          <w:sz w:val="28"/>
          <w:szCs w:val="28"/>
          <w:lang w:eastAsia="uk-UA"/>
        </w:rPr>
        <w:t xml:space="preserve">последствия, </w:t>
      </w:r>
      <w:r w:rsidR="00720EF5" w:rsidRPr="00720EF5">
        <w:rPr>
          <w:rFonts w:ascii="Times New Roman" w:hAnsi="Times New Roman"/>
          <w:sz w:val="28"/>
          <w:szCs w:val="28"/>
          <w:lang w:eastAsia="uk-UA"/>
        </w:rPr>
        <w:t xml:space="preserve">по крайней </w:t>
      </w:r>
      <w:proofErr w:type="gramStart"/>
      <w:r w:rsidR="00720EF5" w:rsidRPr="00720EF5">
        <w:rPr>
          <w:rFonts w:ascii="Times New Roman" w:hAnsi="Times New Roman"/>
          <w:sz w:val="28"/>
          <w:szCs w:val="28"/>
          <w:lang w:eastAsia="uk-UA"/>
        </w:rPr>
        <w:t>мере</w:t>
      </w:r>
      <w:proofErr w:type="gramEnd"/>
      <w:r w:rsidR="00720EF5" w:rsidRPr="00720EF5">
        <w:rPr>
          <w:rFonts w:ascii="Times New Roman" w:hAnsi="Times New Roman"/>
          <w:sz w:val="28"/>
          <w:szCs w:val="28"/>
          <w:lang w:eastAsia="uk-UA"/>
        </w:rPr>
        <w:t xml:space="preserve"> </w:t>
      </w:r>
      <w:r w:rsidR="00483223">
        <w:rPr>
          <w:rFonts w:ascii="Times New Roman" w:hAnsi="Times New Roman"/>
          <w:sz w:val="28"/>
          <w:szCs w:val="28"/>
          <w:lang w:eastAsia="uk-UA"/>
        </w:rPr>
        <w:t xml:space="preserve">в </w:t>
      </w:r>
      <w:r w:rsidR="00720EF5" w:rsidRPr="00720EF5">
        <w:rPr>
          <w:rFonts w:ascii="Times New Roman" w:hAnsi="Times New Roman"/>
          <w:sz w:val="28"/>
          <w:szCs w:val="28"/>
          <w:lang w:eastAsia="uk-UA"/>
        </w:rPr>
        <w:t xml:space="preserve">20% случаев сопровождаются проблемами, требующими вмешательства анестезиолога, тогда как около 5% </w:t>
      </w:r>
      <w:r w:rsidR="00483223">
        <w:rPr>
          <w:rFonts w:ascii="Times New Roman" w:hAnsi="Times New Roman"/>
          <w:sz w:val="28"/>
          <w:szCs w:val="28"/>
          <w:lang w:eastAsia="uk-UA"/>
        </w:rPr>
        <w:t xml:space="preserve">из них </w:t>
      </w:r>
      <w:r w:rsidR="00720EF5" w:rsidRPr="00720EF5">
        <w:rPr>
          <w:rFonts w:ascii="Times New Roman" w:hAnsi="Times New Roman"/>
          <w:sz w:val="28"/>
          <w:szCs w:val="28"/>
          <w:lang w:eastAsia="uk-UA"/>
        </w:rPr>
        <w:t xml:space="preserve">чреваты потенциально катастрофическими событиями. Реальная частота возникновения проблем на практике может оказаться большей, если сложность случаев будет выше среднего. Примечательно, что серьезные проблемы при анестезии </w:t>
      </w:r>
      <w:proofErr w:type="gramStart"/>
      <w:r w:rsidR="00720EF5" w:rsidRPr="00720EF5">
        <w:rPr>
          <w:rFonts w:ascii="Times New Roman" w:hAnsi="Times New Roman"/>
          <w:sz w:val="28"/>
          <w:szCs w:val="28"/>
          <w:lang w:eastAsia="uk-UA"/>
        </w:rPr>
        <w:t>встречаются</w:t>
      </w:r>
      <w:proofErr w:type="gramEnd"/>
      <w:r w:rsidR="00720EF5" w:rsidRPr="00720EF5">
        <w:rPr>
          <w:rFonts w:ascii="Times New Roman" w:hAnsi="Times New Roman"/>
          <w:sz w:val="28"/>
          <w:szCs w:val="28"/>
          <w:lang w:eastAsia="uk-UA"/>
        </w:rPr>
        <w:t xml:space="preserve"> по крайней мере на несколько порядков </w:t>
      </w:r>
      <w:r w:rsidR="00483223" w:rsidRPr="00720EF5">
        <w:rPr>
          <w:rFonts w:ascii="Times New Roman" w:hAnsi="Times New Roman"/>
          <w:sz w:val="28"/>
          <w:szCs w:val="28"/>
          <w:lang w:eastAsia="uk-UA"/>
        </w:rPr>
        <w:t xml:space="preserve">чаще, чем в авиации </w:t>
      </w:r>
      <w:r w:rsidR="00720EF5" w:rsidRPr="00720EF5">
        <w:rPr>
          <w:rFonts w:ascii="Times New Roman" w:hAnsi="Times New Roman"/>
          <w:sz w:val="28"/>
          <w:szCs w:val="28"/>
          <w:lang w:eastAsia="uk-UA"/>
        </w:rPr>
        <w:t>[</w:t>
      </w:r>
      <w:r w:rsidR="00483223">
        <w:rPr>
          <w:rFonts w:ascii="Times New Roman" w:hAnsi="Times New Roman"/>
          <w:sz w:val="28"/>
          <w:szCs w:val="28"/>
          <w:lang w:eastAsia="uk-UA"/>
        </w:rPr>
        <w:t>42</w:t>
      </w:r>
      <w:r w:rsidR="00720EF5" w:rsidRPr="00720EF5">
        <w:rPr>
          <w:rFonts w:ascii="Times New Roman" w:hAnsi="Times New Roman"/>
          <w:sz w:val="28"/>
          <w:szCs w:val="28"/>
          <w:lang w:eastAsia="uk-UA"/>
        </w:rPr>
        <w:t xml:space="preserve">]. </w:t>
      </w:r>
      <w:r w:rsidR="005E113D">
        <w:rPr>
          <w:rFonts w:ascii="Times New Roman" w:hAnsi="Times New Roman"/>
          <w:sz w:val="28"/>
          <w:szCs w:val="28"/>
          <w:lang w:eastAsia="uk-UA"/>
        </w:rPr>
        <w:t>Р</w:t>
      </w:r>
      <w:r w:rsidR="00720EF5" w:rsidRPr="00720EF5">
        <w:rPr>
          <w:rFonts w:ascii="Times New Roman" w:hAnsi="Times New Roman"/>
          <w:sz w:val="28"/>
          <w:szCs w:val="28"/>
          <w:lang w:eastAsia="uk-UA"/>
        </w:rPr>
        <w:t xml:space="preserve">аботы </w:t>
      </w:r>
      <w:r w:rsidR="005E113D">
        <w:rPr>
          <w:rFonts w:ascii="Times New Roman" w:hAnsi="Times New Roman"/>
          <w:sz w:val="28"/>
          <w:szCs w:val="28"/>
          <w:lang w:val="en-US" w:eastAsia="uk-UA"/>
        </w:rPr>
        <w:t>U</w:t>
      </w:r>
      <w:r w:rsidR="005E113D" w:rsidRPr="005E113D">
        <w:rPr>
          <w:rFonts w:ascii="Times New Roman" w:hAnsi="Times New Roman"/>
          <w:sz w:val="28"/>
          <w:szCs w:val="28"/>
          <w:lang w:eastAsia="uk-UA"/>
        </w:rPr>
        <w:t>.</w:t>
      </w:r>
      <w:r w:rsidR="005E113D">
        <w:rPr>
          <w:rFonts w:ascii="Times New Roman" w:hAnsi="Times New Roman"/>
          <w:sz w:val="28"/>
          <w:szCs w:val="28"/>
          <w:lang w:val="en-US" w:eastAsia="uk-UA"/>
        </w:rPr>
        <w:t>Bother</w:t>
      </w:r>
      <w:r w:rsidR="00720EF5" w:rsidRPr="00720EF5">
        <w:rPr>
          <w:rFonts w:ascii="Times New Roman" w:hAnsi="Times New Roman"/>
          <w:sz w:val="28"/>
          <w:szCs w:val="28"/>
          <w:lang w:eastAsia="uk-UA"/>
        </w:rPr>
        <w:t xml:space="preserve"> [</w:t>
      </w:r>
      <w:r w:rsidR="005E113D">
        <w:rPr>
          <w:rFonts w:ascii="Times New Roman" w:hAnsi="Times New Roman"/>
          <w:sz w:val="28"/>
          <w:szCs w:val="28"/>
          <w:lang w:eastAsia="uk-UA"/>
        </w:rPr>
        <w:t>22</w:t>
      </w:r>
      <w:r w:rsidR="00720EF5" w:rsidRPr="00720EF5">
        <w:rPr>
          <w:rFonts w:ascii="Times New Roman" w:hAnsi="Times New Roman"/>
          <w:sz w:val="28"/>
          <w:szCs w:val="28"/>
          <w:lang w:eastAsia="uk-UA"/>
        </w:rPr>
        <w:t xml:space="preserve">], </w:t>
      </w:r>
      <w:r w:rsidR="005E113D">
        <w:rPr>
          <w:rFonts w:ascii="Times New Roman" w:hAnsi="Times New Roman"/>
          <w:sz w:val="28"/>
          <w:szCs w:val="28"/>
          <w:lang w:val="en-US" w:eastAsia="uk-UA"/>
        </w:rPr>
        <w:t>H</w:t>
      </w:r>
      <w:r w:rsidR="00720EF5" w:rsidRPr="00720EF5">
        <w:rPr>
          <w:rFonts w:ascii="Times New Roman" w:hAnsi="Times New Roman"/>
          <w:sz w:val="28"/>
          <w:szCs w:val="28"/>
          <w:lang w:eastAsia="uk-UA"/>
        </w:rPr>
        <w:t>.D</w:t>
      </w:r>
      <w:proofErr w:type="spellStart"/>
      <w:r w:rsidR="005E113D">
        <w:rPr>
          <w:rFonts w:ascii="Times New Roman" w:hAnsi="Times New Roman"/>
          <w:sz w:val="28"/>
          <w:szCs w:val="28"/>
          <w:lang w:val="en-US" w:eastAsia="uk-UA"/>
        </w:rPr>
        <w:t>eba</w:t>
      </w:r>
      <w:proofErr w:type="spellEnd"/>
      <w:r w:rsidR="00720EF5" w:rsidRPr="00720EF5">
        <w:rPr>
          <w:rFonts w:ascii="Times New Roman" w:hAnsi="Times New Roman"/>
          <w:sz w:val="28"/>
          <w:szCs w:val="28"/>
          <w:lang w:eastAsia="uk-UA"/>
        </w:rPr>
        <w:t>s [</w:t>
      </w:r>
      <w:r w:rsidR="005E113D">
        <w:rPr>
          <w:rFonts w:ascii="Times New Roman" w:hAnsi="Times New Roman"/>
          <w:sz w:val="28"/>
          <w:szCs w:val="28"/>
          <w:lang w:eastAsia="uk-UA"/>
        </w:rPr>
        <w:t>33</w:t>
      </w:r>
      <w:r w:rsidR="00720EF5" w:rsidRPr="00720EF5">
        <w:rPr>
          <w:rFonts w:ascii="Times New Roman" w:hAnsi="Times New Roman"/>
          <w:sz w:val="28"/>
          <w:szCs w:val="28"/>
          <w:lang w:eastAsia="uk-UA"/>
        </w:rPr>
        <w:t xml:space="preserve">], </w:t>
      </w:r>
      <w:proofErr w:type="spellStart"/>
      <w:r w:rsidR="00720EF5" w:rsidRPr="00720EF5">
        <w:rPr>
          <w:rFonts w:ascii="Times New Roman" w:hAnsi="Times New Roman"/>
          <w:sz w:val="28"/>
          <w:szCs w:val="28"/>
          <w:lang w:eastAsia="uk-UA"/>
        </w:rPr>
        <w:t>D.M.Gaba</w:t>
      </w:r>
      <w:proofErr w:type="spellEnd"/>
      <w:r w:rsidR="00720EF5" w:rsidRPr="00720EF5">
        <w:rPr>
          <w:rFonts w:ascii="Times New Roman" w:hAnsi="Times New Roman"/>
          <w:sz w:val="28"/>
          <w:szCs w:val="28"/>
          <w:lang w:eastAsia="uk-UA"/>
        </w:rPr>
        <w:t xml:space="preserve"> [</w:t>
      </w:r>
      <w:r w:rsidR="005E113D">
        <w:rPr>
          <w:rFonts w:ascii="Times New Roman" w:hAnsi="Times New Roman"/>
          <w:sz w:val="28"/>
          <w:szCs w:val="28"/>
          <w:lang w:eastAsia="uk-UA"/>
        </w:rPr>
        <w:t>43</w:t>
      </w:r>
      <w:r w:rsidR="00720EF5" w:rsidRPr="00720EF5">
        <w:rPr>
          <w:rFonts w:ascii="Times New Roman" w:hAnsi="Times New Roman"/>
          <w:sz w:val="28"/>
          <w:szCs w:val="28"/>
          <w:lang w:eastAsia="uk-UA"/>
        </w:rPr>
        <w:t>] подтвердили, что регистрация критических инцидентов -</w:t>
      </w:r>
      <w:r w:rsidR="005E113D">
        <w:rPr>
          <w:rFonts w:ascii="Times New Roman" w:hAnsi="Times New Roman"/>
          <w:sz w:val="28"/>
          <w:szCs w:val="28"/>
          <w:lang w:eastAsia="uk-UA"/>
        </w:rPr>
        <w:t xml:space="preserve"> </w:t>
      </w:r>
      <w:r w:rsidR="00720EF5" w:rsidRPr="00720EF5">
        <w:rPr>
          <w:rFonts w:ascii="Times New Roman" w:hAnsi="Times New Roman"/>
          <w:sz w:val="28"/>
          <w:szCs w:val="28"/>
          <w:lang w:eastAsia="uk-UA"/>
        </w:rPr>
        <w:t xml:space="preserve">эффективный путь оценки безопасности пациента во время анестезии. По данным </w:t>
      </w:r>
      <w:proofErr w:type="spellStart"/>
      <w:r w:rsidR="005E113D">
        <w:rPr>
          <w:rFonts w:ascii="Times New Roman" w:hAnsi="Times New Roman"/>
          <w:sz w:val="28"/>
          <w:szCs w:val="28"/>
          <w:lang w:eastAsia="uk-UA"/>
        </w:rPr>
        <w:t>D.Bracco</w:t>
      </w:r>
      <w:proofErr w:type="spellEnd"/>
      <w:r w:rsidR="005E113D">
        <w:rPr>
          <w:rFonts w:ascii="Times New Roman" w:hAnsi="Times New Roman"/>
          <w:sz w:val="28"/>
          <w:szCs w:val="28"/>
          <w:lang w:eastAsia="uk-UA"/>
        </w:rPr>
        <w:t xml:space="preserve"> и </w:t>
      </w:r>
      <w:proofErr w:type="spellStart"/>
      <w:r w:rsidR="005E113D">
        <w:rPr>
          <w:rFonts w:ascii="Times New Roman" w:hAnsi="Times New Roman"/>
          <w:sz w:val="28"/>
          <w:szCs w:val="28"/>
          <w:lang w:eastAsia="uk-UA"/>
        </w:rPr>
        <w:t>соавт</w:t>
      </w:r>
      <w:proofErr w:type="spellEnd"/>
      <w:r w:rsidR="00720EF5" w:rsidRPr="00720EF5">
        <w:rPr>
          <w:rFonts w:ascii="Times New Roman" w:hAnsi="Times New Roman"/>
          <w:sz w:val="28"/>
          <w:szCs w:val="28"/>
          <w:lang w:eastAsia="uk-UA"/>
        </w:rPr>
        <w:t>. [2</w:t>
      </w:r>
      <w:r w:rsidR="005E113D">
        <w:rPr>
          <w:rFonts w:ascii="Times New Roman" w:hAnsi="Times New Roman"/>
          <w:sz w:val="28"/>
          <w:szCs w:val="28"/>
          <w:lang w:eastAsia="uk-UA"/>
        </w:rPr>
        <w:t>4</w:t>
      </w:r>
      <w:r w:rsidR="00720EF5" w:rsidRPr="00720EF5">
        <w:rPr>
          <w:rFonts w:ascii="Times New Roman" w:hAnsi="Times New Roman"/>
          <w:sz w:val="28"/>
          <w:szCs w:val="28"/>
          <w:lang w:eastAsia="uk-UA"/>
        </w:rPr>
        <w:t>], фиксация общего количества "критических инцидентов" у больных, находящихся в отделении интенсивной терапии конкретной многопрофильной больницы</w:t>
      </w:r>
      <w:r w:rsidR="005E113D">
        <w:rPr>
          <w:rFonts w:ascii="Times New Roman" w:hAnsi="Times New Roman"/>
          <w:sz w:val="28"/>
          <w:szCs w:val="28"/>
          <w:lang w:eastAsia="uk-UA"/>
        </w:rPr>
        <w:t>,</w:t>
      </w:r>
      <w:r w:rsidR="00720EF5" w:rsidRPr="00720EF5">
        <w:rPr>
          <w:rFonts w:ascii="Times New Roman" w:hAnsi="Times New Roman"/>
          <w:sz w:val="28"/>
          <w:szCs w:val="28"/>
          <w:lang w:eastAsia="uk-UA"/>
        </w:rPr>
        <w:t xml:space="preserve"> - действенный механизм оценки работы и является одним из шагов на пути улучшения качества медицинского обслуживания и повышения безопасности пациента.</w:t>
      </w:r>
    </w:p>
    <w:p w:rsidR="00424F4D" w:rsidRDefault="00680E67" w:rsidP="00424F4D">
      <w:pPr>
        <w:pStyle w:val="a4"/>
        <w:spacing w:before="0" w:beforeAutospacing="0" w:after="0" w:afterAutospacing="0" w:line="360" w:lineRule="auto"/>
        <w:ind w:firstLine="708"/>
        <w:jc w:val="both"/>
        <w:rPr>
          <w:rFonts w:eastAsiaTheme="minorHAnsi" w:cstheme="minorBidi"/>
          <w:sz w:val="28"/>
          <w:szCs w:val="28"/>
          <w:lang w:eastAsia="uk-UA"/>
        </w:rPr>
      </w:pPr>
      <w:r w:rsidRPr="00424F4D">
        <w:rPr>
          <w:rFonts w:eastAsiaTheme="minorHAnsi" w:cstheme="minorBidi"/>
          <w:sz w:val="28"/>
          <w:szCs w:val="28"/>
          <w:lang w:eastAsia="uk-UA"/>
        </w:rPr>
        <w:t>Проблема летальности связанной с анестезией, к сожалению</w:t>
      </w:r>
      <w:r w:rsidR="005E113D">
        <w:rPr>
          <w:rFonts w:eastAsiaTheme="minorHAnsi" w:cstheme="minorBidi"/>
          <w:sz w:val="28"/>
          <w:szCs w:val="28"/>
          <w:lang w:eastAsia="uk-UA"/>
        </w:rPr>
        <w:t>,</w:t>
      </w:r>
      <w:r w:rsidRPr="00424F4D">
        <w:rPr>
          <w:rFonts w:eastAsiaTheme="minorHAnsi" w:cstheme="minorBidi"/>
          <w:sz w:val="28"/>
          <w:szCs w:val="28"/>
          <w:lang w:eastAsia="uk-UA"/>
        </w:rPr>
        <w:t xml:space="preserve"> еще недостаточно хорошо </w:t>
      </w:r>
      <w:proofErr w:type="gramStart"/>
      <w:r w:rsidRPr="00424F4D">
        <w:rPr>
          <w:rFonts w:eastAsiaTheme="minorHAnsi" w:cstheme="minorBidi"/>
          <w:sz w:val="28"/>
          <w:szCs w:val="28"/>
          <w:lang w:eastAsia="uk-UA"/>
        </w:rPr>
        <w:t>изучена</w:t>
      </w:r>
      <w:proofErr w:type="gramEnd"/>
      <w:r w:rsidRPr="00424F4D">
        <w:rPr>
          <w:rFonts w:eastAsiaTheme="minorHAnsi" w:cstheme="minorBidi"/>
          <w:sz w:val="28"/>
          <w:szCs w:val="28"/>
          <w:lang w:eastAsia="uk-UA"/>
        </w:rPr>
        <w:t xml:space="preserve"> несмотря на то, что за </w:t>
      </w:r>
      <w:r w:rsidR="006B5369" w:rsidRPr="00424F4D">
        <w:rPr>
          <w:rFonts w:eastAsiaTheme="minorHAnsi" w:cstheme="minorBidi"/>
          <w:sz w:val="28"/>
          <w:szCs w:val="28"/>
          <w:lang w:eastAsia="uk-UA"/>
        </w:rPr>
        <w:t>рубежом</w:t>
      </w:r>
      <w:r w:rsidRPr="00424F4D">
        <w:rPr>
          <w:rFonts w:eastAsiaTheme="minorHAnsi" w:cstheme="minorBidi"/>
          <w:sz w:val="28"/>
          <w:szCs w:val="28"/>
          <w:lang w:eastAsia="uk-UA"/>
        </w:rPr>
        <w:t xml:space="preserve"> был</w:t>
      </w:r>
      <w:r w:rsidR="006B5369" w:rsidRPr="00424F4D">
        <w:rPr>
          <w:rFonts w:eastAsiaTheme="minorHAnsi" w:cstheme="minorBidi"/>
          <w:sz w:val="28"/>
          <w:szCs w:val="28"/>
          <w:lang w:eastAsia="uk-UA"/>
        </w:rPr>
        <w:t>о</w:t>
      </w:r>
      <w:r w:rsidRPr="00424F4D">
        <w:rPr>
          <w:rFonts w:eastAsiaTheme="minorHAnsi" w:cstheme="minorBidi"/>
          <w:sz w:val="28"/>
          <w:szCs w:val="28"/>
          <w:lang w:eastAsia="uk-UA"/>
        </w:rPr>
        <w:t xml:space="preserve"> проведен</w:t>
      </w:r>
      <w:r w:rsidR="006B5369" w:rsidRPr="00424F4D">
        <w:rPr>
          <w:rFonts w:eastAsiaTheme="minorHAnsi" w:cstheme="minorBidi"/>
          <w:sz w:val="28"/>
          <w:szCs w:val="28"/>
          <w:lang w:eastAsia="uk-UA"/>
        </w:rPr>
        <w:t>о</w:t>
      </w:r>
      <w:r w:rsidRPr="00424F4D">
        <w:rPr>
          <w:rFonts w:eastAsiaTheme="minorHAnsi" w:cstheme="minorBidi"/>
          <w:sz w:val="28"/>
          <w:szCs w:val="28"/>
          <w:lang w:eastAsia="uk-UA"/>
        </w:rPr>
        <w:t xml:space="preserve"> ряд исследований</w:t>
      </w:r>
      <w:r w:rsidR="00424F4D">
        <w:rPr>
          <w:rFonts w:eastAsiaTheme="minorHAnsi" w:cstheme="minorBidi"/>
          <w:sz w:val="28"/>
          <w:szCs w:val="28"/>
          <w:lang w:eastAsia="uk-UA"/>
        </w:rPr>
        <w:t xml:space="preserve"> (см</w:t>
      </w:r>
      <w:r w:rsidRPr="00424F4D">
        <w:rPr>
          <w:rFonts w:eastAsiaTheme="minorHAnsi" w:cstheme="minorBidi"/>
          <w:sz w:val="28"/>
          <w:szCs w:val="28"/>
          <w:lang w:eastAsia="uk-UA"/>
        </w:rPr>
        <w:t>.</w:t>
      </w:r>
      <w:r w:rsidR="00424F4D">
        <w:rPr>
          <w:rFonts w:eastAsiaTheme="minorHAnsi" w:cstheme="minorBidi"/>
          <w:sz w:val="28"/>
          <w:szCs w:val="28"/>
          <w:lang w:eastAsia="uk-UA"/>
        </w:rPr>
        <w:t xml:space="preserve"> табл. 1).</w:t>
      </w:r>
    </w:p>
    <w:p w:rsidR="00424F4D" w:rsidRPr="00E47488" w:rsidRDefault="00424F4D" w:rsidP="005E113D">
      <w:pPr>
        <w:spacing w:after="0" w:line="360" w:lineRule="auto"/>
        <w:ind w:firstLine="708"/>
        <w:jc w:val="center"/>
        <w:rPr>
          <w:rFonts w:ascii="Times New Roman" w:hAnsi="Times New Roman"/>
          <w:sz w:val="28"/>
          <w:szCs w:val="28"/>
          <w:lang w:eastAsia="uk-UA"/>
        </w:rPr>
      </w:pPr>
      <w:r w:rsidRPr="00E47488">
        <w:rPr>
          <w:rFonts w:ascii="Times New Roman" w:hAnsi="Times New Roman"/>
          <w:bCs/>
          <w:sz w:val="28"/>
          <w:szCs w:val="28"/>
          <w:lang w:eastAsia="uk-UA"/>
        </w:rPr>
        <w:t xml:space="preserve">Табл. 1. Летальность при анестезиологическом </w:t>
      </w:r>
      <w:r w:rsidR="005E113D">
        <w:rPr>
          <w:rFonts w:ascii="Times New Roman" w:hAnsi="Times New Roman"/>
          <w:bCs/>
          <w:sz w:val="28"/>
          <w:szCs w:val="28"/>
          <w:lang w:eastAsia="uk-UA"/>
        </w:rPr>
        <w:t>пособии</w:t>
      </w:r>
      <w:r w:rsidRPr="00E47488">
        <w:rPr>
          <w:rFonts w:ascii="Times New Roman" w:hAnsi="Times New Roman"/>
          <w:bCs/>
          <w:sz w:val="28"/>
          <w:szCs w:val="28"/>
          <w:lang w:eastAsia="uk-UA"/>
        </w:rPr>
        <w:t xml:space="preserve"> в различных странах </w:t>
      </w:r>
      <w:r w:rsidR="005E113D">
        <w:rPr>
          <w:rFonts w:ascii="Times New Roman" w:hAnsi="Times New Roman"/>
          <w:bCs/>
          <w:sz w:val="28"/>
          <w:szCs w:val="28"/>
          <w:lang w:eastAsia="uk-UA"/>
        </w:rPr>
        <w:t>мира с</w:t>
      </w:r>
      <w:r w:rsidRPr="00E47488">
        <w:rPr>
          <w:rFonts w:ascii="Times New Roman" w:hAnsi="Times New Roman"/>
          <w:bCs/>
          <w:sz w:val="28"/>
          <w:szCs w:val="28"/>
          <w:lang w:eastAsia="uk-UA"/>
        </w:rPr>
        <w:t xml:space="preserve"> 1990 </w:t>
      </w:r>
      <w:r w:rsidR="005E113D">
        <w:rPr>
          <w:rFonts w:ascii="Times New Roman" w:hAnsi="Times New Roman"/>
          <w:bCs/>
          <w:sz w:val="28"/>
          <w:szCs w:val="28"/>
          <w:lang w:eastAsia="uk-UA"/>
        </w:rPr>
        <w:t>до</w:t>
      </w:r>
      <w:r w:rsidRPr="00E47488">
        <w:rPr>
          <w:rFonts w:ascii="Times New Roman" w:hAnsi="Times New Roman"/>
          <w:bCs/>
          <w:sz w:val="28"/>
          <w:szCs w:val="28"/>
          <w:lang w:eastAsia="uk-UA"/>
        </w:rPr>
        <w:t xml:space="preserve"> 2006</w:t>
      </w:r>
      <w:r w:rsidR="005E113D">
        <w:rPr>
          <w:rFonts w:ascii="Times New Roman" w:hAnsi="Times New Roman"/>
          <w:bCs/>
          <w:sz w:val="28"/>
          <w:szCs w:val="28"/>
          <w:lang w:eastAsia="uk-UA"/>
        </w:rPr>
        <w:t xml:space="preserve"> года</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1562"/>
        <w:gridCol w:w="2551"/>
        <w:gridCol w:w="2410"/>
        <w:gridCol w:w="1653"/>
        <w:gridCol w:w="1406"/>
      </w:tblGrid>
      <w:tr w:rsidR="00424F4D" w:rsidRPr="00AA10D9" w:rsidTr="003D022D">
        <w:trPr>
          <w:trHeight w:val="459"/>
        </w:trPr>
        <w:tc>
          <w:tcPr>
            <w:tcW w:w="1562" w:type="dxa"/>
            <w:vMerge w:val="restart"/>
            <w:shd w:val="clear" w:color="auto" w:fill="FFFFFF" w:themeFill="background1"/>
            <w:tcMar>
              <w:top w:w="72" w:type="dxa"/>
              <w:left w:w="144" w:type="dxa"/>
              <w:bottom w:w="72" w:type="dxa"/>
              <w:right w:w="144" w:type="dxa"/>
            </w:tcMar>
            <w:vAlign w:val="center"/>
            <w:hideMark/>
          </w:tcPr>
          <w:p w:rsidR="00424F4D" w:rsidRPr="00AA10D9" w:rsidRDefault="00424F4D" w:rsidP="005E113D">
            <w:pPr>
              <w:spacing w:after="0" w:line="240" w:lineRule="auto"/>
              <w:ind w:firstLine="142"/>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Исследователь, год</w:t>
            </w:r>
          </w:p>
        </w:tc>
        <w:tc>
          <w:tcPr>
            <w:tcW w:w="2551" w:type="dxa"/>
            <w:vMerge w:val="restart"/>
            <w:shd w:val="clear" w:color="auto" w:fill="FFFFFF" w:themeFill="background1"/>
            <w:tcMar>
              <w:top w:w="72" w:type="dxa"/>
              <w:left w:w="144" w:type="dxa"/>
              <w:bottom w:w="72" w:type="dxa"/>
              <w:right w:w="144" w:type="dxa"/>
            </w:tcMar>
            <w:vAlign w:val="center"/>
            <w:hideMark/>
          </w:tcPr>
          <w:p w:rsidR="00424F4D" w:rsidRPr="00AA10D9" w:rsidRDefault="00424F4D" w:rsidP="005E113D">
            <w:pPr>
              <w:spacing w:after="0" w:line="240" w:lineRule="auto"/>
              <w:ind w:firstLine="104"/>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Период времени, источник</w:t>
            </w:r>
          </w:p>
        </w:tc>
        <w:tc>
          <w:tcPr>
            <w:tcW w:w="2410" w:type="dxa"/>
            <w:vMerge w:val="restart"/>
            <w:shd w:val="clear" w:color="auto" w:fill="FFFFFF" w:themeFill="background1"/>
            <w:tcMar>
              <w:top w:w="72" w:type="dxa"/>
              <w:left w:w="144" w:type="dxa"/>
              <w:bottom w:w="72" w:type="dxa"/>
              <w:right w:w="144" w:type="dxa"/>
            </w:tcMar>
            <w:vAlign w:val="center"/>
            <w:hideMark/>
          </w:tcPr>
          <w:p w:rsidR="00424F4D" w:rsidRPr="00AA10D9" w:rsidRDefault="00424F4D" w:rsidP="005E113D">
            <w:pPr>
              <w:spacing w:after="0" w:line="240" w:lineRule="auto"/>
              <w:ind w:firstLine="146"/>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Популяция, время смерти</w:t>
            </w:r>
          </w:p>
        </w:tc>
        <w:tc>
          <w:tcPr>
            <w:tcW w:w="3059" w:type="dxa"/>
            <w:gridSpan w:val="2"/>
            <w:shd w:val="clear" w:color="auto" w:fill="FFFFFF" w:themeFill="background1"/>
            <w:tcMar>
              <w:top w:w="72" w:type="dxa"/>
              <w:left w:w="144" w:type="dxa"/>
              <w:bottom w:w="72" w:type="dxa"/>
              <w:right w:w="144" w:type="dxa"/>
            </w:tcMar>
            <w:vAlign w:val="center"/>
            <w:hideMark/>
          </w:tcPr>
          <w:p w:rsidR="00424F4D" w:rsidRPr="00AA10D9" w:rsidRDefault="00424F4D" w:rsidP="005E113D">
            <w:pPr>
              <w:spacing w:after="0" w:line="240" w:lineRule="auto"/>
              <w:ind w:firstLine="237"/>
              <w:jc w:val="center"/>
              <w:rPr>
                <w:rFonts w:ascii="Times New Roman" w:hAnsi="Times New Roman" w:cs="Times New Roman"/>
                <w:sz w:val="24"/>
                <w:szCs w:val="24"/>
                <w:lang w:eastAsia="uk-UA"/>
              </w:rPr>
            </w:pPr>
            <w:r>
              <w:rPr>
                <w:rFonts w:ascii="Times New Roman" w:hAnsi="Times New Roman" w:cs="Times New Roman"/>
                <w:bCs/>
                <w:sz w:val="24"/>
                <w:szCs w:val="24"/>
                <w:lang w:eastAsia="uk-UA"/>
              </w:rPr>
              <w:t>Летальность на</w:t>
            </w:r>
            <w:r w:rsidRPr="00AA10D9">
              <w:rPr>
                <w:rFonts w:ascii="Times New Roman" w:hAnsi="Times New Roman" w:cs="Times New Roman"/>
                <w:bCs/>
                <w:sz w:val="24"/>
                <w:szCs w:val="24"/>
                <w:lang w:val="en-US" w:eastAsia="uk-UA"/>
              </w:rPr>
              <w:t xml:space="preserve"> 10,000 </w:t>
            </w:r>
            <w:r>
              <w:rPr>
                <w:rFonts w:ascii="Times New Roman" w:hAnsi="Times New Roman" w:cs="Times New Roman"/>
                <w:bCs/>
                <w:sz w:val="24"/>
                <w:szCs w:val="24"/>
                <w:lang w:eastAsia="uk-UA"/>
              </w:rPr>
              <w:t>анестезий</w:t>
            </w:r>
          </w:p>
        </w:tc>
      </w:tr>
      <w:tr w:rsidR="00424F4D" w:rsidRPr="00AA10D9" w:rsidTr="003D022D">
        <w:trPr>
          <w:trHeight w:val="739"/>
        </w:trPr>
        <w:tc>
          <w:tcPr>
            <w:tcW w:w="1562" w:type="dxa"/>
            <w:vMerge/>
            <w:shd w:val="clear" w:color="auto" w:fill="FFFFFF" w:themeFill="background1"/>
            <w:vAlign w:val="center"/>
            <w:hideMark/>
          </w:tcPr>
          <w:p w:rsidR="00424F4D" w:rsidRPr="00AA10D9" w:rsidRDefault="00424F4D" w:rsidP="005E113D">
            <w:pPr>
              <w:spacing w:after="0" w:line="240" w:lineRule="auto"/>
              <w:ind w:firstLine="708"/>
              <w:jc w:val="both"/>
              <w:rPr>
                <w:rFonts w:ascii="Times New Roman" w:hAnsi="Times New Roman" w:cs="Times New Roman"/>
                <w:sz w:val="24"/>
                <w:szCs w:val="24"/>
                <w:lang w:eastAsia="uk-UA"/>
              </w:rPr>
            </w:pPr>
          </w:p>
        </w:tc>
        <w:tc>
          <w:tcPr>
            <w:tcW w:w="2551" w:type="dxa"/>
            <w:vMerge/>
            <w:shd w:val="clear" w:color="auto" w:fill="FFFFFF" w:themeFill="background1"/>
            <w:vAlign w:val="center"/>
            <w:hideMark/>
          </w:tcPr>
          <w:p w:rsidR="00424F4D" w:rsidRPr="00AA10D9" w:rsidRDefault="00424F4D" w:rsidP="005E113D">
            <w:pPr>
              <w:spacing w:after="0" w:line="240" w:lineRule="auto"/>
              <w:ind w:firstLine="708"/>
              <w:jc w:val="both"/>
              <w:rPr>
                <w:rFonts w:ascii="Times New Roman" w:hAnsi="Times New Roman" w:cs="Times New Roman"/>
                <w:sz w:val="24"/>
                <w:szCs w:val="24"/>
                <w:lang w:eastAsia="uk-UA"/>
              </w:rPr>
            </w:pPr>
          </w:p>
        </w:tc>
        <w:tc>
          <w:tcPr>
            <w:tcW w:w="2410" w:type="dxa"/>
            <w:vMerge/>
            <w:shd w:val="clear" w:color="auto" w:fill="FFFFFF" w:themeFill="background1"/>
            <w:vAlign w:val="center"/>
            <w:hideMark/>
          </w:tcPr>
          <w:p w:rsidR="00424F4D" w:rsidRPr="00AA10D9" w:rsidRDefault="00424F4D" w:rsidP="005E113D">
            <w:pPr>
              <w:spacing w:after="0" w:line="240" w:lineRule="auto"/>
              <w:ind w:firstLine="708"/>
              <w:jc w:val="both"/>
              <w:rPr>
                <w:rFonts w:ascii="Times New Roman" w:hAnsi="Times New Roman" w:cs="Times New Roman"/>
                <w:sz w:val="24"/>
                <w:szCs w:val="24"/>
                <w:lang w:eastAsia="uk-UA"/>
              </w:rPr>
            </w:pPr>
          </w:p>
        </w:tc>
        <w:tc>
          <w:tcPr>
            <w:tcW w:w="1653" w:type="dxa"/>
            <w:shd w:val="clear" w:color="auto" w:fill="FFFFFF" w:themeFill="background1"/>
            <w:tcMar>
              <w:top w:w="72" w:type="dxa"/>
              <w:left w:w="144" w:type="dxa"/>
              <w:bottom w:w="72" w:type="dxa"/>
              <w:right w:w="144" w:type="dxa"/>
            </w:tcMar>
            <w:vAlign w:val="center"/>
            <w:hideMark/>
          </w:tcPr>
          <w:p w:rsidR="00424F4D" w:rsidRPr="00AA10D9" w:rsidRDefault="00424F4D" w:rsidP="005E113D">
            <w:pPr>
              <w:spacing w:after="0" w:line="240" w:lineRule="auto"/>
              <w:ind w:firstLine="95"/>
              <w:jc w:val="center"/>
              <w:rPr>
                <w:rFonts w:ascii="Times New Roman" w:hAnsi="Times New Roman" w:cs="Times New Roman"/>
                <w:sz w:val="24"/>
                <w:szCs w:val="24"/>
                <w:lang w:eastAsia="uk-UA"/>
              </w:rPr>
            </w:pPr>
            <w:proofErr w:type="spellStart"/>
            <w:r>
              <w:rPr>
                <w:rFonts w:ascii="Times New Roman" w:hAnsi="Times New Roman" w:cs="Times New Roman"/>
                <w:sz w:val="24"/>
                <w:szCs w:val="24"/>
                <w:lang w:eastAsia="uk-UA"/>
              </w:rPr>
              <w:t>Периоперативная</w:t>
            </w:r>
            <w:proofErr w:type="spellEnd"/>
          </w:p>
        </w:tc>
        <w:tc>
          <w:tcPr>
            <w:tcW w:w="1406" w:type="dxa"/>
            <w:shd w:val="clear" w:color="auto" w:fill="FFFFFF" w:themeFill="background1"/>
            <w:tcMar>
              <w:top w:w="72" w:type="dxa"/>
              <w:left w:w="144" w:type="dxa"/>
              <w:bottom w:w="72" w:type="dxa"/>
              <w:right w:w="144" w:type="dxa"/>
            </w:tcMar>
            <w:vAlign w:val="center"/>
            <w:hideMark/>
          </w:tcPr>
          <w:p w:rsidR="00424F4D" w:rsidRPr="00AA10D9" w:rsidRDefault="00424F4D" w:rsidP="005E113D">
            <w:pPr>
              <w:spacing w:after="0" w:line="240" w:lineRule="auto"/>
              <w:ind w:firstLine="143"/>
              <w:jc w:val="center"/>
              <w:rPr>
                <w:rFonts w:ascii="Times New Roman" w:hAnsi="Times New Roman" w:cs="Times New Roman"/>
                <w:sz w:val="24"/>
                <w:szCs w:val="24"/>
                <w:lang w:eastAsia="uk-UA"/>
              </w:rPr>
            </w:pPr>
            <w:proofErr w:type="gramStart"/>
            <w:r>
              <w:rPr>
                <w:rFonts w:ascii="Times New Roman" w:hAnsi="Times New Roman" w:cs="Times New Roman"/>
                <w:sz w:val="24"/>
                <w:szCs w:val="24"/>
                <w:lang w:eastAsia="uk-UA"/>
              </w:rPr>
              <w:t>Связанная</w:t>
            </w:r>
            <w:proofErr w:type="gramEnd"/>
            <w:r>
              <w:rPr>
                <w:rFonts w:ascii="Times New Roman" w:hAnsi="Times New Roman" w:cs="Times New Roman"/>
                <w:sz w:val="24"/>
                <w:szCs w:val="24"/>
                <w:lang w:eastAsia="uk-UA"/>
              </w:rPr>
              <w:t xml:space="preserve"> с анестезией</w:t>
            </w:r>
          </w:p>
        </w:tc>
      </w:tr>
      <w:tr w:rsidR="00424F4D" w:rsidRPr="00C6061F" w:rsidTr="003D022D">
        <w:trPr>
          <w:trHeight w:val="620"/>
        </w:trPr>
        <w:tc>
          <w:tcPr>
            <w:tcW w:w="1562" w:type="dxa"/>
            <w:shd w:val="clear" w:color="auto" w:fill="FFFFFF" w:themeFill="background1"/>
            <w:tcMar>
              <w:top w:w="72" w:type="dxa"/>
              <w:left w:w="144" w:type="dxa"/>
              <w:bottom w:w="72" w:type="dxa"/>
              <w:right w:w="144" w:type="dxa"/>
            </w:tcMar>
            <w:vAlign w:val="center"/>
            <w:hideMark/>
          </w:tcPr>
          <w:p w:rsidR="00424F4D" w:rsidRPr="00AA10D9" w:rsidRDefault="00424F4D" w:rsidP="005E113D">
            <w:pPr>
              <w:spacing w:after="0" w:line="240" w:lineRule="auto"/>
              <w:jc w:val="both"/>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Chopra et al. (1990)</w:t>
            </w:r>
          </w:p>
        </w:tc>
        <w:tc>
          <w:tcPr>
            <w:tcW w:w="2551" w:type="dxa"/>
            <w:shd w:val="clear" w:color="auto" w:fill="FFFFFF" w:themeFill="background1"/>
            <w:tcMar>
              <w:top w:w="72" w:type="dxa"/>
              <w:left w:w="144" w:type="dxa"/>
              <w:bottom w:w="72" w:type="dxa"/>
              <w:right w:w="144" w:type="dxa"/>
            </w:tcMar>
            <w:vAlign w:val="center"/>
            <w:hideMark/>
          </w:tcPr>
          <w:p w:rsidR="00424F4D" w:rsidRPr="00AA10D9" w:rsidRDefault="00424F4D" w:rsidP="005E113D">
            <w:pPr>
              <w:spacing w:after="0" w:line="240" w:lineRule="auto"/>
              <w:jc w:val="both"/>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1978 – 1987</w:t>
            </w:r>
            <w:r w:rsidRPr="00AA10D9">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Обучающие госпитали Нидерландов</w:t>
            </w:r>
          </w:p>
        </w:tc>
        <w:tc>
          <w:tcPr>
            <w:tcW w:w="2410" w:type="dxa"/>
            <w:shd w:val="clear" w:color="auto" w:fill="FFFFFF" w:themeFill="background1"/>
            <w:tcMar>
              <w:top w:w="72" w:type="dxa"/>
              <w:left w:w="144" w:type="dxa"/>
              <w:bottom w:w="72" w:type="dxa"/>
              <w:right w:w="144" w:type="dxa"/>
            </w:tcMar>
            <w:vAlign w:val="center"/>
            <w:hideMark/>
          </w:tcPr>
          <w:p w:rsidR="00424F4D" w:rsidRPr="00C6061F" w:rsidRDefault="00424F4D" w:rsidP="005E113D">
            <w:pPr>
              <w:spacing w:after="0" w:line="240" w:lineRule="auto"/>
              <w:jc w:val="both"/>
              <w:rPr>
                <w:rFonts w:ascii="Times New Roman" w:hAnsi="Times New Roman" w:cs="Times New Roman"/>
                <w:sz w:val="24"/>
                <w:szCs w:val="24"/>
                <w:lang w:eastAsia="uk-UA"/>
              </w:rPr>
            </w:pPr>
            <w:r w:rsidRPr="00424F4D">
              <w:rPr>
                <w:rFonts w:ascii="Times New Roman" w:hAnsi="Times New Roman" w:cs="Times New Roman"/>
                <w:bCs/>
                <w:sz w:val="24"/>
                <w:szCs w:val="24"/>
                <w:lang w:eastAsia="uk-UA"/>
              </w:rPr>
              <w:t xml:space="preserve">113,074 </w:t>
            </w:r>
            <w:r>
              <w:rPr>
                <w:rFonts w:ascii="Times New Roman" w:hAnsi="Times New Roman" w:cs="Times New Roman"/>
                <w:bCs/>
                <w:sz w:val="24"/>
                <w:szCs w:val="24"/>
                <w:lang w:eastAsia="uk-UA"/>
              </w:rPr>
              <w:t>анестезий</w:t>
            </w:r>
            <w:r w:rsidRPr="00424F4D">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Смерть в операционной, исключая кардиохирургию</w:t>
            </w:r>
          </w:p>
        </w:tc>
        <w:tc>
          <w:tcPr>
            <w:tcW w:w="1653" w:type="dxa"/>
            <w:shd w:val="clear" w:color="auto" w:fill="FFFFFF" w:themeFill="background1"/>
            <w:tcMar>
              <w:top w:w="72" w:type="dxa"/>
              <w:left w:w="144" w:type="dxa"/>
              <w:bottom w:w="72" w:type="dxa"/>
              <w:right w:w="144" w:type="dxa"/>
            </w:tcMar>
            <w:vAlign w:val="center"/>
            <w:hideMark/>
          </w:tcPr>
          <w:p w:rsidR="00424F4D" w:rsidRPr="00C6061F" w:rsidRDefault="00424F4D" w:rsidP="005E113D">
            <w:pPr>
              <w:spacing w:after="0" w:line="240" w:lineRule="auto"/>
              <w:ind w:firstLine="91"/>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1.41</w:t>
            </w:r>
          </w:p>
        </w:tc>
        <w:tc>
          <w:tcPr>
            <w:tcW w:w="1406" w:type="dxa"/>
            <w:shd w:val="clear" w:color="auto" w:fill="FFFFFF" w:themeFill="background1"/>
            <w:tcMar>
              <w:top w:w="72" w:type="dxa"/>
              <w:left w:w="144" w:type="dxa"/>
              <w:bottom w:w="72" w:type="dxa"/>
              <w:right w:w="144" w:type="dxa"/>
            </w:tcMar>
            <w:vAlign w:val="center"/>
            <w:hideMark/>
          </w:tcPr>
          <w:p w:rsidR="00424F4D" w:rsidRPr="00C6061F" w:rsidRDefault="00424F4D" w:rsidP="005E113D">
            <w:pPr>
              <w:spacing w:after="0" w:line="240" w:lineRule="auto"/>
              <w:ind w:firstLine="91"/>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0.53</w:t>
            </w:r>
          </w:p>
        </w:tc>
      </w:tr>
      <w:tr w:rsidR="00424F4D" w:rsidRPr="00C6061F" w:rsidTr="003D022D">
        <w:trPr>
          <w:trHeight w:val="860"/>
        </w:trPr>
        <w:tc>
          <w:tcPr>
            <w:tcW w:w="1562" w:type="dxa"/>
            <w:shd w:val="clear" w:color="auto" w:fill="FFFFFF" w:themeFill="background1"/>
            <w:tcMar>
              <w:top w:w="72" w:type="dxa"/>
              <w:left w:w="144" w:type="dxa"/>
              <w:bottom w:w="72" w:type="dxa"/>
              <w:right w:w="144" w:type="dxa"/>
            </w:tcMar>
            <w:hideMark/>
          </w:tcPr>
          <w:p w:rsidR="00424F4D" w:rsidRPr="00C6061F" w:rsidRDefault="00424F4D" w:rsidP="005E113D">
            <w:pPr>
              <w:spacing w:after="0" w:line="240" w:lineRule="auto"/>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lastRenderedPageBreak/>
              <w:t>Harrison (1990)</w:t>
            </w:r>
            <w:r w:rsidRPr="00AA10D9">
              <w:rPr>
                <w:rFonts w:ascii="Times New Roman" w:hAnsi="Times New Roman" w:cs="Times New Roman"/>
                <w:bCs/>
                <w:sz w:val="24"/>
                <w:szCs w:val="24"/>
                <w:lang w:val="en-US" w:eastAsia="uk-UA"/>
              </w:rPr>
              <w:tab/>
            </w:r>
            <w:r w:rsidRPr="00AA10D9">
              <w:rPr>
                <w:rFonts w:ascii="Times New Roman" w:hAnsi="Times New Roman" w:cs="Times New Roman"/>
                <w:bCs/>
                <w:sz w:val="24"/>
                <w:szCs w:val="24"/>
                <w:lang w:val="en-US" w:eastAsia="uk-UA"/>
              </w:rPr>
              <w:tab/>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5E113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1956 – 1987</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Обучающие госпитали ЮАР</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5E113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750</w:t>
            </w:r>
            <w:proofErr w:type="gramStart"/>
            <w:r w:rsidRPr="00AA10D9">
              <w:rPr>
                <w:rFonts w:ascii="Times New Roman" w:hAnsi="Times New Roman" w:cs="Times New Roman"/>
                <w:bCs/>
                <w:sz w:val="24"/>
                <w:szCs w:val="24"/>
                <w:lang w:val="en-US" w:eastAsia="uk-UA"/>
              </w:rPr>
              <w:t>,00</w:t>
            </w:r>
            <w:proofErr w:type="gramEnd"/>
            <w:r w:rsidRPr="00AA10D9">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анестезий</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Смерть через 24 ч.</w:t>
            </w:r>
          </w:p>
        </w:tc>
        <w:tc>
          <w:tcPr>
            <w:tcW w:w="1653" w:type="dxa"/>
            <w:shd w:val="clear" w:color="auto" w:fill="FFFFFF" w:themeFill="background1"/>
            <w:tcMar>
              <w:top w:w="72" w:type="dxa"/>
              <w:left w:w="144" w:type="dxa"/>
              <w:bottom w:w="72" w:type="dxa"/>
              <w:right w:w="144" w:type="dxa"/>
            </w:tcMar>
            <w:vAlign w:val="center"/>
            <w:hideMark/>
          </w:tcPr>
          <w:p w:rsidR="00424F4D" w:rsidRPr="00C6061F" w:rsidRDefault="00424F4D" w:rsidP="005E113D">
            <w:pPr>
              <w:spacing w:after="0" w:line="240" w:lineRule="auto"/>
              <w:ind w:firstLine="91"/>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5E113D">
            <w:pPr>
              <w:spacing w:after="0" w:line="240" w:lineRule="auto"/>
              <w:ind w:firstLine="91"/>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1.90</w:t>
            </w:r>
          </w:p>
        </w:tc>
      </w:tr>
      <w:tr w:rsidR="00424F4D" w:rsidRPr="00C6061F" w:rsidTr="003D022D">
        <w:trPr>
          <w:trHeight w:val="620"/>
        </w:trPr>
        <w:tc>
          <w:tcPr>
            <w:tcW w:w="1562" w:type="dxa"/>
            <w:shd w:val="clear" w:color="auto" w:fill="FFFFFF" w:themeFill="background1"/>
            <w:tcMar>
              <w:top w:w="72" w:type="dxa"/>
              <w:left w:w="144" w:type="dxa"/>
              <w:bottom w:w="72" w:type="dxa"/>
              <w:right w:w="144" w:type="dxa"/>
            </w:tcMar>
            <w:hideMark/>
          </w:tcPr>
          <w:p w:rsidR="00424F4D" w:rsidRPr="00C6061F" w:rsidRDefault="00424F4D" w:rsidP="005E113D">
            <w:pPr>
              <w:spacing w:after="0" w:line="240" w:lineRule="auto"/>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Wu et al. (1991)</w:t>
            </w:r>
            <w:r w:rsidRPr="00AA10D9">
              <w:rPr>
                <w:rFonts w:ascii="Times New Roman" w:hAnsi="Times New Roman" w:cs="Times New Roman"/>
                <w:bCs/>
                <w:sz w:val="24"/>
                <w:szCs w:val="24"/>
                <w:lang w:val="en-US" w:eastAsia="uk-UA"/>
              </w:rPr>
              <w:tab/>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5E113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1988 – 1989</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Общие госпитали Китая</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5E113D">
            <w:pPr>
              <w:spacing w:after="0" w:line="240" w:lineRule="auto"/>
              <w:rPr>
                <w:rFonts w:ascii="Times New Roman" w:hAnsi="Times New Roman" w:cs="Times New Roman"/>
                <w:sz w:val="24"/>
                <w:szCs w:val="24"/>
                <w:lang w:eastAsia="uk-UA"/>
              </w:rPr>
            </w:pPr>
            <w:r w:rsidRPr="00424F4D">
              <w:rPr>
                <w:rFonts w:ascii="Times New Roman" w:hAnsi="Times New Roman" w:cs="Times New Roman"/>
                <w:bCs/>
                <w:sz w:val="24"/>
                <w:szCs w:val="24"/>
                <w:lang w:eastAsia="uk-UA"/>
              </w:rPr>
              <w:t xml:space="preserve">52,128 </w:t>
            </w:r>
            <w:r>
              <w:rPr>
                <w:rFonts w:ascii="Times New Roman" w:hAnsi="Times New Roman" w:cs="Times New Roman"/>
                <w:bCs/>
                <w:sz w:val="24"/>
                <w:szCs w:val="24"/>
                <w:lang w:eastAsia="uk-UA"/>
              </w:rPr>
              <w:t>анестезий</w:t>
            </w:r>
            <w:r w:rsidRPr="00424F4D">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Смерть в период 7 суток</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5E113D">
            <w:pPr>
              <w:spacing w:after="0" w:line="240" w:lineRule="auto"/>
              <w:ind w:firstLine="91"/>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20.14</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5E113D">
            <w:pPr>
              <w:spacing w:after="0" w:line="240" w:lineRule="auto"/>
              <w:ind w:firstLine="91"/>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0.40</w:t>
            </w:r>
          </w:p>
        </w:tc>
      </w:tr>
      <w:tr w:rsidR="00424F4D" w:rsidRPr="00C6061F" w:rsidTr="003D022D">
        <w:trPr>
          <w:trHeight w:val="620"/>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 xml:space="preserve">Tan &amp; </w:t>
            </w:r>
            <w:proofErr w:type="spellStart"/>
            <w:r w:rsidRPr="00AA10D9">
              <w:rPr>
                <w:rFonts w:ascii="Times New Roman" w:hAnsi="Times New Roman" w:cs="Times New Roman"/>
                <w:bCs/>
                <w:sz w:val="24"/>
                <w:szCs w:val="24"/>
                <w:lang w:val="en-US" w:eastAsia="uk-UA"/>
              </w:rPr>
              <w:t>Delilkan</w:t>
            </w:r>
            <w:proofErr w:type="spellEnd"/>
            <w:r w:rsidRPr="00AA10D9">
              <w:rPr>
                <w:rFonts w:ascii="Times New Roman" w:hAnsi="Times New Roman" w:cs="Times New Roman"/>
                <w:bCs/>
                <w:sz w:val="24"/>
                <w:szCs w:val="24"/>
                <w:lang w:val="en-US" w:eastAsia="uk-UA"/>
              </w:rPr>
              <w:t xml:space="preserve"> (1993)</w:t>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1980 – 1992</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Обучающие госпитали Малайзии</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 xml:space="preserve">155,000 </w:t>
            </w:r>
            <w:r>
              <w:rPr>
                <w:rFonts w:ascii="Times New Roman" w:hAnsi="Times New Roman" w:cs="Times New Roman"/>
                <w:bCs/>
                <w:sz w:val="24"/>
                <w:szCs w:val="24"/>
                <w:lang w:eastAsia="uk-UA"/>
              </w:rPr>
              <w:t>анестезий</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Смерть в операционной</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91"/>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8.06</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91"/>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0.39</w:t>
            </w:r>
          </w:p>
        </w:tc>
      </w:tr>
      <w:tr w:rsidR="00424F4D" w:rsidRPr="00C6061F" w:rsidTr="003D022D">
        <w:trPr>
          <w:trHeight w:val="620"/>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Kubota et al. (1994)</w:t>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1962 – 1992</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Обучающие госпитали Японии</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424F4D">
              <w:rPr>
                <w:rFonts w:ascii="Times New Roman" w:hAnsi="Times New Roman" w:cs="Times New Roman"/>
                <w:bCs/>
                <w:sz w:val="24"/>
                <w:szCs w:val="24"/>
                <w:lang w:eastAsia="uk-UA"/>
              </w:rPr>
              <w:t xml:space="preserve">85,708 </w:t>
            </w:r>
            <w:r>
              <w:rPr>
                <w:rFonts w:ascii="Times New Roman" w:hAnsi="Times New Roman" w:cs="Times New Roman"/>
                <w:bCs/>
                <w:sz w:val="24"/>
                <w:szCs w:val="24"/>
                <w:lang w:eastAsia="uk-UA"/>
              </w:rPr>
              <w:t>анестезий</w:t>
            </w:r>
            <w:r w:rsidRPr="00424F4D">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Смерть в операционной, исключая кардиохирургию</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0.12</w:t>
            </w:r>
          </w:p>
        </w:tc>
      </w:tr>
      <w:tr w:rsidR="00424F4D" w:rsidRPr="00C6061F" w:rsidTr="003D022D">
        <w:trPr>
          <w:trHeight w:val="889"/>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proofErr w:type="spellStart"/>
            <w:r w:rsidRPr="00AA10D9">
              <w:rPr>
                <w:rFonts w:ascii="Times New Roman" w:hAnsi="Times New Roman" w:cs="Times New Roman"/>
                <w:bCs/>
                <w:sz w:val="24"/>
                <w:szCs w:val="24"/>
                <w:lang w:val="en-US" w:eastAsia="uk-UA"/>
              </w:rPr>
              <w:t>Tikkanen</w:t>
            </w:r>
            <w:proofErr w:type="spellEnd"/>
            <w:r w:rsidRPr="00AA10D9">
              <w:rPr>
                <w:rFonts w:ascii="Times New Roman" w:hAnsi="Times New Roman" w:cs="Times New Roman"/>
                <w:bCs/>
                <w:sz w:val="24"/>
                <w:szCs w:val="24"/>
                <w:lang w:val="en-US" w:eastAsia="uk-UA"/>
              </w:rPr>
              <w:t xml:space="preserve"> &amp; </w:t>
            </w:r>
            <w:proofErr w:type="spellStart"/>
            <w:r w:rsidRPr="00AA10D9">
              <w:rPr>
                <w:rFonts w:ascii="Times New Roman" w:hAnsi="Times New Roman" w:cs="Times New Roman"/>
                <w:bCs/>
                <w:sz w:val="24"/>
                <w:szCs w:val="24"/>
                <w:lang w:val="en-US" w:eastAsia="uk-UA"/>
              </w:rPr>
              <w:t>Hovi-Viander</w:t>
            </w:r>
            <w:proofErr w:type="spellEnd"/>
            <w:r w:rsidRPr="00AA10D9">
              <w:rPr>
                <w:rFonts w:ascii="Times New Roman" w:hAnsi="Times New Roman" w:cs="Times New Roman"/>
                <w:bCs/>
                <w:sz w:val="24"/>
                <w:szCs w:val="24"/>
                <w:lang w:val="en-US" w:eastAsia="uk-UA"/>
              </w:rPr>
              <w:t xml:space="preserve"> (1995)</w:t>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1986</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группа госпиталей Финляндии</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424F4D">
              <w:rPr>
                <w:rFonts w:ascii="Times New Roman" w:hAnsi="Times New Roman" w:cs="Times New Roman"/>
                <w:bCs/>
                <w:sz w:val="24"/>
                <w:szCs w:val="24"/>
                <w:lang w:eastAsia="uk-UA"/>
              </w:rPr>
              <w:t xml:space="preserve">325,585 </w:t>
            </w:r>
            <w:r>
              <w:rPr>
                <w:rFonts w:ascii="Times New Roman" w:hAnsi="Times New Roman" w:cs="Times New Roman"/>
                <w:bCs/>
                <w:sz w:val="24"/>
                <w:szCs w:val="24"/>
                <w:lang w:eastAsia="uk-UA"/>
              </w:rPr>
              <w:t>анестезий</w:t>
            </w:r>
            <w:r w:rsidRPr="00424F4D">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Смерть в течени</w:t>
            </w:r>
            <w:proofErr w:type="gramStart"/>
            <w:r>
              <w:rPr>
                <w:rFonts w:ascii="Times New Roman" w:hAnsi="Times New Roman" w:cs="Times New Roman"/>
                <w:bCs/>
                <w:sz w:val="24"/>
                <w:szCs w:val="24"/>
                <w:lang w:eastAsia="uk-UA"/>
              </w:rPr>
              <w:t>и</w:t>
            </w:r>
            <w:proofErr w:type="gramEnd"/>
            <w:r>
              <w:rPr>
                <w:rFonts w:ascii="Times New Roman" w:hAnsi="Times New Roman" w:cs="Times New Roman"/>
                <w:bCs/>
                <w:sz w:val="24"/>
                <w:szCs w:val="24"/>
                <w:lang w:eastAsia="uk-UA"/>
              </w:rPr>
              <w:t xml:space="preserve"> 3 суток</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233"/>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17.61</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233"/>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0.15</w:t>
            </w:r>
          </w:p>
        </w:tc>
      </w:tr>
      <w:tr w:rsidR="00424F4D" w:rsidRPr="00C6061F" w:rsidTr="003D022D">
        <w:trPr>
          <w:trHeight w:val="539"/>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Kawashima et al. (2002)</w:t>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1999</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Группа госпиталей Японии</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424F4D">
              <w:rPr>
                <w:rFonts w:ascii="Times New Roman" w:hAnsi="Times New Roman" w:cs="Times New Roman"/>
                <w:bCs/>
                <w:sz w:val="24"/>
                <w:szCs w:val="24"/>
                <w:lang w:eastAsia="uk-UA"/>
              </w:rPr>
              <w:t xml:space="preserve">793,847 </w:t>
            </w:r>
            <w:r>
              <w:rPr>
                <w:rFonts w:ascii="Times New Roman" w:hAnsi="Times New Roman" w:cs="Times New Roman"/>
                <w:bCs/>
                <w:sz w:val="24"/>
                <w:szCs w:val="24"/>
                <w:lang w:eastAsia="uk-UA"/>
              </w:rPr>
              <w:t>анестезий</w:t>
            </w:r>
            <w:r w:rsidRPr="00424F4D">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Смерть в период 7 суток</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233"/>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3.44</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233"/>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0.13</w:t>
            </w:r>
          </w:p>
        </w:tc>
      </w:tr>
      <w:tr w:rsidR="00424F4D" w:rsidRPr="00C6061F" w:rsidTr="003D022D">
        <w:trPr>
          <w:trHeight w:val="201"/>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Lagasse (2002</w:t>
            </w:r>
            <w:r w:rsidRPr="00C6061F">
              <w:rPr>
                <w:rFonts w:ascii="Times New Roman" w:hAnsi="Times New Roman" w:cs="Times New Roman"/>
                <w:bCs/>
                <w:sz w:val="24"/>
                <w:szCs w:val="24"/>
                <w:lang w:val="en-US" w:eastAsia="uk-UA"/>
              </w:rPr>
              <w:t>)</w:t>
            </w:r>
            <w:r w:rsidRPr="00AA10D9">
              <w:rPr>
                <w:rFonts w:ascii="Times New Roman" w:hAnsi="Times New Roman" w:cs="Times New Roman"/>
                <w:bCs/>
                <w:sz w:val="24"/>
                <w:szCs w:val="24"/>
                <w:lang w:val="en-US" w:eastAsia="uk-UA"/>
              </w:rPr>
              <w:tab/>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1992 – 1999</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Обучающие госпитали США</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424F4D">
              <w:rPr>
                <w:rFonts w:ascii="Times New Roman" w:hAnsi="Times New Roman" w:cs="Times New Roman"/>
                <w:bCs/>
                <w:sz w:val="24"/>
                <w:szCs w:val="24"/>
                <w:lang w:eastAsia="uk-UA"/>
              </w:rPr>
              <w:t xml:space="preserve">184,472 </w:t>
            </w:r>
            <w:r>
              <w:rPr>
                <w:rFonts w:ascii="Times New Roman" w:hAnsi="Times New Roman" w:cs="Times New Roman"/>
                <w:bCs/>
                <w:sz w:val="24"/>
                <w:szCs w:val="24"/>
                <w:lang w:eastAsia="uk-UA"/>
              </w:rPr>
              <w:t>анестезий</w:t>
            </w:r>
            <w:r w:rsidRPr="00424F4D">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Смерть в течение 2 суток</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233"/>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18.90</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233"/>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0.77</w:t>
            </w:r>
          </w:p>
        </w:tc>
      </w:tr>
      <w:tr w:rsidR="00424F4D" w:rsidRPr="00C6061F" w:rsidTr="003D022D">
        <w:trPr>
          <w:trHeight w:val="620"/>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Newland et al. (2002)</w:t>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1989 – 1999</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Обучающие госпитали США</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424F4D">
              <w:rPr>
                <w:rFonts w:ascii="Times New Roman" w:hAnsi="Times New Roman" w:cs="Times New Roman"/>
                <w:bCs/>
                <w:sz w:val="24"/>
                <w:szCs w:val="24"/>
                <w:lang w:eastAsia="uk-UA"/>
              </w:rPr>
              <w:t xml:space="preserve">72,959 </w:t>
            </w:r>
            <w:r>
              <w:rPr>
                <w:rFonts w:ascii="Times New Roman" w:hAnsi="Times New Roman" w:cs="Times New Roman"/>
                <w:bCs/>
                <w:sz w:val="24"/>
                <w:szCs w:val="24"/>
                <w:lang w:eastAsia="uk-UA"/>
              </w:rPr>
              <w:t>анестезий</w:t>
            </w:r>
            <w:r w:rsidRPr="00424F4D">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Смерть в течение 24 ч.</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14.11</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0.95</w:t>
            </w:r>
          </w:p>
        </w:tc>
      </w:tr>
      <w:tr w:rsidR="00424F4D" w:rsidRPr="00C6061F" w:rsidTr="003D022D">
        <w:trPr>
          <w:trHeight w:val="620"/>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Kawashima et al. (2003)</w:t>
            </w:r>
            <w:r w:rsidRPr="00AA10D9">
              <w:rPr>
                <w:rFonts w:ascii="Times New Roman" w:hAnsi="Times New Roman" w:cs="Times New Roman"/>
                <w:bCs/>
                <w:sz w:val="24"/>
                <w:szCs w:val="24"/>
                <w:lang w:val="en-US" w:eastAsia="uk-UA"/>
              </w:rPr>
              <w:tab/>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1994 – 1998</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Группа госпиталей Японии</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 xml:space="preserve">2,363,038 </w:t>
            </w:r>
            <w:r>
              <w:rPr>
                <w:rFonts w:ascii="Times New Roman" w:hAnsi="Times New Roman" w:cs="Times New Roman"/>
                <w:bCs/>
                <w:sz w:val="24"/>
                <w:szCs w:val="24"/>
                <w:lang w:eastAsia="uk-UA"/>
              </w:rPr>
              <w:t>анестезий</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Смерть через 7 суток</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4.05</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0.21</w:t>
            </w:r>
          </w:p>
        </w:tc>
      </w:tr>
      <w:tr w:rsidR="00424F4D" w:rsidRPr="00C6061F" w:rsidTr="003D022D">
        <w:trPr>
          <w:trHeight w:val="620"/>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Sprung et al. (2003)</w:t>
            </w:r>
            <w:r w:rsidRPr="00AA10D9">
              <w:rPr>
                <w:rFonts w:ascii="Times New Roman" w:hAnsi="Times New Roman" w:cs="Times New Roman"/>
                <w:bCs/>
                <w:sz w:val="24"/>
                <w:szCs w:val="24"/>
                <w:lang w:val="en-US" w:eastAsia="uk-UA"/>
              </w:rPr>
              <w:tab/>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1990–2000</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Общие госпитали США</w:t>
            </w:r>
          </w:p>
        </w:tc>
        <w:tc>
          <w:tcPr>
            <w:tcW w:w="2410" w:type="dxa"/>
            <w:shd w:val="clear" w:color="auto" w:fill="FFFFFF" w:themeFill="background1"/>
            <w:tcMar>
              <w:top w:w="72" w:type="dxa"/>
              <w:left w:w="144" w:type="dxa"/>
              <w:bottom w:w="72" w:type="dxa"/>
              <w:right w:w="144" w:type="dxa"/>
            </w:tcMar>
            <w:hideMark/>
          </w:tcPr>
          <w:p w:rsidR="00424F4D" w:rsidRPr="00AA10D9" w:rsidRDefault="00424F4D" w:rsidP="003D022D">
            <w:pPr>
              <w:spacing w:after="0" w:line="240" w:lineRule="auto"/>
              <w:rPr>
                <w:rFonts w:ascii="Times New Roman" w:hAnsi="Times New Roman" w:cs="Times New Roman"/>
                <w:sz w:val="24"/>
                <w:szCs w:val="24"/>
                <w:lang w:val="en-US" w:eastAsia="uk-UA"/>
              </w:rPr>
            </w:pPr>
            <w:r w:rsidRPr="00424F4D">
              <w:rPr>
                <w:rFonts w:ascii="Times New Roman" w:hAnsi="Times New Roman" w:cs="Times New Roman"/>
                <w:bCs/>
                <w:sz w:val="24"/>
                <w:szCs w:val="24"/>
                <w:lang w:eastAsia="uk-UA"/>
              </w:rPr>
              <w:t xml:space="preserve">518,294 </w:t>
            </w:r>
            <w:r>
              <w:rPr>
                <w:rFonts w:ascii="Times New Roman" w:hAnsi="Times New Roman" w:cs="Times New Roman"/>
                <w:bCs/>
                <w:sz w:val="24"/>
                <w:szCs w:val="24"/>
                <w:lang w:eastAsia="uk-UA"/>
              </w:rPr>
              <w:t>анестезий</w:t>
            </w:r>
            <w:r w:rsidRPr="00424F4D">
              <w:rPr>
                <w:rFonts w:ascii="Times New Roman" w:hAnsi="Times New Roman" w:cs="Times New Roman"/>
                <w:bCs/>
                <w:sz w:val="24"/>
                <w:szCs w:val="24"/>
                <w:lang w:eastAsia="uk-UA"/>
              </w:rPr>
              <w:t xml:space="preserve">. </w:t>
            </w:r>
            <w:r>
              <w:rPr>
                <w:rFonts w:ascii="Times New Roman" w:hAnsi="Times New Roman" w:cs="Times New Roman"/>
                <w:bCs/>
                <w:sz w:val="24"/>
                <w:szCs w:val="24"/>
                <w:lang w:eastAsia="uk-UA"/>
              </w:rPr>
              <w:t>Смерть в операционной или палате просыпания. Исключая кардиохирургию</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0.10</w:t>
            </w:r>
          </w:p>
        </w:tc>
      </w:tr>
      <w:tr w:rsidR="00424F4D" w:rsidRPr="00C6061F" w:rsidTr="003D022D">
        <w:trPr>
          <w:trHeight w:val="529"/>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proofErr w:type="spellStart"/>
            <w:r>
              <w:rPr>
                <w:rFonts w:ascii="Times New Roman" w:hAnsi="Times New Roman" w:cs="Times New Roman"/>
                <w:bCs/>
                <w:sz w:val="24"/>
                <w:szCs w:val="24"/>
                <w:lang w:val="en-US" w:eastAsia="uk-UA"/>
              </w:rPr>
              <w:t>Irita</w:t>
            </w:r>
            <w:proofErr w:type="spellEnd"/>
            <w:r>
              <w:rPr>
                <w:rFonts w:ascii="Times New Roman" w:hAnsi="Times New Roman" w:cs="Times New Roman"/>
                <w:bCs/>
                <w:sz w:val="24"/>
                <w:szCs w:val="24"/>
                <w:lang w:val="en-US" w:eastAsia="uk-UA"/>
              </w:rPr>
              <w:t xml:space="preserve"> et al. (2004)</w:t>
            </w:r>
            <w:r>
              <w:rPr>
                <w:rFonts w:ascii="Times New Roman" w:hAnsi="Times New Roman" w:cs="Times New Roman"/>
                <w:bCs/>
                <w:sz w:val="24"/>
                <w:szCs w:val="24"/>
                <w:lang w:val="en-US" w:eastAsia="uk-UA"/>
              </w:rPr>
              <w:tab/>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1999–2002</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Группа госпиталей Японии</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 xml:space="preserve">3,855,384 </w:t>
            </w:r>
            <w:r>
              <w:rPr>
                <w:rFonts w:ascii="Times New Roman" w:hAnsi="Times New Roman" w:cs="Times New Roman"/>
                <w:bCs/>
                <w:sz w:val="24"/>
                <w:szCs w:val="24"/>
                <w:lang w:eastAsia="uk-UA"/>
              </w:rPr>
              <w:t>анестезий</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 xml:space="preserve">Смерть через 7 </w:t>
            </w:r>
            <w:proofErr w:type="spellStart"/>
            <w:r>
              <w:rPr>
                <w:rFonts w:ascii="Times New Roman" w:hAnsi="Times New Roman" w:cs="Times New Roman"/>
                <w:bCs/>
                <w:sz w:val="24"/>
                <w:szCs w:val="24"/>
                <w:lang w:eastAsia="uk-UA"/>
              </w:rPr>
              <w:t>сут</w:t>
            </w:r>
            <w:proofErr w:type="spellEnd"/>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6.85</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0.10</w:t>
            </w:r>
          </w:p>
        </w:tc>
      </w:tr>
      <w:tr w:rsidR="00424F4D" w:rsidRPr="00C6061F" w:rsidTr="003D022D">
        <w:trPr>
          <w:trHeight w:val="680"/>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proofErr w:type="spellStart"/>
            <w:r w:rsidRPr="00AA10D9">
              <w:rPr>
                <w:rFonts w:ascii="Times New Roman" w:hAnsi="Times New Roman" w:cs="Times New Roman"/>
                <w:bCs/>
                <w:sz w:val="24"/>
                <w:szCs w:val="24"/>
                <w:lang w:val="en-US" w:eastAsia="uk-UA"/>
              </w:rPr>
              <w:t>Charuluxananan</w:t>
            </w:r>
            <w:proofErr w:type="spellEnd"/>
            <w:r w:rsidRPr="00AA10D9">
              <w:rPr>
                <w:rFonts w:ascii="Times New Roman" w:hAnsi="Times New Roman" w:cs="Times New Roman"/>
                <w:bCs/>
                <w:sz w:val="24"/>
                <w:szCs w:val="24"/>
                <w:lang w:val="en-US" w:eastAsia="uk-UA"/>
              </w:rPr>
              <w:t xml:space="preserve"> et al. (2005)</w:t>
            </w:r>
            <w:r w:rsidRPr="00AA10D9">
              <w:rPr>
                <w:rFonts w:ascii="Times New Roman" w:hAnsi="Times New Roman" w:cs="Times New Roman"/>
                <w:bCs/>
                <w:sz w:val="24"/>
                <w:szCs w:val="24"/>
                <w:lang w:val="en-US" w:eastAsia="uk-UA"/>
              </w:rPr>
              <w:tab/>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2003–2004</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Группа госпиталей Таиланда</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 xml:space="preserve">163,403 </w:t>
            </w:r>
            <w:r>
              <w:rPr>
                <w:rFonts w:ascii="Times New Roman" w:hAnsi="Times New Roman" w:cs="Times New Roman"/>
                <w:bCs/>
                <w:sz w:val="24"/>
                <w:szCs w:val="24"/>
                <w:lang w:eastAsia="uk-UA"/>
              </w:rPr>
              <w:t>анестезий</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Смерть через 24 ч</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28.2</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val="en-US" w:eastAsia="uk-UA"/>
              </w:rPr>
            </w:pPr>
            <w:r w:rsidRPr="00AA10D9">
              <w:rPr>
                <w:rFonts w:ascii="Times New Roman" w:hAnsi="Times New Roman" w:cs="Times New Roman"/>
                <w:bCs/>
                <w:sz w:val="24"/>
                <w:szCs w:val="24"/>
                <w:lang w:val="en-US" w:eastAsia="uk-UA"/>
              </w:rPr>
              <w:t>0.70</w:t>
            </w:r>
          </w:p>
        </w:tc>
      </w:tr>
      <w:tr w:rsidR="00424F4D" w:rsidRPr="00C6061F" w:rsidTr="003D022D">
        <w:trPr>
          <w:trHeight w:val="620"/>
        </w:trPr>
        <w:tc>
          <w:tcPr>
            <w:tcW w:w="1562"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val="en-US" w:eastAsia="uk-UA"/>
              </w:rPr>
            </w:pPr>
            <w:proofErr w:type="spellStart"/>
            <w:r w:rsidRPr="00AA10D9">
              <w:rPr>
                <w:rFonts w:ascii="Times New Roman" w:hAnsi="Times New Roman" w:cs="Times New Roman"/>
                <w:bCs/>
                <w:sz w:val="24"/>
                <w:szCs w:val="24"/>
                <w:lang w:val="en-US" w:eastAsia="uk-UA"/>
              </w:rPr>
              <w:t>Lienhart</w:t>
            </w:r>
            <w:proofErr w:type="spellEnd"/>
            <w:r w:rsidRPr="00AA10D9">
              <w:rPr>
                <w:rFonts w:ascii="Times New Roman" w:hAnsi="Times New Roman" w:cs="Times New Roman"/>
                <w:bCs/>
                <w:sz w:val="24"/>
                <w:szCs w:val="24"/>
                <w:lang w:val="en-US" w:eastAsia="uk-UA"/>
              </w:rPr>
              <w:t xml:space="preserve"> et al. (2006</w:t>
            </w:r>
            <w:r w:rsidRPr="00C6061F">
              <w:rPr>
                <w:rFonts w:ascii="Times New Roman" w:hAnsi="Times New Roman" w:cs="Times New Roman"/>
                <w:bCs/>
                <w:sz w:val="24"/>
                <w:szCs w:val="24"/>
                <w:lang w:val="en-US" w:eastAsia="uk-UA"/>
              </w:rPr>
              <w:t>)</w:t>
            </w:r>
          </w:p>
        </w:tc>
        <w:tc>
          <w:tcPr>
            <w:tcW w:w="2551"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AA10D9">
              <w:rPr>
                <w:rFonts w:ascii="Times New Roman" w:hAnsi="Times New Roman" w:cs="Times New Roman"/>
                <w:bCs/>
                <w:sz w:val="24"/>
                <w:szCs w:val="24"/>
                <w:lang w:val="en-US" w:eastAsia="uk-UA"/>
              </w:rPr>
              <w:t>1999</w:t>
            </w:r>
            <w:r w:rsidRPr="00C6061F">
              <w:rPr>
                <w:rFonts w:ascii="Times New Roman" w:hAnsi="Times New Roman" w:cs="Times New Roman"/>
                <w:bCs/>
                <w:sz w:val="24"/>
                <w:szCs w:val="24"/>
                <w:lang w:val="en-US" w:eastAsia="uk-UA"/>
              </w:rPr>
              <w:t xml:space="preserve"> </w:t>
            </w:r>
            <w:r>
              <w:rPr>
                <w:rFonts w:ascii="Times New Roman" w:hAnsi="Times New Roman" w:cs="Times New Roman"/>
                <w:bCs/>
                <w:sz w:val="24"/>
                <w:szCs w:val="24"/>
                <w:lang w:eastAsia="uk-UA"/>
              </w:rPr>
              <w:t>Группа госпиталей Франции</w:t>
            </w:r>
          </w:p>
        </w:tc>
        <w:tc>
          <w:tcPr>
            <w:tcW w:w="2410"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rPr>
                <w:rFonts w:ascii="Times New Roman" w:hAnsi="Times New Roman" w:cs="Times New Roman"/>
                <w:sz w:val="24"/>
                <w:szCs w:val="24"/>
                <w:lang w:eastAsia="uk-UA"/>
              </w:rPr>
            </w:pPr>
            <w:r w:rsidRPr="00C6061F">
              <w:rPr>
                <w:rFonts w:ascii="Times New Roman" w:hAnsi="Times New Roman" w:cs="Times New Roman"/>
                <w:bCs/>
                <w:sz w:val="24"/>
                <w:szCs w:val="24"/>
                <w:lang w:eastAsia="uk-UA"/>
              </w:rPr>
              <w:t xml:space="preserve">7,773,655 </w:t>
            </w:r>
            <w:r>
              <w:rPr>
                <w:rFonts w:ascii="Times New Roman" w:hAnsi="Times New Roman" w:cs="Times New Roman"/>
                <w:bCs/>
                <w:sz w:val="24"/>
                <w:szCs w:val="24"/>
                <w:lang w:eastAsia="uk-UA"/>
              </w:rPr>
              <w:t xml:space="preserve">анестезий. Смерть через 3 </w:t>
            </w:r>
            <w:proofErr w:type="spellStart"/>
            <w:r>
              <w:rPr>
                <w:rFonts w:ascii="Times New Roman" w:hAnsi="Times New Roman" w:cs="Times New Roman"/>
                <w:bCs/>
                <w:sz w:val="24"/>
                <w:szCs w:val="24"/>
                <w:lang w:eastAsia="uk-UA"/>
              </w:rPr>
              <w:t>сут</w:t>
            </w:r>
            <w:proofErr w:type="spellEnd"/>
            <w:r>
              <w:rPr>
                <w:rFonts w:ascii="Times New Roman" w:hAnsi="Times New Roman" w:cs="Times New Roman"/>
                <w:bCs/>
                <w:sz w:val="24"/>
                <w:szCs w:val="24"/>
                <w:lang w:eastAsia="uk-UA"/>
              </w:rPr>
              <w:t>.</w:t>
            </w:r>
          </w:p>
        </w:tc>
        <w:tc>
          <w:tcPr>
            <w:tcW w:w="1653"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eastAsia="uk-UA"/>
              </w:rPr>
            </w:pPr>
            <w:r w:rsidRPr="00C6061F">
              <w:rPr>
                <w:rFonts w:ascii="Times New Roman" w:hAnsi="Times New Roman" w:cs="Times New Roman"/>
                <w:bCs/>
                <w:sz w:val="24"/>
                <w:szCs w:val="24"/>
                <w:lang w:eastAsia="uk-UA"/>
              </w:rPr>
              <w:t>-</w:t>
            </w:r>
          </w:p>
        </w:tc>
        <w:tc>
          <w:tcPr>
            <w:tcW w:w="1406" w:type="dxa"/>
            <w:shd w:val="clear" w:color="auto" w:fill="FFFFFF" w:themeFill="background1"/>
            <w:tcMar>
              <w:top w:w="72" w:type="dxa"/>
              <w:left w:w="144" w:type="dxa"/>
              <w:bottom w:w="72" w:type="dxa"/>
              <w:right w:w="144" w:type="dxa"/>
            </w:tcMar>
            <w:hideMark/>
          </w:tcPr>
          <w:p w:rsidR="00424F4D" w:rsidRPr="00C6061F" w:rsidRDefault="00424F4D" w:rsidP="003D022D">
            <w:pPr>
              <w:spacing w:after="0" w:line="240" w:lineRule="auto"/>
              <w:ind w:firstLine="140"/>
              <w:jc w:val="center"/>
              <w:rPr>
                <w:rFonts w:ascii="Times New Roman" w:hAnsi="Times New Roman" w:cs="Times New Roman"/>
                <w:sz w:val="24"/>
                <w:szCs w:val="24"/>
                <w:lang w:eastAsia="uk-UA"/>
              </w:rPr>
            </w:pPr>
            <w:r w:rsidRPr="00C6061F">
              <w:rPr>
                <w:rFonts w:ascii="Times New Roman" w:hAnsi="Times New Roman" w:cs="Times New Roman"/>
                <w:bCs/>
                <w:sz w:val="24"/>
                <w:szCs w:val="24"/>
                <w:lang w:eastAsia="uk-UA"/>
              </w:rPr>
              <w:t>0.54</w:t>
            </w:r>
          </w:p>
        </w:tc>
      </w:tr>
    </w:tbl>
    <w:p w:rsidR="00424F4D" w:rsidRPr="00C6061F" w:rsidRDefault="00424F4D" w:rsidP="00424F4D">
      <w:pPr>
        <w:spacing w:line="360" w:lineRule="auto"/>
        <w:ind w:firstLine="708"/>
        <w:jc w:val="both"/>
        <w:rPr>
          <w:rFonts w:ascii="Times New Roman" w:hAnsi="Times New Roman"/>
          <w:sz w:val="28"/>
          <w:szCs w:val="28"/>
          <w:lang w:eastAsia="uk-UA"/>
        </w:rPr>
      </w:pPr>
    </w:p>
    <w:p w:rsidR="006A2951" w:rsidRPr="00424F4D" w:rsidRDefault="00680E67" w:rsidP="00424F4D">
      <w:pPr>
        <w:pStyle w:val="a4"/>
        <w:spacing w:before="0" w:beforeAutospacing="0" w:after="0" w:afterAutospacing="0" w:line="360" w:lineRule="auto"/>
        <w:ind w:firstLine="708"/>
        <w:jc w:val="both"/>
        <w:rPr>
          <w:rFonts w:eastAsiaTheme="minorHAnsi" w:cstheme="minorBidi"/>
          <w:sz w:val="28"/>
          <w:szCs w:val="28"/>
          <w:lang w:eastAsia="uk-UA"/>
        </w:rPr>
      </w:pPr>
      <w:r w:rsidRPr="00424F4D">
        <w:rPr>
          <w:rFonts w:eastAsiaTheme="minorHAnsi" w:cstheme="minorBidi"/>
          <w:sz w:val="28"/>
          <w:szCs w:val="28"/>
          <w:lang w:eastAsia="uk-UA"/>
        </w:rPr>
        <w:lastRenderedPageBreak/>
        <w:t xml:space="preserve">Хотя </w:t>
      </w:r>
      <w:r w:rsidR="00AA2DFD">
        <w:rPr>
          <w:rFonts w:eastAsiaTheme="minorHAnsi" w:cstheme="minorBidi"/>
          <w:sz w:val="28"/>
          <w:szCs w:val="28"/>
          <w:lang w:eastAsia="uk-UA"/>
        </w:rPr>
        <w:t>конечный исход (летальность)</w:t>
      </w:r>
      <w:r w:rsidR="00AA2DFD" w:rsidRPr="00424F4D">
        <w:rPr>
          <w:rFonts w:eastAsiaTheme="minorHAnsi" w:cstheme="minorBidi"/>
          <w:sz w:val="28"/>
          <w:szCs w:val="28"/>
          <w:lang w:eastAsia="uk-UA"/>
        </w:rPr>
        <w:t xml:space="preserve"> </w:t>
      </w:r>
      <w:r w:rsidRPr="00424F4D">
        <w:rPr>
          <w:rFonts w:eastAsiaTheme="minorHAnsi" w:cstheme="minorBidi"/>
          <w:sz w:val="28"/>
          <w:szCs w:val="28"/>
          <w:lang w:eastAsia="uk-UA"/>
        </w:rPr>
        <w:t>очень конкретно оговорен</w:t>
      </w:r>
      <w:r w:rsidR="00AA2DFD">
        <w:rPr>
          <w:rFonts w:eastAsiaTheme="minorHAnsi" w:cstheme="minorBidi"/>
          <w:sz w:val="28"/>
          <w:szCs w:val="28"/>
          <w:lang w:eastAsia="uk-UA"/>
        </w:rPr>
        <w:t>,</w:t>
      </w:r>
      <w:r w:rsidRPr="00424F4D">
        <w:rPr>
          <w:rFonts w:eastAsiaTheme="minorHAnsi" w:cstheme="minorBidi"/>
          <w:sz w:val="28"/>
          <w:szCs w:val="28"/>
          <w:lang w:eastAsia="uk-UA"/>
        </w:rPr>
        <w:t xml:space="preserve"> эпидемиологические исследования </w:t>
      </w:r>
      <w:r w:rsidR="00AA2DFD" w:rsidRPr="00424F4D">
        <w:rPr>
          <w:rFonts w:eastAsiaTheme="minorHAnsi" w:cstheme="minorBidi"/>
          <w:sz w:val="28"/>
          <w:szCs w:val="28"/>
          <w:lang w:eastAsia="uk-UA"/>
        </w:rPr>
        <w:t xml:space="preserve">на эту тему </w:t>
      </w:r>
      <w:r w:rsidRPr="00424F4D">
        <w:rPr>
          <w:rFonts w:eastAsiaTheme="minorHAnsi" w:cstheme="minorBidi"/>
          <w:sz w:val="28"/>
          <w:szCs w:val="28"/>
          <w:lang w:eastAsia="uk-UA"/>
        </w:rPr>
        <w:t xml:space="preserve">за последние 50 лет широко варьируют с точки зрения организации исследования, популяционных данных, статистического подхода и так далее. Другими словами, интерпретация такого рода данных достаточно сложна. </w:t>
      </w:r>
      <w:r w:rsidR="006A2951" w:rsidRPr="00424F4D">
        <w:rPr>
          <w:rFonts w:eastAsiaTheme="minorHAnsi" w:cstheme="minorBidi"/>
          <w:sz w:val="28"/>
          <w:szCs w:val="28"/>
          <w:lang w:eastAsia="uk-UA"/>
        </w:rPr>
        <w:t xml:space="preserve">Начальной точкой можно считать работу </w:t>
      </w:r>
      <w:proofErr w:type="spellStart"/>
      <w:r w:rsidR="006A2951" w:rsidRPr="00424F4D">
        <w:rPr>
          <w:rFonts w:eastAsiaTheme="minorHAnsi" w:cstheme="minorBidi"/>
          <w:sz w:val="28"/>
          <w:szCs w:val="28"/>
          <w:lang w:eastAsia="uk-UA"/>
        </w:rPr>
        <w:t>H.K.Beecher</w:t>
      </w:r>
      <w:proofErr w:type="spellEnd"/>
      <w:r w:rsidR="006A2951" w:rsidRPr="00424F4D">
        <w:rPr>
          <w:rFonts w:eastAsiaTheme="minorHAnsi" w:cstheme="minorBidi"/>
          <w:sz w:val="28"/>
          <w:szCs w:val="28"/>
          <w:lang w:eastAsia="uk-UA"/>
        </w:rPr>
        <w:t xml:space="preserve"> и </w:t>
      </w:r>
      <w:proofErr w:type="spellStart"/>
      <w:r w:rsidR="006A2951" w:rsidRPr="00424F4D">
        <w:rPr>
          <w:rFonts w:eastAsiaTheme="minorHAnsi" w:cstheme="minorBidi"/>
          <w:sz w:val="28"/>
          <w:szCs w:val="28"/>
          <w:lang w:eastAsia="uk-UA"/>
        </w:rPr>
        <w:t>D.P.Todd</w:t>
      </w:r>
      <w:proofErr w:type="spellEnd"/>
      <w:r w:rsidR="006A2951" w:rsidRPr="00424F4D">
        <w:rPr>
          <w:rFonts w:eastAsiaTheme="minorHAnsi" w:cstheme="minorBidi"/>
          <w:sz w:val="28"/>
          <w:szCs w:val="28"/>
          <w:lang w:eastAsia="uk-UA"/>
        </w:rPr>
        <w:t xml:space="preserve"> </w:t>
      </w:r>
      <w:r w:rsidR="00AA2DFD">
        <w:rPr>
          <w:rFonts w:eastAsiaTheme="minorHAnsi" w:cstheme="minorBidi"/>
          <w:sz w:val="28"/>
          <w:szCs w:val="28"/>
          <w:lang w:eastAsia="uk-UA"/>
        </w:rPr>
        <w:t>(1974)</w:t>
      </w:r>
      <w:r w:rsidR="006A2951" w:rsidRPr="00424F4D">
        <w:rPr>
          <w:rFonts w:eastAsiaTheme="minorHAnsi" w:cstheme="minorBidi"/>
          <w:sz w:val="28"/>
          <w:szCs w:val="28"/>
          <w:lang w:eastAsia="uk-UA"/>
        </w:rPr>
        <w:t xml:space="preserve"> показавш</w:t>
      </w:r>
      <w:r w:rsidR="00AA2DFD">
        <w:rPr>
          <w:rFonts w:eastAsiaTheme="minorHAnsi" w:cstheme="minorBidi"/>
          <w:sz w:val="28"/>
          <w:szCs w:val="28"/>
          <w:lang w:eastAsia="uk-UA"/>
        </w:rPr>
        <w:t>ую</w:t>
      </w:r>
      <w:r w:rsidR="006A2951" w:rsidRPr="00424F4D">
        <w:rPr>
          <w:rFonts w:eastAsiaTheme="minorHAnsi" w:cstheme="minorBidi"/>
          <w:sz w:val="28"/>
          <w:szCs w:val="28"/>
          <w:lang w:eastAsia="uk-UA"/>
        </w:rPr>
        <w:t>, что в США показатель летальности при проведении общей анестезии составлял 1:2.680. В 80-е годы в Великобритании он составлял 1:185.000 [</w:t>
      </w:r>
      <w:r w:rsidR="00AA2DFD">
        <w:rPr>
          <w:rFonts w:eastAsiaTheme="minorHAnsi" w:cstheme="minorBidi"/>
          <w:sz w:val="28"/>
          <w:szCs w:val="28"/>
          <w:lang w:eastAsia="uk-UA"/>
        </w:rPr>
        <w:t>80, 106</w:t>
      </w:r>
      <w:r w:rsidR="006A2951" w:rsidRPr="00424F4D">
        <w:rPr>
          <w:rFonts w:eastAsiaTheme="minorHAnsi" w:cstheme="minorBidi"/>
          <w:sz w:val="28"/>
          <w:szCs w:val="28"/>
          <w:lang w:eastAsia="uk-UA"/>
        </w:rPr>
        <w:t>], в США 1:200.000 [</w:t>
      </w:r>
      <w:r w:rsidR="00B815E9">
        <w:rPr>
          <w:rFonts w:eastAsiaTheme="minorHAnsi" w:cstheme="minorBidi"/>
          <w:sz w:val="28"/>
          <w:szCs w:val="28"/>
          <w:lang w:eastAsia="uk-UA"/>
        </w:rPr>
        <w:t>54,72</w:t>
      </w:r>
      <w:r w:rsidR="006A2951" w:rsidRPr="00424F4D">
        <w:rPr>
          <w:rFonts w:eastAsiaTheme="minorHAnsi" w:cstheme="minorBidi"/>
          <w:sz w:val="28"/>
          <w:szCs w:val="28"/>
          <w:lang w:eastAsia="uk-UA"/>
        </w:rPr>
        <w:t xml:space="preserve">], во Франции </w:t>
      </w:r>
      <w:r w:rsidR="00B815E9">
        <w:rPr>
          <w:rFonts w:eastAsiaTheme="minorHAnsi" w:cstheme="minorBidi"/>
          <w:sz w:val="28"/>
          <w:szCs w:val="28"/>
          <w:lang w:eastAsia="uk-UA"/>
        </w:rPr>
        <w:t xml:space="preserve">- </w:t>
      </w:r>
      <w:r w:rsidR="006A2951" w:rsidRPr="00424F4D">
        <w:rPr>
          <w:rFonts w:eastAsiaTheme="minorHAnsi" w:cstheme="minorBidi"/>
          <w:sz w:val="28"/>
          <w:szCs w:val="28"/>
          <w:lang w:eastAsia="uk-UA"/>
        </w:rPr>
        <w:t>1: 13.000 [</w:t>
      </w:r>
      <w:r w:rsidR="00B815E9">
        <w:rPr>
          <w:rFonts w:eastAsiaTheme="minorHAnsi" w:cstheme="minorBidi"/>
          <w:sz w:val="28"/>
          <w:szCs w:val="28"/>
          <w:lang w:eastAsia="uk-UA"/>
        </w:rPr>
        <w:t>14, 70</w:t>
      </w:r>
      <w:r w:rsidR="006A2951" w:rsidRPr="00424F4D">
        <w:rPr>
          <w:rFonts w:eastAsiaTheme="minorHAnsi" w:cstheme="minorBidi"/>
          <w:sz w:val="28"/>
          <w:szCs w:val="28"/>
          <w:lang w:eastAsia="uk-UA"/>
        </w:rPr>
        <w:t>], в Австралии</w:t>
      </w:r>
      <w:r w:rsidR="00B815E9">
        <w:rPr>
          <w:rFonts w:eastAsiaTheme="minorHAnsi" w:cstheme="minorBidi"/>
          <w:sz w:val="28"/>
          <w:szCs w:val="28"/>
          <w:lang w:eastAsia="uk-UA"/>
        </w:rPr>
        <w:t xml:space="preserve"> -</w:t>
      </w:r>
      <w:r w:rsidR="006A2951" w:rsidRPr="00424F4D">
        <w:rPr>
          <w:rFonts w:eastAsiaTheme="minorHAnsi" w:cstheme="minorBidi"/>
          <w:sz w:val="28"/>
          <w:szCs w:val="28"/>
          <w:lang w:eastAsia="uk-UA"/>
        </w:rPr>
        <w:t xml:space="preserve"> 1:26.000 [</w:t>
      </w:r>
      <w:r w:rsidR="00B815E9">
        <w:rPr>
          <w:rFonts w:eastAsiaTheme="minorHAnsi" w:cstheme="minorBidi"/>
          <w:sz w:val="28"/>
          <w:szCs w:val="28"/>
          <w:lang w:eastAsia="uk-UA"/>
        </w:rPr>
        <w:t>15, 16</w:t>
      </w:r>
      <w:r w:rsidR="006A2951" w:rsidRPr="00424F4D">
        <w:rPr>
          <w:rFonts w:eastAsiaTheme="minorHAnsi" w:cstheme="minorBidi"/>
          <w:sz w:val="28"/>
          <w:szCs w:val="28"/>
          <w:lang w:eastAsia="uk-UA"/>
        </w:rPr>
        <w:t>]. Однако, по оценке J.N.</w:t>
      </w:r>
      <w:r w:rsidR="00B815E9">
        <w:rPr>
          <w:rFonts w:eastAsiaTheme="minorHAnsi" w:cstheme="minorBidi"/>
          <w:sz w:val="28"/>
          <w:szCs w:val="28"/>
          <w:lang w:eastAsia="uk-UA"/>
        </w:rPr>
        <w:t xml:space="preserve"> </w:t>
      </w:r>
      <w:proofErr w:type="spellStart"/>
      <w:r w:rsidR="006A2951" w:rsidRPr="00424F4D">
        <w:rPr>
          <w:rFonts w:eastAsiaTheme="minorHAnsi" w:cstheme="minorBidi"/>
          <w:sz w:val="28"/>
          <w:szCs w:val="28"/>
          <w:lang w:eastAsia="uk-UA"/>
        </w:rPr>
        <w:t>Lunn</w:t>
      </w:r>
      <w:proofErr w:type="spellEnd"/>
      <w:r w:rsidR="006A2951" w:rsidRPr="00424F4D">
        <w:rPr>
          <w:rFonts w:eastAsiaTheme="minorHAnsi" w:cstheme="minorBidi"/>
          <w:sz w:val="28"/>
          <w:szCs w:val="28"/>
          <w:lang w:eastAsia="uk-UA"/>
        </w:rPr>
        <w:t xml:space="preserve"> </w:t>
      </w:r>
      <w:proofErr w:type="spellStart"/>
      <w:r w:rsidR="006A2951" w:rsidRPr="00424F4D">
        <w:rPr>
          <w:rFonts w:eastAsiaTheme="minorHAnsi" w:cstheme="minorBidi"/>
          <w:sz w:val="28"/>
          <w:szCs w:val="28"/>
          <w:lang w:eastAsia="uk-UA"/>
        </w:rPr>
        <w:t>and</w:t>
      </w:r>
      <w:proofErr w:type="spellEnd"/>
      <w:r w:rsidR="006A2951" w:rsidRPr="00424F4D">
        <w:rPr>
          <w:rFonts w:eastAsiaTheme="minorHAnsi" w:cstheme="minorBidi"/>
          <w:sz w:val="28"/>
          <w:szCs w:val="28"/>
          <w:lang w:eastAsia="uk-UA"/>
        </w:rPr>
        <w:t xml:space="preserve"> W.W.</w:t>
      </w:r>
      <w:r w:rsidR="00B815E9">
        <w:rPr>
          <w:rFonts w:eastAsiaTheme="minorHAnsi" w:cstheme="minorBidi"/>
          <w:sz w:val="28"/>
          <w:szCs w:val="28"/>
          <w:lang w:eastAsia="uk-UA"/>
        </w:rPr>
        <w:t xml:space="preserve"> </w:t>
      </w:r>
      <w:proofErr w:type="spellStart"/>
      <w:r w:rsidR="006A2951" w:rsidRPr="00424F4D">
        <w:rPr>
          <w:rFonts w:eastAsiaTheme="minorHAnsi" w:cstheme="minorBidi"/>
          <w:sz w:val="28"/>
          <w:szCs w:val="28"/>
          <w:lang w:eastAsia="uk-UA"/>
        </w:rPr>
        <w:t>Mushin</w:t>
      </w:r>
      <w:proofErr w:type="spellEnd"/>
      <w:r w:rsidR="006A2951" w:rsidRPr="00424F4D">
        <w:rPr>
          <w:rFonts w:eastAsiaTheme="minorHAnsi" w:cstheme="minorBidi"/>
          <w:sz w:val="28"/>
          <w:szCs w:val="28"/>
          <w:lang w:eastAsia="uk-UA"/>
        </w:rPr>
        <w:t xml:space="preserve"> </w:t>
      </w:r>
      <w:r w:rsidR="00B815E9">
        <w:rPr>
          <w:rFonts w:eastAsiaTheme="minorHAnsi" w:cstheme="minorBidi"/>
          <w:sz w:val="28"/>
          <w:szCs w:val="28"/>
          <w:lang w:eastAsia="uk-UA"/>
        </w:rPr>
        <w:t>(1984)</w:t>
      </w:r>
      <w:r w:rsidR="006A2951" w:rsidRPr="00424F4D">
        <w:rPr>
          <w:rFonts w:eastAsiaTheme="minorHAnsi" w:cstheme="minorBidi"/>
          <w:sz w:val="28"/>
          <w:szCs w:val="28"/>
          <w:lang w:eastAsia="uk-UA"/>
        </w:rPr>
        <w:t xml:space="preserve"> в 1982 году риск смерти в Великобритании, предположительно связанный только с анестезией, </w:t>
      </w:r>
      <w:r w:rsidR="00B815E9">
        <w:rPr>
          <w:rFonts w:eastAsiaTheme="minorHAnsi" w:cstheme="minorBidi"/>
          <w:sz w:val="28"/>
          <w:szCs w:val="28"/>
          <w:lang w:eastAsia="uk-UA"/>
        </w:rPr>
        <w:t>достигал</w:t>
      </w:r>
      <w:r w:rsidR="006A2951" w:rsidRPr="00424F4D">
        <w:rPr>
          <w:rFonts w:eastAsiaTheme="minorHAnsi" w:cstheme="minorBidi"/>
          <w:sz w:val="28"/>
          <w:szCs w:val="28"/>
          <w:lang w:eastAsia="uk-UA"/>
        </w:rPr>
        <w:t xml:space="preserve"> 1:10.000. </w:t>
      </w:r>
      <w:proofErr w:type="spellStart"/>
      <w:r w:rsidR="006A2951" w:rsidRPr="003D022D">
        <w:rPr>
          <w:rFonts w:eastAsiaTheme="minorHAnsi" w:cstheme="minorBidi"/>
          <w:sz w:val="28"/>
          <w:szCs w:val="28"/>
          <w:lang w:val="en-US" w:eastAsia="uk-UA"/>
        </w:rPr>
        <w:t>G.J.Spessot</w:t>
      </w:r>
      <w:proofErr w:type="spellEnd"/>
      <w:r w:rsidR="006A2951" w:rsidRPr="003D022D">
        <w:rPr>
          <w:rFonts w:eastAsiaTheme="minorHAnsi" w:cstheme="minorBidi"/>
          <w:sz w:val="28"/>
          <w:szCs w:val="28"/>
          <w:lang w:val="en-US" w:eastAsia="uk-UA"/>
        </w:rPr>
        <w:t xml:space="preserve"> </w:t>
      </w:r>
      <w:r w:rsidR="006A2951" w:rsidRPr="00424F4D">
        <w:rPr>
          <w:rFonts w:eastAsiaTheme="minorHAnsi" w:cstheme="minorBidi"/>
          <w:sz w:val="28"/>
          <w:szCs w:val="28"/>
          <w:lang w:eastAsia="uk-UA"/>
        </w:rPr>
        <w:t>из</w:t>
      </w:r>
      <w:r w:rsidR="006A2951" w:rsidRPr="003D022D">
        <w:rPr>
          <w:rFonts w:eastAsiaTheme="minorHAnsi" w:cstheme="minorBidi"/>
          <w:sz w:val="28"/>
          <w:szCs w:val="28"/>
          <w:lang w:val="en-US" w:eastAsia="uk-UA"/>
        </w:rPr>
        <w:t xml:space="preserve"> "Hospital for Joint Disease New York" </w:t>
      </w:r>
      <w:r w:rsidR="006A2951" w:rsidRPr="00424F4D">
        <w:rPr>
          <w:rFonts w:eastAsiaTheme="minorHAnsi" w:cstheme="minorBidi"/>
          <w:sz w:val="28"/>
          <w:szCs w:val="28"/>
          <w:lang w:eastAsia="uk-UA"/>
        </w:rPr>
        <w:t>в</w:t>
      </w:r>
      <w:r w:rsidR="006A2951" w:rsidRPr="003D022D">
        <w:rPr>
          <w:rFonts w:eastAsiaTheme="minorHAnsi" w:cstheme="minorBidi"/>
          <w:sz w:val="28"/>
          <w:szCs w:val="28"/>
          <w:lang w:val="en-US" w:eastAsia="uk-UA"/>
        </w:rPr>
        <w:t xml:space="preserve"> </w:t>
      </w:r>
      <w:r w:rsidR="006A2951" w:rsidRPr="00424F4D">
        <w:rPr>
          <w:rFonts w:eastAsiaTheme="minorHAnsi" w:cstheme="minorBidi"/>
          <w:sz w:val="28"/>
          <w:szCs w:val="28"/>
          <w:lang w:eastAsia="uk-UA"/>
        </w:rPr>
        <w:t>своей</w:t>
      </w:r>
      <w:r w:rsidR="006A2951" w:rsidRPr="003D022D">
        <w:rPr>
          <w:rFonts w:eastAsiaTheme="minorHAnsi" w:cstheme="minorBidi"/>
          <w:sz w:val="28"/>
          <w:szCs w:val="28"/>
          <w:lang w:val="en-US" w:eastAsia="uk-UA"/>
        </w:rPr>
        <w:t xml:space="preserve"> </w:t>
      </w:r>
      <w:r w:rsidR="006A2951" w:rsidRPr="00424F4D">
        <w:rPr>
          <w:rFonts w:eastAsiaTheme="minorHAnsi" w:cstheme="minorBidi"/>
          <w:sz w:val="28"/>
          <w:szCs w:val="28"/>
          <w:lang w:eastAsia="uk-UA"/>
        </w:rPr>
        <w:t>статье</w:t>
      </w:r>
      <w:r w:rsidR="006A2951" w:rsidRPr="003D022D">
        <w:rPr>
          <w:rFonts w:eastAsiaTheme="minorHAnsi" w:cstheme="minorBidi"/>
          <w:sz w:val="28"/>
          <w:szCs w:val="28"/>
          <w:lang w:val="en-US" w:eastAsia="uk-UA"/>
        </w:rPr>
        <w:t xml:space="preserve"> "</w:t>
      </w:r>
      <w:r w:rsidR="006A2951" w:rsidRPr="00424F4D">
        <w:rPr>
          <w:rFonts w:eastAsiaTheme="minorHAnsi" w:cstheme="minorBidi"/>
          <w:sz w:val="28"/>
          <w:szCs w:val="28"/>
          <w:lang w:eastAsia="uk-UA"/>
        </w:rPr>
        <w:t>Доктор</w:t>
      </w:r>
      <w:r w:rsidR="006A2951" w:rsidRPr="003D022D">
        <w:rPr>
          <w:rFonts w:eastAsiaTheme="minorHAnsi" w:cstheme="minorBidi"/>
          <w:sz w:val="28"/>
          <w:szCs w:val="28"/>
          <w:lang w:val="en-US" w:eastAsia="uk-UA"/>
        </w:rPr>
        <w:t xml:space="preserve">, </w:t>
      </w:r>
      <w:r w:rsidR="006A2951" w:rsidRPr="00424F4D">
        <w:rPr>
          <w:rFonts w:eastAsiaTheme="minorHAnsi" w:cstheme="minorBidi"/>
          <w:sz w:val="28"/>
          <w:szCs w:val="28"/>
          <w:lang w:eastAsia="uk-UA"/>
        </w:rPr>
        <w:t>я</w:t>
      </w:r>
      <w:r w:rsidR="006A2951" w:rsidRPr="003D022D">
        <w:rPr>
          <w:rFonts w:eastAsiaTheme="minorHAnsi" w:cstheme="minorBidi"/>
          <w:sz w:val="28"/>
          <w:szCs w:val="28"/>
          <w:lang w:val="en-US" w:eastAsia="uk-UA"/>
        </w:rPr>
        <w:t xml:space="preserve"> </w:t>
      </w:r>
      <w:r w:rsidR="006A2951" w:rsidRPr="00424F4D">
        <w:rPr>
          <w:rFonts w:eastAsiaTheme="minorHAnsi" w:cstheme="minorBidi"/>
          <w:sz w:val="28"/>
          <w:szCs w:val="28"/>
          <w:lang w:eastAsia="uk-UA"/>
        </w:rPr>
        <w:t>проснусь</w:t>
      </w:r>
      <w:r w:rsidR="006A2951" w:rsidRPr="003D022D">
        <w:rPr>
          <w:rFonts w:eastAsiaTheme="minorHAnsi" w:cstheme="minorBidi"/>
          <w:sz w:val="28"/>
          <w:szCs w:val="28"/>
          <w:lang w:val="en-US" w:eastAsia="uk-UA"/>
        </w:rPr>
        <w:t xml:space="preserve">?!" </w:t>
      </w:r>
      <w:r w:rsidR="006A2951" w:rsidRPr="00424F4D">
        <w:rPr>
          <w:rFonts w:eastAsiaTheme="minorHAnsi" w:cstheme="minorBidi"/>
          <w:sz w:val="28"/>
          <w:szCs w:val="28"/>
          <w:lang w:eastAsia="uk-UA"/>
        </w:rPr>
        <w:t>приводит следующую статистику: 1984</w:t>
      </w:r>
      <w:r w:rsidR="00B815E9">
        <w:rPr>
          <w:rFonts w:eastAsiaTheme="minorHAnsi" w:cstheme="minorBidi"/>
          <w:sz w:val="28"/>
          <w:szCs w:val="28"/>
          <w:lang w:eastAsia="uk-UA"/>
        </w:rPr>
        <w:t xml:space="preserve"> </w:t>
      </w:r>
      <w:r w:rsidR="006A2951" w:rsidRPr="00424F4D">
        <w:rPr>
          <w:rFonts w:eastAsiaTheme="minorHAnsi" w:cstheme="minorBidi"/>
          <w:sz w:val="28"/>
          <w:szCs w:val="28"/>
          <w:lang w:eastAsia="uk-UA"/>
        </w:rPr>
        <w:t>г. -1:5.000; 1997г</w:t>
      </w:r>
      <w:proofErr w:type="gramStart"/>
      <w:r w:rsidR="006A2951" w:rsidRPr="00424F4D">
        <w:rPr>
          <w:rFonts w:eastAsiaTheme="minorHAnsi" w:cstheme="minorBidi"/>
          <w:sz w:val="28"/>
          <w:szCs w:val="28"/>
          <w:lang w:eastAsia="uk-UA"/>
        </w:rPr>
        <w:t>.-</w:t>
      </w:r>
      <w:proofErr w:type="gramEnd"/>
      <w:r w:rsidR="006A2951" w:rsidRPr="00424F4D">
        <w:rPr>
          <w:rFonts w:eastAsiaTheme="minorHAnsi" w:cstheme="minorBidi"/>
          <w:sz w:val="28"/>
          <w:szCs w:val="28"/>
          <w:lang w:eastAsia="uk-UA"/>
        </w:rPr>
        <w:t xml:space="preserve"> 1: 150.000 [</w:t>
      </w:r>
      <w:r w:rsidR="00B815E9">
        <w:rPr>
          <w:rFonts w:eastAsiaTheme="minorHAnsi" w:cstheme="minorBidi"/>
          <w:sz w:val="28"/>
          <w:szCs w:val="28"/>
          <w:lang w:eastAsia="uk-UA"/>
        </w:rPr>
        <w:t>98</w:t>
      </w:r>
      <w:r w:rsidR="006A2951" w:rsidRPr="00424F4D">
        <w:rPr>
          <w:rFonts w:eastAsiaTheme="minorHAnsi" w:cstheme="minorBidi"/>
          <w:sz w:val="28"/>
          <w:szCs w:val="28"/>
          <w:lang w:eastAsia="uk-UA"/>
        </w:rPr>
        <w:t>]. В Дании [</w:t>
      </w:r>
      <w:r w:rsidR="00B815E9">
        <w:rPr>
          <w:rFonts w:eastAsiaTheme="minorHAnsi" w:cstheme="minorBidi"/>
          <w:sz w:val="28"/>
          <w:szCs w:val="28"/>
          <w:lang w:eastAsia="uk-UA"/>
        </w:rPr>
        <w:t>52</w:t>
      </w:r>
      <w:r w:rsidR="006A2951" w:rsidRPr="00424F4D">
        <w:rPr>
          <w:rFonts w:eastAsiaTheme="minorHAnsi" w:cstheme="minorBidi"/>
          <w:sz w:val="28"/>
          <w:szCs w:val="28"/>
          <w:lang w:eastAsia="uk-UA"/>
        </w:rPr>
        <w:t>] в 1994 г. показатель смертности, относящ</w:t>
      </w:r>
      <w:r w:rsidR="00B815E9">
        <w:rPr>
          <w:rFonts w:eastAsiaTheme="minorHAnsi" w:cstheme="minorBidi"/>
          <w:sz w:val="28"/>
          <w:szCs w:val="28"/>
          <w:lang w:eastAsia="uk-UA"/>
        </w:rPr>
        <w:t>ей</w:t>
      </w:r>
      <w:r w:rsidR="006A2951" w:rsidRPr="00424F4D">
        <w:rPr>
          <w:rFonts w:eastAsiaTheme="minorHAnsi" w:cstheme="minorBidi"/>
          <w:sz w:val="28"/>
          <w:szCs w:val="28"/>
          <w:lang w:eastAsia="uk-UA"/>
        </w:rPr>
        <w:t xml:space="preserve">ся к анестезии, был равен 1: 2.500, то есть остался практически таким же, как 40 лет назад. </w:t>
      </w:r>
      <w:proofErr w:type="gramStart"/>
      <w:r w:rsidR="006A2951" w:rsidRPr="00424F4D">
        <w:rPr>
          <w:rFonts w:eastAsiaTheme="minorHAnsi" w:cstheme="minorBidi"/>
          <w:sz w:val="28"/>
          <w:szCs w:val="28"/>
          <w:lang w:eastAsia="uk-UA"/>
        </w:rPr>
        <w:t>Несмотря на такой разброс в данных, очевидно, что за последние 50 лет показатель анестезиологической смертности существенно снизился и в настоящий момент считается, что вероятность анестезиологической смерти при плановой операции составляет 1:200.000</w:t>
      </w:r>
      <w:r w:rsidR="00B815E9">
        <w:rPr>
          <w:rFonts w:eastAsiaTheme="minorHAnsi" w:cstheme="minorBidi"/>
          <w:sz w:val="28"/>
          <w:szCs w:val="28"/>
          <w:lang w:eastAsia="uk-UA"/>
        </w:rPr>
        <w:t xml:space="preserve"> или </w:t>
      </w:r>
      <w:r w:rsidR="006A2951" w:rsidRPr="00424F4D">
        <w:rPr>
          <w:rFonts w:eastAsiaTheme="minorHAnsi" w:cstheme="minorBidi"/>
          <w:sz w:val="28"/>
          <w:szCs w:val="28"/>
          <w:lang w:eastAsia="uk-UA"/>
        </w:rPr>
        <w:t>300.000 по сравнению 1:5.000 в 1980 г. [</w:t>
      </w:r>
      <w:r w:rsidR="00B815E9">
        <w:rPr>
          <w:rFonts w:eastAsiaTheme="minorHAnsi" w:cstheme="minorBidi"/>
          <w:sz w:val="28"/>
          <w:szCs w:val="28"/>
          <w:lang w:eastAsia="uk-UA"/>
        </w:rPr>
        <w:t>11, 69, 112</w:t>
      </w:r>
      <w:r w:rsidR="006A2951" w:rsidRPr="00424F4D">
        <w:rPr>
          <w:rFonts w:eastAsiaTheme="minorHAnsi" w:cstheme="minorBidi"/>
          <w:sz w:val="28"/>
          <w:szCs w:val="28"/>
          <w:lang w:eastAsia="uk-UA"/>
        </w:rPr>
        <w:t>].</w:t>
      </w:r>
      <w:proofErr w:type="gramEnd"/>
    </w:p>
    <w:p w:rsidR="00680E67" w:rsidRDefault="00680E67" w:rsidP="00680E67">
      <w:pPr>
        <w:spacing w:line="360" w:lineRule="auto"/>
        <w:ind w:firstLine="708"/>
        <w:jc w:val="both"/>
        <w:rPr>
          <w:rFonts w:ascii="Times New Roman" w:hAnsi="Times New Roman"/>
          <w:sz w:val="28"/>
          <w:szCs w:val="28"/>
          <w:lang w:eastAsia="uk-UA"/>
        </w:rPr>
      </w:pPr>
      <w:r w:rsidRPr="00FC47C8">
        <w:rPr>
          <w:rFonts w:ascii="Times New Roman" w:hAnsi="Times New Roman"/>
          <w:sz w:val="28"/>
          <w:szCs w:val="28"/>
          <w:lang w:eastAsia="uk-UA"/>
        </w:rPr>
        <w:t xml:space="preserve">Тем не менее, </w:t>
      </w:r>
      <w:proofErr w:type="spellStart"/>
      <w:r w:rsidRPr="00FC47C8">
        <w:rPr>
          <w:rFonts w:ascii="Times New Roman" w:hAnsi="Times New Roman"/>
          <w:sz w:val="28"/>
          <w:szCs w:val="28"/>
          <w:lang w:eastAsia="uk-UA"/>
        </w:rPr>
        <w:t>периоперативная</w:t>
      </w:r>
      <w:proofErr w:type="spellEnd"/>
      <w:r w:rsidRPr="00FC47C8">
        <w:rPr>
          <w:rFonts w:ascii="Times New Roman" w:hAnsi="Times New Roman"/>
          <w:sz w:val="28"/>
          <w:szCs w:val="28"/>
          <w:lang w:eastAsia="uk-UA"/>
        </w:rPr>
        <w:t xml:space="preserve"> летальность в течение первых 30 дней после операции по данным на 2000 год </w:t>
      </w:r>
      <w:r w:rsidR="00B815E9">
        <w:rPr>
          <w:rFonts w:ascii="Times New Roman" w:hAnsi="Times New Roman"/>
          <w:sz w:val="28"/>
          <w:szCs w:val="28"/>
          <w:lang w:eastAsia="uk-UA"/>
        </w:rPr>
        <w:t>достигала</w:t>
      </w:r>
      <w:r w:rsidRPr="00FC47C8">
        <w:rPr>
          <w:rFonts w:ascii="Times New Roman" w:hAnsi="Times New Roman"/>
          <w:sz w:val="28"/>
          <w:szCs w:val="28"/>
          <w:lang w:eastAsia="uk-UA"/>
        </w:rPr>
        <w:t xml:space="preserve"> 1:34 (2.94%) после экстренных операций и 1:177 (0.56%) </w:t>
      </w:r>
      <w:r w:rsidR="006B5369">
        <w:rPr>
          <w:rFonts w:ascii="Times New Roman" w:hAnsi="Times New Roman"/>
          <w:sz w:val="28"/>
          <w:szCs w:val="28"/>
          <w:lang w:eastAsia="uk-UA"/>
        </w:rPr>
        <w:t xml:space="preserve">- </w:t>
      </w:r>
      <w:r w:rsidRPr="00FC47C8">
        <w:rPr>
          <w:rFonts w:ascii="Times New Roman" w:hAnsi="Times New Roman"/>
          <w:sz w:val="28"/>
          <w:szCs w:val="28"/>
          <w:lang w:eastAsia="uk-UA"/>
        </w:rPr>
        <w:t xml:space="preserve">после плановых. Усредненные показатели, зачастую приводимые как реферативный материал, в настоящее время оговаривают, что риск смерти в связи с анестезией у больных 1-2 класса </w:t>
      </w:r>
      <w:r w:rsidR="006B5369">
        <w:rPr>
          <w:rFonts w:ascii="Times New Roman" w:hAnsi="Times New Roman"/>
          <w:sz w:val="28"/>
          <w:szCs w:val="28"/>
          <w:lang w:eastAsia="uk-UA"/>
        </w:rPr>
        <w:t xml:space="preserve">по </w:t>
      </w:r>
      <w:r w:rsidR="006B5369" w:rsidRPr="00FC47C8">
        <w:rPr>
          <w:rFonts w:ascii="Times New Roman" w:hAnsi="Times New Roman"/>
          <w:sz w:val="28"/>
          <w:szCs w:val="28"/>
          <w:lang w:eastAsia="uk-UA"/>
        </w:rPr>
        <w:t xml:space="preserve">ASA </w:t>
      </w:r>
      <w:r w:rsidRPr="00FC47C8">
        <w:rPr>
          <w:rFonts w:ascii="Times New Roman" w:hAnsi="Times New Roman"/>
          <w:sz w:val="28"/>
          <w:szCs w:val="28"/>
          <w:lang w:eastAsia="uk-UA"/>
        </w:rPr>
        <w:t xml:space="preserve">оцениваются как 1 на 100 000. </w:t>
      </w:r>
      <w:r w:rsidR="006B5369">
        <w:rPr>
          <w:rFonts w:ascii="Times New Roman" w:hAnsi="Times New Roman"/>
          <w:sz w:val="28"/>
          <w:szCs w:val="28"/>
          <w:lang w:eastAsia="uk-UA"/>
        </w:rPr>
        <w:t>Э</w:t>
      </w:r>
      <w:r w:rsidRPr="00FC47C8">
        <w:rPr>
          <w:rFonts w:ascii="Times New Roman" w:hAnsi="Times New Roman"/>
          <w:sz w:val="28"/>
          <w:szCs w:val="28"/>
          <w:lang w:eastAsia="uk-UA"/>
        </w:rPr>
        <w:t>тот показатель повышается в 5-10 раз в случае экстренн</w:t>
      </w:r>
      <w:r w:rsidR="00B815E9">
        <w:rPr>
          <w:rFonts w:ascii="Times New Roman" w:hAnsi="Times New Roman"/>
          <w:sz w:val="28"/>
          <w:szCs w:val="28"/>
          <w:lang w:eastAsia="uk-UA"/>
        </w:rPr>
        <w:t>ых</w:t>
      </w:r>
      <w:r w:rsidRPr="00FC47C8">
        <w:rPr>
          <w:rFonts w:ascii="Times New Roman" w:hAnsi="Times New Roman"/>
          <w:sz w:val="28"/>
          <w:szCs w:val="28"/>
          <w:lang w:eastAsia="uk-UA"/>
        </w:rPr>
        <w:t xml:space="preserve"> операци</w:t>
      </w:r>
      <w:r w:rsidR="00B815E9">
        <w:rPr>
          <w:rFonts w:ascii="Times New Roman" w:hAnsi="Times New Roman"/>
          <w:sz w:val="28"/>
          <w:szCs w:val="28"/>
          <w:lang w:eastAsia="uk-UA"/>
        </w:rPr>
        <w:t>й</w:t>
      </w:r>
      <w:r w:rsidRPr="00FC47C8">
        <w:rPr>
          <w:rFonts w:ascii="Times New Roman" w:hAnsi="Times New Roman"/>
          <w:sz w:val="28"/>
          <w:szCs w:val="28"/>
          <w:lang w:eastAsia="uk-UA"/>
        </w:rPr>
        <w:t xml:space="preserve"> и у больных высокого риска.</w:t>
      </w:r>
    </w:p>
    <w:p w:rsidR="00AA10D9" w:rsidRPr="00027C10" w:rsidRDefault="00027C10" w:rsidP="00680E67">
      <w:pPr>
        <w:spacing w:line="360" w:lineRule="auto"/>
        <w:ind w:firstLine="708"/>
        <w:jc w:val="both"/>
        <w:rPr>
          <w:rFonts w:ascii="Times New Roman" w:hAnsi="Times New Roman"/>
          <w:sz w:val="28"/>
          <w:szCs w:val="28"/>
          <w:lang w:eastAsia="uk-UA"/>
        </w:rPr>
      </w:pPr>
      <w:r>
        <w:rPr>
          <w:rFonts w:ascii="Times New Roman" w:hAnsi="Times New Roman"/>
          <w:sz w:val="28"/>
          <w:szCs w:val="28"/>
          <w:lang w:eastAsia="uk-UA"/>
        </w:rPr>
        <w:lastRenderedPageBreak/>
        <w:t>В 2003 году Комитетом национального здоровья и медицински</w:t>
      </w:r>
      <w:r w:rsidR="00B815E9">
        <w:rPr>
          <w:rFonts w:ascii="Times New Roman" w:hAnsi="Times New Roman"/>
          <w:sz w:val="28"/>
          <w:szCs w:val="28"/>
          <w:lang w:eastAsia="uk-UA"/>
        </w:rPr>
        <w:t>х</w:t>
      </w:r>
      <w:r>
        <w:rPr>
          <w:rFonts w:ascii="Times New Roman" w:hAnsi="Times New Roman"/>
          <w:sz w:val="28"/>
          <w:szCs w:val="28"/>
          <w:lang w:eastAsia="uk-UA"/>
        </w:rPr>
        <w:t xml:space="preserve"> исследований Австралии (</w:t>
      </w:r>
      <w:r>
        <w:rPr>
          <w:rFonts w:ascii="Times New Roman" w:hAnsi="Times New Roman"/>
          <w:sz w:val="28"/>
          <w:szCs w:val="28"/>
          <w:lang w:val="en-US" w:eastAsia="uk-UA"/>
        </w:rPr>
        <w:t>NH</w:t>
      </w:r>
      <w:r w:rsidRPr="00476111">
        <w:rPr>
          <w:rFonts w:ascii="Times New Roman" w:hAnsi="Times New Roman"/>
          <w:sz w:val="28"/>
          <w:szCs w:val="28"/>
          <w:lang w:eastAsia="uk-UA"/>
        </w:rPr>
        <w:t>@</w:t>
      </w:r>
      <w:r>
        <w:rPr>
          <w:rFonts w:ascii="Times New Roman" w:hAnsi="Times New Roman"/>
          <w:sz w:val="28"/>
          <w:szCs w:val="28"/>
          <w:lang w:val="en-US" w:eastAsia="uk-UA"/>
        </w:rPr>
        <w:t>MRC</w:t>
      </w:r>
      <w:r w:rsidRPr="00476111">
        <w:rPr>
          <w:rFonts w:ascii="Times New Roman" w:hAnsi="Times New Roman"/>
          <w:sz w:val="28"/>
          <w:szCs w:val="28"/>
          <w:lang w:eastAsia="uk-UA"/>
        </w:rPr>
        <w:t xml:space="preserve"> – </w:t>
      </w:r>
      <w:r>
        <w:rPr>
          <w:rFonts w:ascii="Times New Roman" w:hAnsi="Times New Roman"/>
          <w:sz w:val="28"/>
          <w:szCs w:val="28"/>
          <w:lang w:val="en-US" w:eastAsia="uk-UA"/>
        </w:rPr>
        <w:t>National</w:t>
      </w:r>
      <w:r w:rsidRPr="00476111">
        <w:rPr>
          <w:rFonts w:ascii="Times New Roman" w:hAnsi="Times New Roman"/>
          <w:sz w:val="28"/>
          <w:szCs w:val="28"/>
          <w:lang w:eastAsia="uk-UA"/>
        </w:rPr>
        <w:t xml:space="preserve"> </w:t>
      </w:r>
      <w:r>
        <w:rPr>
          <w:rFonts w:ascii="Times New Roman" w:hAnsi="Times New Roman"/>
          <w:sz w:val="28"/>
          <w:szCs w:val="28"/>
          <w:lang w:val="en-US" w:eastAsia="uk-UA"/>
        </w:rPr>
        <w:t>Health</w:t>
      </w:r>
      <w:r w:rsidRPr="00476111">
        <w:rPr>
          <w:rFonts w:ascii="Times New Roman" w:hAnsi="Times New Roman"/>
          <w:sz w:val="28"/>
          <w:szCs w:val="28"/>
          <w:lang w:eastAsia="uk-UA"/>
        </w:rPr>
        <w:t xml:space="preserve"> @ </w:t>
      </w:r>
      <w:r>
        <w:rPr>
          <w:rFonts w:ascii="Times New Roman" w:hAnsi="Times New Roman"/>
          <w:sz w:val="28"/>
          <w:szCs w:val="28"/>
          <w:lang w:val="en-US" w:eastAsia="uk-UA"/>
        </w:rPr>
        <w:t>Medical</w:t>
      </w:r>
      <w:r w:rsidRPr="00476111">
        <w:rPr>
          <w:rFonts w:ascii="Times New Roman" w:hAnsi="Times New Roman"/>
          <w:sz w:val="28"/>
          <w:szCs w:val="28"/>
          <w:lang w:eastAsia="uk-UA"/>
        </w:rPr>
        <w:t xml:space="preserve"> </w:t>
      </w:r>
      <w:r>
        <w:rPr>
          <w:rFonts w:ascii="Times New Roman" w:hAnsi="Times New Roman"/>
          <w:sz w:val="28"/>
          <w:szCs w:val="28"/>
          <w:lang w:val="en-US" w:eastAsia="uk-UA"/>
        </w:rPr>
        <w:t>Research</w:t>
      </w:r>
      <w:r w:rsidRPr="00476111">
        <w:rPr>
          <w:rFonts w:ascii="Times New Roman" w:hAnsi="Times New Roman"/>
          <w:sz w:val="28"/>
          <w:szCs w:val="28"/>
          <w:lang w:eastAsia="uk-UA"/>
        </w:rPr>
        <w:t xml:space="preserve"> </w:t>
      </w:r>
      <w:r>
        <w:rPr>
          <w:rFonts w:ascii="Times New Roman" w:hAnsi="Times New Roman"/>
          <w:sz w:val="28"/>
          <w:szCs w:val="28"/>
          <w:lang w:val="en-US" w:eastAsia="uk-UA"/>
        </w:rPr>
        <w:t>Council</w:t>
      </w:r>
      <w:r>
        <w:rPr>
          <w:rFonts w:ascii="Times New Roman" w:hAnsi="Times New Roman"/>
          <w:sz w:val="28"/>
          <w:szCs w:val="28"/>
          <w:lang w:eastAsia="uk-UA"/>
        </w:rPr>
        <w:t xml:space="preserve">) была создана и представлена вниманию медицинской общественности классификация причин </w:t>
      </w:r>
      <w:proofErr w:type="spellStart"/>
      <w:r>
        <w:rPr>
          <w:rFonts w:ascii="Times New Roman" w:hAnsi="Times New Roman"/>
          <w:sz w:val="28"/>
          <w:szCs w:val="28"/>
          <w:lang w:eastAsia="uk-UA"/>
        </w:rPr>
        <w:t>периоперативной</w:t>
      </w:r>
      <w:proofErr w:type="spellEnd"/>
      <w:r>
        <w:rPr>
          <w:rFonts w:ascii="Times New Roman" w:hAnsi="Times New Roman"/>
          <w:sz w:val="28"/>
          <w:szCs w:val="28"/>
          <w:lang w:eastAsia="uk-UA"/>
        </w:rPr>
        <w:t xml:space="preserve"> летальност</w:t>
      </w:r>
      <w:r w:rsidR="00B815E9">
        <w:rPr>
          <w:rFonts w:ascii="Times New Roman" w:hAnsi="Times New Roman"/>
          <w:sz w:val="28"/>
          <w:szCs w:val="28"/>
          <w:lang w:eastAsia="uk-UA"/>
        </w:rPr>
        <w:t>и</w:t>
      </w:r>
      <w:r>
        <w:rPr>
          <w:rFonts w:ascii="Times New Roman" w:hAnsi="Times New Roman"/>
          <w:sz w:val="28"/>
          <w:szCs w:val="28"/>
          <w:lang w:eastAsia="uk-UA"/>
        </w:rPr>
        <w:t xml:space="preserve"> </w:t>
      </w:r>
      <w:r w:rsidR="00B815E9">
        <w:rPr>
          <w:rFonts w:ascii="Times New Roman" w:hAnsi="Times New Roman" w:cs="Times New Roman"/>
          <w:sz w:val="28"/>
          <w:szCs w:val="28"/>
          <w:lang w:eastAsia="uk-UA"/>
        </w:rPr>
        <w:t xml:space="preserve">[15, 92]. </w:t>
      </w:r>
      <w:r>
        <w:rPr>
          <w:rFonts w:ascii="Times New Roman" w:hAnsi="Times New Roman"/>
          <w:sz w:val="28"/>
          <w:szCs w:val="28"/>
          <w:lang w:eastAsia="uk-UA"/>
        </w:rPr>
        <w:t xml:space="preserve">Все вероятные смерти в этот период </w:t>
      </w:r>
      <w:r w:rsidR="00D81453">
        <w:rPr>
          <w:rFonts w:ascii="Times New Roman" w:hAnsi="Times New Roman"/>
          <w:sz w:val="28"/>
          <w:szCs w:val="28"/>
          <w:lang w:eastAsia="uk-UA"/>
        </w:rPr>
        <w:t xml:space="preserve">в зависимости от причин, их </w:t>
      </w:r>
      <w:proofErr w:type="spellStart"/>
      <w:r w:rsidR="00D81453">
        <w:rPr>
          <w:rFonts w:ascii="Times New Roman" w:hAnsi="Times New Roman"/>
          <w:sz w:val="28"/>
          <w:szCs w:val="28"/>
          <w:lang w:eastAsia="uk-UA"/>
        </w:rPr>
        <w:t>вызвавщих</w:t>
      </w:r>
      <w:proofErr w:type="spellEnd"/>
      <w:r w:rsidR="00D81453">
        <w:rPr>
          <w:rFonts w:ascii="Times New Roman" w:hAnsi="Times New Roman"/>
          <w:sz w:val="28"/>
          <w:szCs w:val="28"/>
          <w:lang w:eastAsia="uk-UA"/>
        </w:rPr>
        <w:t xml:space="preserve">, </w:t>
      </w:r>
      <w:r>
        <w:rPr>
          <w:rFonts w:ascii="Times New Roman" w:hAnsi="Times New Roman"/>
          <w:sz w:val="28"/>
          <w:szCs w:val="28"/>
          <w:lang w:eastAsia="uk-UA"/>
        </w:rPr>
        <w:t xml:space="preserve">были распределены </w:t>
      </w:r>
      <w:r w:rsidR="00D81453">
        <w:rPr>
          <w:rFonts w:ascii="Times New Roman" w:hAnsi="Times New Roman"/>
          <w:sz w:val="28"/>
          <w:szCs w:val="28"/>
          <w:lang w:eastAsia="uk-UA"/>
        </w:rPr>
        <w:t xml:space="preserve">на </w:t>
      </w:r>
      <w:r w:rsidR="00874802">
        <w:rPr>
          <w:rFonts w:ascii="Times New Roman" w:hAnsi="Times New Roman"/>
          <w:sz w:val="28"/>
          <w:szCs w:val="28"/>
          <w:lang w:eastAsia="uk-UA"/>
        </w:rPr>
        <w:t>9</w:t>
      </w:r>
      <w:r w:rsidR="00D81453">
        <w:rPr>
          <w:rFonts w:ascii="Times New Roman" w:hAnsi="Times New Roman"/>
          <w:sz w:val="28"/>
          <w:szCs w:val="28"/>
          <w:lang w:eastAsia="uk-UA"/>
        </w:rPr>
        <w:t xml:space="preserve"> категорий:</w:t>
      </w:r>
    </w:p>
    <w:p w:rsidR="004A3B43" w:rsidRPr="00476111" w:rsidRDefault="004A3B43" w:rsidP="00476111">
      <w:pPr>
        <w:spacing w:line="360" w:lineRule="auto"/>
        <w:ind w:firstLine="708"/>
        <w:jc w:val="center"/>
        <w:rPr>
          <w:rFonts w:ascii="Times New Roman" w:hAnsi="Times New Roman"/>
          <w:sz w:val="28"/>
          <w:szCs w:val="28"/>
          <w:lang w:eastAsia="uk-UA"/>
        </w:rPr>
      </w:pPr>
      <w:r w:rsidRPr="00476111">
        <w:rPr>
          <w:rFonts w:ascii="Times New Roman" w:hAnsi="Times New Roman"/>
          <w:b/>
          <w:sz w:val="28"/>
          <w:szCs w:val="28"/>
          <w:lang w:eastAsia="uk-UA"/>
        </w:rPr>
        <w:t xml:space="preserve">Первичная классификация </w:t>
      </w:r>
      <w:proofErr w:type="spellStart"/>
      <w:r w:rsidRPr="00476111">
        <w:rPr>
          <w:rFonts w:ascii="Times New Roman" w:hAnsi="Times New Roman"/>
          <w:b/>
          <w:sz w:val="28"/>
          <w:szCs w:val="28"/>
          <w:lang w:eastAsia="uk-UA"/>
        </w:rPr>
        <w:t>периоперативной</w:t>
      </w:r>
      <w:proofErr w:type="spellEnd"/>
      <w:r w:rsidRPr="00476111">
        <w:rPr>
          <w:rFonts w:ascii="Times New Roman" w:hAnsi="Times New Roman"/>
          <w:b/>
          <w:sz w:val="28"/>
          <w:szCs w:val="28"/>
          <w:lang w:eastAsia="uk-UA"/>
        </w:rPr>
        <w:t xml:space="preserve"> летальност</w:t>
      </w:r>
      <w:r w:rsidR="00476111">
        <w:rPr>
          <w:rFonts w:ascii="Times New Roman" w:hAnsi="Times New Roman"/>
          <w:b/>
          <w:sz w:val="28"/>
          <w:szCs w:val="28"/>
          <w:lang w:eastAsia="uk-UA"/>
        </w:rPr>
        <w:t>и</w:t>
      </w:r>
      <w:r w:rsidR="00476111">
        <w:rPr>
          <w:rFonts w:ascii="Times New Roman" w:hAnsi="Times New Roman"/>
          <w:sz w:val="28"/>
          <w:szCs w:val="28"/>
          <w:lang w:eastAsia="uk-UA"/>
        </w:rPr>
        <w:t xml:space="preserve"> (Классификация </w:t>
      </w:r>
      <w:r w:rsidR="00476111">
        <w:rPr>
          <w:rFonts w:ascii="Times New Roman" w:hAnsi="Times New Roman"/>
          <w:sz w:val="28"/>
          <w:szCs w:val="28"/>
          <w:lang w:val="en-US" w:eastAsia="uk-UA"/>
        </w:rPr>
        <w:t>NH</w:t>
      </w:r>
      <w:r w:rsidR="00476111" w:rsidRPr="00476111">
        <w:rPr>
          <w:rFonts w:ascii="Times New Roman" w:hAnsi="Times New Roman"/>
          <w:sz w:val="28"/>
          <w:szCs w:val="28"/>
          <w:lang w:eastAsia="uk-UA"/>
        </w:rPr>
        <w:t>@</w:t>
      </w:r>
      <w:r w:rsidR="00476111">
        <w:rPr>
          <w:rFonts w:ascii="Times New Roman" w:hAnsi="Times New Roman"/>
          <w:sz w:val="28"/>
          <w:szCs w:val="28"/>
          <w:lang w:val="en-US" w:eastAsia="uk-UA"/>
        </w:rPr>
        <w:t>MRC</w:t>
      </w:r>
      <w:r w:rsidR="00476111" w:rsidRPr="00476111">
        <w:rPr>
          <w:rFonts w:ascii="Times New Roman" w:hAnsi="Times New Roman"/>
          <w:sz w:val="28"/>
          <w:szCs w:val="28"/>
          <w:lang w:eastAsia="uk-UA"/>
        </w:rPr>
        <w:t xml:space="preserve"> – </w:t>
      </w:r>
      <w:r w:rsidR="00476111">
        <w:rPr>
          <w:rFonts w:ascii="Times New Roman" w:hAnsi="Times New Roman"/>
          <w:sz w:val="28"/>
          <w:szCs w:val="28"/>
          <w:lang w:val="en-US" w:eastAsia="uk-UA"/>
        </w:rPr>
        <w:t>National</w:t>
      </w:r>
      <w:r w:rsidR="00476111" w:rsidRPr="00476111">
        <w:rPr>
          <w:rFonts w:ascii="Times New Roman" w:hAnsi="Times New Roman"/>
          <w:sz w:val="28"/>
          <w:szCs w:val="28"/>
          <w:lang w:eastAsia="uk-UA"/>
        </w:rPr>
        <w:t xml:space="preserve"> </w:t>
      </w:r>
      <w:r w:rsidR="00476111">
        <w:rPr>
          <w:rFonts w:ascii="Times New Roman" w:hAnsi="Times New Roman"/>
          <w:sz w:val="28"/>
          <w:szCs w:val="28"/>
          <w:lang w:val="en-US" w:eastAsia="uk-UA"/>
        </w:rPr>
        <w:t>Health</w:t>
      </w:r>
      <w:r w:rsidR="00476111" w:rsidRPr="00476111">
        <w:rPr>
          <w:rFonts w:ascii="Times New Roman" w:hAnsi="Times New Roman"/>
          <w:sz w:val="28"/>
          <w:szCs w:val="28"/>
          <w:lang w:eastAsia="uk-UA"/>
        </w:rPr>
        <w:t xml:space="preserve"> @ </w:t>
      </w:r>
      <w:r w:rsidR="00476111">
        <w:rPr>
          <w:rFonts w:ascii="Times New Roman" w:hAnsi="Times New Roman"/>
          <w:sz w:val="28"/>
          <w:szCs w:val="28"/>
          <w:lang w:val="en-US" w:eastAsia="uk-UA"/>
        </w:rPr>
        <w:t>Medical</w:t>
      </w:r>
      <w:r w:rsidR="00476111" w:rsidRPr="00476111">
        <w:rPr>
          <w:rFonts w:ascii="Times New Roman" w:hAnsi="Times New Roman"/>
          <w:sz w:val="28"/>
          <w:szCs w:val="28"/>
          <w:lang w:eastAsia="uk-UA"/>
        </w:rPr>
        <w:t xml:space="preserve"> </w:t>
      </w:r>
      <w:r w:rsidR="00476111">
        <w:rPr>
          <w:rFonts w:ascii="Times New Roman" w:hAnsi="Times New Roman"/>
          <w:sz w:val="28"/>
          <w:szCs w:val="28"/>
          <w:lang w:val="en-US" w:eastAsia="uk-UA"/>
        </w:rPr>
        <w:t>Research</w:t>
      </w:r>
      <w:r w:rsidR="00476111" w:rsidRPr="00476111">
        <w:rPr>
          <w:rFonts w:ascii="Times New Roman" w:hAnsi="Times New Roman"/>
          <w:sz w:val="28"/>
          <w:szCs w:val="28"/>
          <w:lang w:eastAsia="uk-UA"/>
        </w:rPr>
        <w:t xml:space="preserve"> </w:t>
      </w:r>
      <w:r w:rsidR="00476111">
        <w:rPr>
          <w:rFonts w:ascii="Times New Roman" w:hAnsi="Times New Roman"/>
          <w:sz w:val="28"/>
          <w:szCs w:val="28"/>
          <w:lang w:val="en-US" w:eastAsia="uk-UA"/>
        </w:rPr>
        <w:t>Council</w:t>
      </w:r>
      <w:r w:rsidR="00476111" w:rsidRPr="00476111">
        <w:rPr>
          <w:rFonts w:ascii="Times New Roman" w:hAnsi="Times New Roman"/>
          <w:sz w:val="28"/>
          <w:szCs w:val="28"/>
          <w:lang w:eastAsia="uk-UA"/>
        </w:rPr>
        <w:t>,</w:t>
      </w:r>
      <w:r w:rsidR="00476111">
        <w:rPr>
          <w:rFonts w:ascii="Times New Roman" w:hAnsi="Times New Roman"/>
          <w:sz w:val="28"/>
          <w:szCs w:val="28"/>
          <w:lang w:eastAsia="uk-UA"/>
        </w:rPr>
        <w:t xml:space="preserve"> Австралия).</w:t>
      </w:r>
    </w:p>
    <w:p w:rsidR="004A3B43" w:rsidRPr="004A3B43" w:rsidRDefault="004A3B43" w:rsidP="004A3B43">
      <w:pPr>
        <w:spacing w:line="360" w:lineRule="auto"/>
        <w:ind w:firstLine="708"/>
        <w:jc w:val="both"/>
        <w:rPr>
          <w:rFonts w:ascii="Times New Roman" w:hAnsi="Times New Roman"/>
          <w:sz w:val="28"/>
          <w:szCs w:val="28"/>
          <w:lang w:eastAsia="uk-UA"/>
        </w:rPr>
      </w:pPr>
      <w:r w:rsidRPr="004A3B43">
        <w:rPr>
          <w:rFonts w:ascii="Times New Roman" w:hAnsi="Times New Roman"/>
          <w:sz w:val="28"/>
          <w:szCs w:val="28"/>
          <w:lang w:eastAsia="uk-UA"/>
        </w:rPr>
        <w:t xml:space="preserve">1. </w:t>
      </w:r>
      <w:r>
        <w:rPr>
          <w:rFonts w:ascii="Times New Roman" w:hAnsi="Times New Roman"/>
          <w:sz w:val="28"/>
          <w:szCs w:val="28"/>
          <w:lang w:eastAsia="uk-UA"/>
        </w:rPr>
        <w:t>Е</w:t>
      </w:r>
      <w:r w:rsidRPr="004A3B43">
        <w:rPr>
          <w:rFonts w:ascii="Times New Roman" w:hAnsi="Times New Roman"/>
          <w:sz w:val="28"/>
          <w:szCs w:val="28"/>
          <w:lang w:eastAsia="uk-UA"/>
        </w:rPr>
        <w:t xml:space="preserve">сть достаточные основания полагать, что смерть наступила от </w:t>
      </w:r>
      <w:r>
        <w:rPr>
          <w:rFonts w:ascii="Times New Roman" w:hAnsi="Times New Roman"/>
          <w:sz w:val="28"/>
          <w:szCs w:val="28"/>
          <w:lang w:eastAsia="uk-UA"/>
        </w:rPr>
        <w:t>средства для анестезии</w:t>
      </w:r>
      <w:r w:rsidRPr="004A3B43">
        <w:rPr>
          <w:rFonts w:ascii="Times New Roman" w:hAnsi="Times New Roman"/>
          <w:sz w:val="28"/>
          <w:szCs w:val="28"/>
          <w:lang w:eastAsia="uk-UA"/>
        </w:rPr>
        <w:t xml:space="preserve"> или техники </w:t>
      </w:r>
      <w:r>
        <w:rPr>
          <w:rFonts w:ascii="Times New Roman" w:hAnsi="Times New Roman"/>
          <w:sz w:val="28"/>
          <w:szCs w:val="28"/>
          <w:lang w:eastAsia="uk-UA"/>
        </w:rPr>
        <w:t>проведения анестезиологического пособия</w:t>
      </w:r>
      <w:r w:rsidRPr="004A3B43">
        <w:rPr>
          <w:rFonts w:ascii="Times New Roman" w:hAnsi="Times New Roman"/>
          <w:sz w:val="28"/>
          <w:szCs w:val="28"/>
          <w:lang w:eastAsia="uk-UA"/>
        </w:rPr>
        <w:t xml:space="preserve"> либо </w:t>
      </w:r>
      <w:r w:rsidR="00476111">
        <w:rPr>
          <w:rFonts w:ascii="Times New Roman" w:hAnsi="Times New Roman"/>
          <w:sz w:val="28"/>
          <w:szCs w:val="28"/>
          <w:lang w:eastAsia="uk-UA"/>
        </w:rPr>
        <w:t>другим путем</w:t>
      </w:r>
      <w:r w:rsidR="00B815E9">
        <w:rPr>
          <w:rFonts w:ascii="Times New Roman" w:hAnsi="Times New Roman"/>
          <w:sz w:val="28"/>
          <w:szCs w:val="28"/>
          <w:lang w:eastAsia="uk-UA"/>
        </w:rPr>
        <w:t>, но</w:t>
      </w:r>
      <w:r w:rsidRPr="004A3B43">
        <w:rPr>
          <w:rFonts w:ascii="Times New Roman" w:hAnsi="Times New Roman"/>
          <w:sz w:val="28"/>
          <w:szCs w:val="28"/>
          <w:lang w:eastAsia="uk-UA"/>
        </w:rPr>
        <w:t xml:space="preserve"> непосредственно </w:t>
      </w:r>
      <w:r w:rsidR="00476111">
        <w:rPr>
          <w:rFonts w:ascii="Times New Roman" w:hAnsi="Times New Roman"/>
          <w:sz w:val="28"/>
          <w:szCs w:val="28"/>
          <w:lang w:eastAsia="uk-UA"/>
        </w:rPr>
        <w:t>при участии</w:t>
      </w:r>
      <w:r w:rsidRPr="004A3B43">
        <w:rPr>
          <w:rFonts w:ascii="Times New Roman" w:hAnsi="Times New Roman"/>
          <w:sz w:val="28"/>
          <w:szCs w:val="28"/>
          <w:lang w:eastAsia="uk-UA"/>
        </w:rPr>
        <w:t xml:space="preserve"> анестезиолог</w:t>
      </w:r>
      <w:r w:rsidR="00476111">
        <w:rPr>
          <w:rFonts w:ascii="Times New Roman" w:hAnsi="Times New Roman"/>
          <w:sz w:val="28"/>
          <w:szCs w:val="28"/>
          <w:lang w:eastAsia="uk-UA"/>
        </w:rPr>
        <w:t>а.</w:t>
      </w:r>
      <w:r w:rsidRPr="004A3B43">
        <w:rPr>
          <w:rFonts w:ascii="Times New Roman" w:hAnsi="Times New Roman"/>
          <w:sz w:val="28"/>
          <w:szCs w:val="28"/>
          <w:lang w:eastAsia="uk-UA"/>
        </w:rPr>
        <w:t xml:space="preserve"> </w:t>
      </w:r>
    </w:p>
    <w:p w:rsidR="004A3B43" w:rsidRPr="004A3B43" w:rsidRDefault="004A3B43" w:rsidP="004A3B43">
      <w:pPr>
        <w:spacing w:line="360" w:lineRule="auto"/>
        <w:ind w:firstLine="708"/>
        <w:jc w:val="both"/>
        <w:rPr>
          <w:rFonts w:ascii="Times New Roman" w:hAnsi="Times New Roman"/>
          <w:sz w:val="28"/>
          <w:szCs w:val="28"/>
          <w:lang w:eastAsia="uk-UA"/>
        </w:rPr>
      </w:pPr>
      <w:r w:rsidRPr="004A3B43">
        <w:rPr>
          <w:rFonts w:ascii="Times New Roman" w:hAnsi="Times New Roman"/>
          <w:sz w:val="28"/>
          <w:szCs w:val="28"/>
          <w:lang w:eastAsia="uk-UA"/>
        </w:rPr>
        <w:t xml:space="preserve">2. </w:t>
      </w:r>
      <w:r w:rsidR="00476111">
        <w:rPr>
          <w:rFonts w:ascii="Times New Roman" w:hAnsi="Times New Roman"/>
          <w:sz w:val="28"/>
          <w:szCs w:val="28"/>
          <w:lang w:eastAsia="uk-UA"/>
        </w:rPr>
        <w:t>Аналогично 1 категории</w:t>
      </w:r>
      <w:r w:rsidRPr="004A3B43">
        <w:rPr>
          <w:rFonts w:ascii="Times New Roman" w:hAnsi="Times New Roman"/>
          <w:sz w:val="28"/>
          <w:szCs w:val="28"/>
          <w:lang w:eastAsia="uk-UA"/>
        </w:rPr>
        <w:t xml:space="preserve">, но есть элемент сомнения относительно того, что </w:t>
      </w:r>
      <w:r w:rsidR="00476111">
        <w:rPr>
          <w:rFonts w:ascii="Times New Roman" w:hAnsi="Times New Roman"/>
          <w:sz w:val="28"/>
          <w:szCs w:val="28"/>
          <w:lang w:eastAsia="uk-UA"/>
        </w:rPr>
        <w:t>средство для наркоза</w:t>
      </w:r>
      <w:r w:rsidRPr="004A3B43">
        <w:rPr>
          <w:rFonts w:ascii="Times New Roman" w:hAnsi="Times New Roman"/>
          <w:sz w:val="28"/>
          <w:szCs w:val="28"/>
          <w:lang w:eastAsia="uk-UA"/>
        </w:rPr>
        <w:t xml:space="preserve"> или </w:t>
      </w:r>
      <w:r w:rsidR="00476111">
        <w:rPr>
          <w:rFonts w:ascii="Times New Roman" w:hAnsi="Times New Roman"/>
          <w:sz w:val="28"/>
          <w:szCs w:val="28"/>
          <w:lang w:eastAsia="uk-UA"/>
        </w:rPr>
        <w:t xml:space="preserve">анестезиологическое обеспечение </w:t>
      </w:r>
      <w:r w:rsidRPr="004A3B43">
        <w:rPr>
          <w:rFonts w:ascii="Times New Roman" w:hAnsi="Times New Roman"/>
          <w:sz w:val="28"/>
          <w:szCs w:val="28"/>
          <w:lang w:eastAsia="uk-UA"/>
        </w:rPr>
        <w:t>полностью отвечает за фатальный результат.</w:t>
      </w:r>
    </w:p>
    <w:p w:rsidR="004A3B43" w:rsidRPr="004A3B43" w:rsidRDefault="004A3B43" w:rsidP="004A3B43">
      <w:pPr>
        <w:spacing w:line="360" w:lineRule="auto"/>
        <w:ind w:firstLine="708"/>
        <w:jc w:val="both"/>
        <w:rPr>
          <w:rFonts w:ascii="Times New Roman" w:hAnsi="Times New Roman"/>
          <w:sz w:val="28"/>
          <w:szCs w:val="28"/>
          <w:lang w:eastAsia="uk-UA"/>
        </w:rPr>
      </w:pPr>
      <w:r w:rsidRPr="004A3B43">
        <w:rPr>
          <w:rFonts w:ascii="Times New Roman" w:hAnsi="Times New Roman"/>
          <w:sz w:val="28"/>
          <w:szCs w:val="28"/>
          <w:lang w:eastAsia="uk-UA"/>
        </w:rPr>
        <w:t>3. Случаи, в которых смерти пациента был</w:t>
      </w:r>
      <w:r w:rsidR="00476111">
        <w:rPr>
          <w:rFonts w:ascii="Times New Roman" w:hAnsi="Times New Roman"/>
          <w:sz w:val="28"/>
          <w:szCs w:val="28"/>
          <w:lang w:eastAsia="uk-UA"/>
        </w:rPr>
        <w:t>а</w:t>
      </w:r>
      <w:r w:rsidRPr="004A3B43">
        <w:rPr>
          <w:rFonts w:ascii="Times New Roman" w:hAnsi="Times New Roman"/>
          <w:sz w:val="28"/>
          <w:szCs w:val="28"/>
          <w:lang w:eastAsia="uk-UA"/>
        </w:rPr>
        <w:t xml:space="preserve"> вызван</w:t>
      </w:r>
      <w:r w:rsidR="00476111">
        <w:rPr>
          <w:rFonts w:ascii="Times New Roman" w:hAnsi="Times New Roman"/>
          <w:sz w:val="28"/>
          <w:szCs w:val="28"/>
          <w:lang w:eastAsia="uk-UA"/>
        </w:rPr>
        <w:t>а</w:t>
      </w:r>
      <w:r w:rsidRPr="004A3B43">
        <w:rPr>
          <w:rFonts w:ascii="Times New Roman" w:hAnsi="Times New Roman"/>
          <w:sz w:val="28"/>
          <w:szCs w:val="28"/>
          <w:lang w:eastAsia="uk-UA"/>
        </w:rPr>
        <w:t xml:space="preserve"> как анестези</w:t>
      </w:r>
      <w:r w:rsidR="00476111">
        <w:rPr>
          <w:rFonts w:ascii="Times New Roman" w:hAnsi="Times New Roman"/>
          <w:sz w:val="28"/>
          <w:szCs w:val="28"/>
          <w:lang w:eastAsia="uk-UA"/>
        </w:rPr>
        <w:t>ологическим пособием, так</w:t>
      </w:r>
      <w:r w:rsidRPr="004A3B43">
        <w:rPr>
          <w:rFonts w:ascii="Times New Roman" w:hAnsi="Times New Roman"/>
          <w:sz w:val="28"/>
          <w:szCs w:val="28"/>
          <w:lang w:eastAsia="uk-UA"/>
        </w:rPr>
        <w:t xml:space="preserve"> и хирургическ</w:t>
      </w:r>
      <w:r w:rsidR="00476111">
        <w:rPr>
          <w:rFonts w:ascii="Times New Roman" w:hAnsi="Times New Roman"/>
          <w:sz w:val="28"/>
          <w:szCs w:val="28"/>
          <w:lang w:eastAsia="uk-UA"/>
        </w:rPr>
        <w:t>ой</w:t>
      </w:r>
      <w:r w:rsidRPr="004A3B43">
        <w:rPr>
          <w:rFonts w:ascii="Times New Roman" w:hAnsi="Times New Roman"/>
          <w:sz w:val="28"/>
          <w:szCs w:val="28"/>
          <w:lang w:eastAsia="uk-UA"/>
        </w:rPr>
        <w:t xml:space="preserve"> техник</w:t>
      </w:r>
      <w:r w:rsidR="00476111">
        <w:rPr>
          <w:rFonts w:ascii="Times New Roman" w:hAnsi="Times New Roman"/>
          <w:sz w:val="28"/>
          <w:szCs w:val="28"/>
          <w:lang w:eastAsia="uk-UA"/>
        </w:rPr>
        <w:t>ой.</w:t>
      </w:r>
    </w:p>
    <w:p w:rsidR="004A3B43" w:rsidRPr="004A3B43" w:rsidRDefault="004A3B43" w:rsidP="004A3B43">
      <w:pPr>
        <w:spacing w:line="360" w:lineRule="auto"/>
        <w:ind w:firstLine="708"/>
        <w:jc w:val="both"/>
        <w:rPr>
          <w:rFonts w:ascii="Times New Roman" w:hAnsi="Times New Roman"/>
          <w:sz w:val="28"/>
          <w:szCs w:val="28"/>
          <w:lang w:eastAsia="uk-UA"/>
        </w:rPr>
      </w:pPr>
      <w:r w:rsidRPr="004A3B43">
        <w:rPr>
          <w:rFonts w:ascii="Times New Roman" w:hAnsi="Times New Roman"/>
          <w:sz w:val="28"/>
          <w:szCs w:val="28"/>
          <w:lang w:eastAsia="uk-UA"/>
        </w:rPr>
        <w:t xml:space="preserve">4. Смерть полностью </w:t>
      </w:r>
      <w:r w:rsidR="00476111">
        <w:rPr>
          <w:rFonts w:ascii="Times New Roman" w:hAnsi="Times New Roman"/>
          <w:sz w:val="28"/>
          <w:szCs w:val="28"/>
          <w:lang w:eastAsia="uk-UA"/>
        </w:rPr>
        <w:t>относится</w:t>
      </w:r>
      <w:r w:rsidRPr="004A3B43">
        <w:rPr>
          <w:rFonts w:ascii="Times New Roman" w:hAnsi="Times New Roman"/>
          <w:sz w:val="28"/>
          <w:szCs w:val="28"/>
          <w:lang w:eastAsia="uk-UA"/>
        </w:rPr>
        <w:t xml:space="preserve"> к хирургической техник</w:t>
      </w:r>
      <w:r w:rsidR="00476111">
        <w:rPr>
          <w:rFonts w:ascii="Times New Roman" w:hAnsi="Times New Roman"/>
          <w:sz w:val="28"/>
          <w:szCs w:val="28"/>
          <w:lang w:eastAsia="uk-UA"/>
        </w:rPr>
        <w:t>е.</w:t>
      </w:r>
    </w:p>
    <w:p w:rsidR="004A3B43" w:rsidRPr="004A3B43" w:rsidRDefault="004A3B43" w:rsidP="004A3B43">
      <w:pPr>
        <w:spacing w:line="360" w:lineRule="auto"/>
        <w:ind w:firstLine="708"/>
        <w:jc w:val="both"/>
        <w:rPr>
          <w:rFonts w:ascii="Times New Roman" w:hAnsi="Times New Roman"/>
          <w:sz w:val="28"/>
          <w:szCs w:val="28"/>
          <w:lang w:eastAsia="uk-UA"/>
        </w:rPr>
      </w:pPr>
      <w:r w:rsidRPr="004A3B43">
        <w:rPr>
          <w:rFonts w:ascii="Times New Roman" w:hAnsi="Times New Roman"/>
          <w:sz w:val="28"/>
          <w:szCs w:val="28"/>
          <w:lang w:eastAsia="uk-UA"/>
        </w:rPr>
        <w:t>5. Неизбежн</w:t>
      </w:r>
      <w:r w:rsidR="00476111">
        <w:rPr>
          <w:rFonts w:ascii="Times New Roman" w:hAnsi="Times New Roman"/>
          <w:sz w:val="28"/>
          <w:szCs w:val="28"/>
          <w:lang w:eastAsia="uk-UA"/>
        </w:rPr>
        <w:t>ая</w:t>
      </w:r>
      <w:r w:rsidRPr="004A3B43">
        <w:rPr>
          <w:rFonts w:ascii="Times New Roman" w:hAnsi="Times New Roman"/>
          <w:sz w:val="28"/>
          <w:szCs w:val="28"/>
          <w:lang w:eastAsia="uk-UA"/>
        </w:rPr>
        <w:t xml:space="preserve"> смерт</w:t>
      </w:r>
      <w:r w:rsidR="00476111">
        <w:rPr>
          <w:rFonts w:ascii="Times New Roman" w:hAnsi="Times New Roman"/>
          <w:sz w:val="28"/>
          <w:szCs w:val="28"/>
          <w:lang w:eastAsia="uk-UA"/>
        </w:rPr>
        <w:t>ь</w:t>
      </w:r>
      <w:r w:rsidRPr="004A3B43">
        <w:rPr>
          <w:rFonts w:ascii="Times New Roman" w:hAnsi="Times New Roman"/>
          <w:sz w:val="28"/>
          <w:szCs w:val="28"/>
          <w:lang w:eastAsia="uk-UA"/>
        </w:rPr>
        <w:t xml:space="preserve">, </w:t>
      </w:r>
      <w:r w:rsidR="00B815E9">
        <w:rPr>
          <w:rFonts w:ascii="Times New Roman" w:hAnsi="Times New Roman"/>
          <w:sz w:val="28"/>
          <w:szCs w:val="28"/>
          <w:lang w:eastAsia="uk-UA"/>
        </w:rPr>
        <w:t>то есть</w:t>
      </w:r>
      <w:r w:rsidRPr="004A3B43">
        <w:rPr>
          <w:rFonts w:ascii="Times New Roman" w:hAnsi="Times New Roman"/>
          <w:sz w:val="28"/>
          <w:szCs w:val="28"/>
          <w:lang w:eastAsia="uk-UA"/>
        </w:rPr>
        <w:t xml:space="preserve"> смерть вследствие тяжело</w:t>
      </w:r>
      <w:r w:rsidR="00476111">
        <w:rPr>
          <w:rFonts w:ascii="Times New Roman" w:hAnsi="Times New Roman"/>
          <w:sz w:val="28"/>
          <w:szCs w:val="28"/>
          <w:lang w:eastAsia="uk-UA"/>
        </w:rPr>
        <w:t>го</w:t>
      </w:r>
      <w:r w:rsidRPr="004A3B43">
        <w:rPr>
          <w:rFonts w:ascii="Times New Roman" w:hAnsi="Times New Roman"/>
          <w:sz w:val="28"/>
          <w:szCs w:val="28"/>
          <w:lang w:eastAsia="uk-UA"/>
        </w:rPr>
        <w:t xml:space="preserve"> общ</w:t>
      </w:r>
      <w:r w:rsidR="00476111">
        <w:rPr>
          <w:rFonts w:ascii="Times New Roman" w:hAnsi="Times New Roman"/>
          <w:sz w:val="28"/>
          <w:szCs w:val="28"/>
          <w:lang w:eastAsia="uk-UA"/>
        </w:rPr>
        <w:t>его</w:t>
      </w:r>
      <w:r w:rsidRPr="004A3B43">
        <w:rPr>
          <w:rFonts w:ascii="Times New Roman" w:hAnsi="Times New Roman"/>
          <w:sz w:val="28"/>
          <w:szCs w:val="28"/>
          <w:lang w:eastAsia="uk-UA"/>
        </w:rPr>
        <w:t xml:space="preserve"> </w:t>
      </w:r>
      <w:r w:rsidR="00476111">
        <w:rPr>
          <w:rFonts w:ascii="Times New Roman" w:hAnsi="Times New Roman"/>
          <w:sz w:val="28"/>
          <w:szCs w:val="28"/>
          <w:lang w:eastAsia="uk-UA"/>
        </w:rPr>
        <w:t>заболевания</w:t>
      </w:r>
      <w:r w:rsidRPr="004A3B43">
        <w:rPr>
          <w:rFonts w:ascii="Times New Roman" w:hAnsi="Times New Roman"/>
          <w:sz w:val="28"/>
          <w:szCs w:val="28"/>
          <w:lang w:eastAsia="uk-UA"/>
        </w:rPr>
        <w:t xml:space="preserve">, </w:t>
      </w:r>
      <w:r w:rsidR="00476111">
        <w:rPr>
          <w:rFonts w:ascii="Times New Roman" w:hAnsi="Times New Roman"/>
          <w:sz w:val="28"/>
          <w:szCs w:val="28"/>
          <w:lang w:eastAsia="uk-UA"/>
        </w:rPr>
        <w:t>во время лечения которого и анестезиологическое пособие и хирургическая техника были удовлетворительны</w:t>
      </w:r>
      <w:r w:rsidR="00B815E9">
        <w:rPr>
          <w:rFonts w:ascii="Times New Roman" w:hAnsi="Times New Roman"/>
          <w:sz w:val="28"/>
          <w:szCs w:val="28"/>
          <w:lang w:eastAsia="uk-UA"/>
        </w:rPr>
        <w:t>ми</w:t>
      </w:r>
      <w:r w:rsidR="00476111">
        <w:rPr>
          <w:rFonts w:ascii="Times New Roman" w:hAnsi="Times New Roman"/>
          <w:sz w:val="28"/>
          <w:szCs w:val="28"/>
          <w:lang w:eastAsia="uk-UA"/>
        </w:rPr>
        <w:t>.</w:t>
      </w:r>
    </w:p>
    <w:p w:rsidR="004A3B43" w:rsidRPr="004A3B43" w:rsidRDefault="004A3B43" w:rsidP="004A3B43">
      <w:pPr>
        <w:spacing w:line="360" w:lineRule="auto"/>
        <w:ind w:firstLine="708"/>
        <w:jc w:val="both"/>
        <w:rPr>
          <w:rFonts w:ascii="Times New Roman" w:hAnsi="Times New Roman"/>
          <w:sz w:val="28"/>
          <w:szCs w:val="28"/>
          <w:lang w:eastAsia="uk-UA"/>
        </w:rPr>
      </w:pPr>
      <w:r w:rsidRPr="004A3B43">
        <w:rPr>
          <w:rFonts w:ascii="Times New Roman" w:hAnsi="Times New Roman"/>
          <w:sz w:val="28"/>
          <w:szCs w:val="28"/>
          <w:lang w:eastAsia="uk-UA"/>
        </w:rPr>
        <w:t>6. Случайн</w:t>
      </w:r>
      <w:r w:rsidR="00476111">
        <w:rPr>
          <w:rFonts w:ascii="Times New Roman" w:hAnsi="Times New Roman"/>
          <w:sz w:val="28"/>
          <w:szCs w:val="28"/>
          <w:lang w:eastAsia="uk-UA"/>
        </w:rPr>
        <w:t>ая</w:t>
      </w:r>
      <w:r w:rsidRPr="004A3B43">
        <w:rPr>
          <w:rFonts w:ascii="Times New Roman" w:hAnsi="Times New Roman"/>
          <w:sz w:val="28"/>
          <w:szCs w:val="28"/>
          <w:lang w:eastAsia="uk-UA"/>
        </w:rPr>
        <w:t xml:space="preserve"> смерт</w:t>
      </w:r>
      <w:r w:rsidR="00476111">
        <w:rPr>
          <w:rFonts w:ascii="Times New Roman" w:hAnsi="Times New Roman"/>
          <w:sz w:val="28"/>
          <w:szCs w:val="28"/>
          <w:lang w:eastAsia="uk-UA"/>
        </w:rPr>
        <w:t>ь</w:t>
      </w:r>
      <w:r w:rsidRPr="004A3B43">
        <w:rPr>
          <w:rFonts w:ascii="Times New Roman" w:hAnsi="Times New Roman"/>
          <w:sz w:val="28"/>
          <w:szCs w:val="28"/>
          <w:lang w:eastAsia="uk-UA"/>
        </w:rPr>
        <w:t>, так</w:t>
      </w:r>
      <w:r w:rsidR="00476111">
        <w:rPr>
          <w:rFonts w:ascii="Times New Roman" w:hAnsi="Times New Roman"/>
          <w:sz w:val="28"/>
          <w:szCs w:val="28"/>
          <w:lang w:eastAsia="uk-UA"/>
        </w:rPr>
        <w:t>ая</w:t>
      </w:r>
      <w:r w:rsidRPr="004A3B43">
        <w:rPr>
          <w:rFonts w:ascii="Times New Roman" w:hAnsi="Times New Roman"/>
          <w:sz w:val="28"/>
          <w:szCs w:val="28"/>
          <w:lang w:eastAsia="uk-UA"/>
        </w:rPr>
        <w:t>, как смерть вследствие тромбоэмболии легочной артерии</w:t>
      </w:r>
      <w:r w:rsidR="00476111">
        <w:rPr>
          <w:rFonts w:ascii="Times New Roman" w:hAnsi="Times New Roman"/>
          <w:sz w:val="28"/>
          <w:szCs w:val="28"/>
          <w:lang w:eastAsia="uk-UA"/>
        </w:rPr>
        <w:t>.</w:t>
      </w:r>
    </w:p>
    <w:p w:rsidR="004A3B43" w:rsidRPr="004A3B43" w:rsidRDefault="004A3B43" w:rsidP="004A3B43">
      <w:pPr>
        <w:spacing w:line="360" w:lineRule="auto"/>
        <w:ind w:firstLine="708"/>
        <w:jc w:val="both"/>
        <w:rPr>
          <w:rFonts w:ascii="Times New Roman" w:hAnsi="Times New Roman"/>
          <w:sz w:val="28"/>
          <w:szCs w:val="28"/>
          <w:lang w:eastAsia="uk-UA"/>
        </w:rPr>
      </w:pPr>
      <w:r w:rsidRPr="004A3B43">
        <w:rPr>
          <w:rFonts w:ascii="Times New Roman" w:hAnsi="Times New Roman"/>
          <w:sz w:val="28"/>
          <w:szCs w:val="28"/>
          <w:lang w:eastAsia="uk-UA"/>
        </w:rPr>
        <w:t xml:space="preserve">7. Смерть, </w:t>
      </w:r>
      <w:r w:rsidR="00476111">
        <w:rPr>
          <w:rFonts w:ascii="Times New Roman" w:hAnsi="Times New Roman"/>
          <w:sz w:val="28"/>
          <w:szCs w:val="28"/>
          <w:lang w:eastAsia="uk-UA"/>
        </w:rPr>
        <w:t xml:space="preserve">причина </w:t>
      </w:r>
      <w:r w:rsidRPr="004A3B43">
        <w:rPr>
          <w:rFonts w:ascii="Times New Roman" w:hAnsi="Times New Roman"/>
          <w:sz w:val="28"/>
          <w:szCs w:val="28"/>
          <w:lang w:eastAsia="uk-UA"/>
        </w:rPr>
        <w:t>котор</w:t>
      </w:r>
      <w:r w:rsidR="00476111">
        <w:rPr>
          <w:rFonts w:ascii="Times New Roman" w:hAnsi="Times New Roman"/>
          <w:sz w:val="28"/>
          <w:szCs w:val="28"/>
          <w:lang w:eastAsia="uk-UA"/>
        </w:rPr>
        <w:t>ой</w:t>
      </w:r>
      <w:r w:rsidRPr="004A3B43">
        <w:rPr>
          <w:rFonts w:ascii="Times New Roman" w:hAnsi="Times New Roman"/>
          <w:sz w:val="28"/>
          <w:szCs w:val="28"/>
          <w:lang w:eastAsia="uk-UA"/>
        </w:rPr>
        <w:t xml:space="preserve"> не может быть </w:t>
      </w:r>
      <w:r w:rsidR="00476111">
        <w:rPr>
          <w:rFonts w:ascii="Times New Roman" w:hAnsi="Times New Roman"/>
          <w:sz w:val="28"/>
          <w:szCs w:val="28"/>
          <w:lang w:eastAsia="uk-UA"/>
        </w:rPr>
        <w:t>определена</w:t>
      </w:r>
      <w:r w:rsidRPr="004A3B43">
        <w:rPr>
          <w:rFonts w:ascii="Times New Roman" w:hAnsi="Times New Roman"/>
          <w:sz w:val="28"/>
          <w:szCs w:val="28"/>
          <w:lang w:eastAsia="uk-UA"/>
        </w:rPr>
        <w:t xml:space="preserve">, несмотря на значительный объем </w:t>
      </w:r>
      <w:r w:rsidR="00476111">
        <w:rPr>
          <w:rFonts w:ascii="Times New Roman" w:hAnsi="Times New Roman"/>
          <w:sz w:val="28"/>
          <w:szCs w:val="28"/>
          <w:lang w:eastAsia="uk-UA"/>
        </w:rPr>
        <w:t xml:space="preserve">имеющихся </w:t>
      </w:r>
      <w:r w:rsidRPr="004A3B43">
        <w:rPr>
          <w:rFonts w:ascii="Times New Roman" w:hAnsi="Times New Roman"/>
          <w:sz w:val="28"/>
          <w:szCs w:val="28"/>
          <w:lang w:eastAsia="uk-UA"/>
        </w:rPr>
        <w:t xml:space="preserve">данных, </w:t>
      </w:r>
    </w:p>
    <w:p w:rsidR="004A3B43" w:rsidRPr="004A3B43" w:rsidRDefault="004A3B43" w:rsidP="004A3B43">
      <w:pPr>
        <w:spacing w:line="360" w:lineRule="auto"/>
        <w:ind w:firstLine="708"/>
        <w:jc w:val="both"/>
        <w:rPr>
          <w:rFonts w:ascii="Times New Roman" w:hAnsi="Times New Roman"/>
          <w:sz w:val="28"/>
          <w:szCs w:val="28"/>
          <w:lang w:eastAsia="uk-UA"/>
        </w:rPr>
      </w:pPr>
      <w:r w:rsidRPr="004A3B43">
        <w:rPr>
          <w:rFonts w:ascii="Times New Roman" w:hAnsi="Times New Roman"/>
          <w:sz w:val="28"/>
          <w:szCs w:val="28"/>
          <w:lang w:eastAsia="uk-UA"/>
        </w:rPr>
        <w:lastRenderedPageBreak/>
        <w:t xml:space="preserve">8. Смерть, </w:t>
      </w:r>
      <w:r w:rsidR="00476111">
        <w:rPr>
          <w:rFonts w:ascii="Times New Roman" w:hAnsi="Times New Roman"/>
          <w:sz w:val="28"/>
          <w:szCs w:val="28"/>
          <w:lang w:eastAsia="uk-UA"/>
        </w:rPr>
        <w:t xml:space="preserve">причина </w:t>
      </w:r>
      <w:r w:rsidR="00476111" w:rsidRPr="004A3B43">
        <w:rPr>
          <w:rFonts w:ascii="Times New Roman" w:hAnsi="Times New Roman"/>
          <w:sz w:val="28"/>
          <w:szCs w:val="28"/>
          <w:lang w:eastAsia="uk-UA"/>
        </w:rPr>
        <w:t>котор</w:t>
      </w:r>
      <w:r w:rsidR="00476111">
        <w:rPr>
          <w:rFonts w:ascii="Times New Roman" w:hAnsi="Times New Roman"/>
          <w:sz w:val="28"/>
          <w:szCs w:val="28"/>
          <w:lang w:eastAsia="uk-UA"/>
        </w:rPr>
        <w:t>ой</w:t>
      </w:r>
      <w:r w:rsidR="00476111" w:rsidRPr="004A3B43">
        <w:rPr>
          <w:rFonts w:ascii="Times New Roman" w:hAnsi="Times New Roman"/>
          <w:sz w:val="28"/>
          <w:szCs w:val="28"/>
          <w:lang w:eastAsia="uk-UA"/>
        </w:rPr>
        <w:t xml:space="preserve"> не может быть </w:t>
      </w:r>
      <w:r w:rsidR="00476111">
        <w:rPr>
          <w:rFonts w:ascii="Times New Roman" w:hAnsi="Times New Roman"/>
          <w:sz w:val="28"/>
          <w:szCs w:val="28"/>
          <w:lang w:eastAsia="uk-UA"/>
        </w:rPr>
        <w:t>определена</w:t>
      </w:r>
      <w:r w:rsidR="00476111" w:rsidRPr="004A3B43">
        <w:rPr>
          <w:rFonts w:ascii="Times New Roman" w:hAnsi="Times New Roman"/>
          <w:sz w:val="28"/>
          <w:szCs w:val="28"/>
          <w:lang w:eastAsia="uk-UA"/>
        </w:rPr>
        <w:t xml:space="preserve"> </w:t>
      </w:r>
      <w:r w:rsidRPr="004A3B43">
        <w:rPr>
          <w:rFonts w:ascii="Times New Roman" w:hAnsi="Times New Roman"/>
          <w:sz w:val="28"/>
          <w:szCs w:val="28"/>
          <w:lang w:eastAsia="uk-UA"/>
        </w:rPr>
        <w:t>из-за недостаточности данных.</w:t>
      </w:r>
    </w:p>
    <w:p w:rsidR="004A3B43" w:rsidRDefault="00874802" w:rsidP="00680E67">
      <w:pPr>
        <w:spacing w:line="360" w:lineRule="auto"/>
        <w:ind w:firstLine="708"/>
        <w:jc w:val="both"/>
        <w:rPr>
          <w:rFonts w:ascii="Times New Roman" w:hAnsi="Times New Roman"/>
          <w:sz w:val="28"/>
          <w:szCs w:val="28"/>
          <w:lang w:eastAsia="uk-UA"/>
        </w:rPr>
      </w:pPr>
      <w:r>
        <w:rPr>
          <w:rFonts w:ascii="Times New Roman" w:hAnsi="Times New Roman"/>
          <w:sz w:val="28"/>
          <w:szCs w:val="28"/>
          <w:lang w:eastAsia="uk-UA"/>
        </w:rPr>
        <w:t>9. Причина возникновения критического инцидента известна, но осложнение (смерть) не возникли.</w:t>
      </w:r>
    </w:p>
    <w:p w:rsidR="000E091D" w:rsidRPr="000E091D" w:rsidRDefault="00874802" w:rsidP="000E091D">
      <w:pPr>
        <w:spacing w:line="36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По данным </w:t>
      </w:r>
      <w:r w:rsidR="00B815E9">
        <w:rPr>
          <w:rFonts w:ascii="Times New Roman" w:hAnsi="Times New Roman"/>
          <w:sz w:val="28"/>
          <w:szCs w:val="28"/>
          <w:lang w:eastAsia="uk-UA"/>
        </w:rPr>
        <w:t>девятого</w:t>
      </w:r>
      <w:r>
        <w:rPr>
          <w:rFonts w:ascii="Times New Roman" w:hAnsi="Times New Roman"/>
          <w:sz w:val="28"/>
          <w:szCs w:val="28"/>
          <w:lang w:eastAsia="uk-UA"/>
        </w:rPr>
        <w:t xml:space="preserve"> отчета Викторианского Совета по анестезиологической летальности и заболеваемости (Австралия, 2008) </w:t>
      </w:r>
      <w:r w:rsidR="00B815E9">
        <w:rPr>
          <w:rFonts w:ascii="Times New Roman" w:hAnsi="Times New Roman" w:cs="Times New Roman"/>
          <w:sz w:val="28"/>
          <w:szCs w:val="28"/>
          <w:lang w:eastAsia="uk-UA"/>
        </w:rPr>
        <w:t xml:space="preserve">[31] </w:t>
      </w:r>
      <w:r>
        <w:rPr>
          <w:rFonts w:ascii="Times New Roman" w:hAnsi="Times New Roman"/>
          <w:sz w:val="28"/>
          <w:szCs w:val="28"/>
          <w:lang w:eastAsia="uk-UA"/>
        </w:rPr>
        <w:t xml:space="preserve">при анализе общего количества </w:t>
      </w:r>
      <w:proofErr w:type="spellStart"/>
      <w:r>
        <w:rPr>
          <w:rFonts w:ascii="Times New Roman" w:hAnsi="Times New Roman"/>
          <w:sz w:val="28"/>
          <w:szCs w:val="28"/>
          <w:lang w:eastAsia="uk-UA"/>
        </w:rPr>
        <w:t>периоперативной</w:t>
      </w:r>
      <w:proofErr w:type="spellEnd"/>
      <w:r>
        <w:rPr>
          <w:rFonts w:ascii="Times New Roman" w:hAnsi="Times New Roman"/>
          <w:sz w:val="28"/>
          <w:szCs w:val="28"/>
          <w:lang w:eastAsia="uk-UA"/>
        </w:rPr>
        <w:t xml:space="preserve"> летальности согласно категориям из 278 случаев 41 принадлежал к 1, 2, 3 категори</w:t>
      </w:r>
      <w:r w:rsidR="00B815E9">
        <w:rPr>
          <w:rFonts w:ascii="Times New Roman" w:hAnsi="Times New Roman"/>
          <w:sz w:val="28"/>
          <w:szCs w:val="28"/>
          <w:lang w:eastAsia="uk-UA"/>
        </w:rPr>
        <w:t>ям</w:t>
      </w:r>
      <w:r>
        <w:rPr>
          <w:rFonts w:ascii="Times New Roman" w:hAnsi="Times New Roman"/>
          <w:sz w:val="28"/>
          <w:szCs w:val="28"/>
          <w:lang w:eastAsia="uk-UA"/>
        </w:rPr>
        <w:t xml:space="preserve"> (т.е. анестезиологические причины) и 220 – к категори</w:t>
      </w:r>
      <w:r w:rsidR="00B815E9">
        <w:rPr>
          <w:rFonts w:ascii="Times New Roman" w:hAnsi="Times New Roman"/>
          <w:sz w:val="28"/>
          <w:szCs w:val="28"/>
          <w:lang w:eastAsia="uk-UA"/>
        </w:rPr>
        <w:t>ям</w:t>
      </w:r>
      <w:r>
        <w:rPr>
          <w:rFonts w:ascii="Times New Roman" w:hAnsi="Times New Roman"/>
          <w:sz w:val="28"/>
          <w:szCs w:val="28"/>
          <w:lang w:eastAsia="uk-UA"/>
        </w:rPr>
        <w:t xml:space="preserve"> 4 и 5 (т.е. хирургические причины).</w:t>
      </w:r>
      <w:r w:rsidR="000E091D">
        <w:rPr>
          <w:rFonts w:ascii="Times New Roman" w:hAnsi="Times New Roman"/>
          <w:sz w:val="28"/>
          <w:szCs w:val="28"/>
          <w:lang w:eastAsia="uk-UA"/>
        </w:rPr>
        <w:t xml:space="preserve"> </w:t>
      </w:r>
      <w:r w:rsidR="00B815E9">
        <w:rPr>
          <w:rFonts w:ascii="Times New Roman" w:hAnsi="Times New Roman"/>
          <w:sz w:val="28"/>
          <w:szCs w:val="28"/>
          <w:lang w:eastAsia="uk-UA"/>
        </w:rPr>
        <w:t>Помимо</w:t>
      </w:r>
      <w:r w:rsidR="000E091D">
        <w:rPr>
          <w:rFonts w:ascii="Times New Roman" w:hAnsi="Times New Roman"/>
          <w:sz w:val="28"/>
          <w:szCs w:val="28"/>
          <w:lang w:eastAsia="uk-UA"/>
        </w:rPr>
        <w:t xml:space="preserve"> того</w:t>
      </w:r>
      <w:r w:rsidR="00B815E9">
        <w:rPr>
          <w:rFonts w:ascii="Times New Roman" w:hAnsi="Times New Roman"/>
          <w:sz w:val="28"/>
          <w:szCs w:val="28"/>
          <w:lang w:eastAsia="uk-UA"/>
        </w:rPr>
        <w:t>,</w:t>
      </w:r>
      <w:r w:rsidR="000E091D">
        <w:rPr>
          <w:rFonts w:ascii="Times New Roman" w:hAnsi="Times New Roman"/>
          <w:sz w:val="28"/>
          <w:szCs w:val="28"/>
          <w:lang w:eastAsia="uk-UA"/>
        </w:rPr>
        <w:t xml:space="preserve"> были определены другие рисковые факторы: гендерные, возрастные, типы хирургии и т.п. Так, количество женщин, погибших во время проведения оперативного вмешательств</w:t>
      </w:r>
      <w:r w:rsidR="00B815E9">
        <w:rPr>
          <w:rFonts w:ascii="Times New Roman" w:hAnsi="Times New Roman"/>
          <w:sz w:val="28"/>
          <w:szCs w:val="28"/>
          <w:lang w:eastAsia="uk-UA"/>
        </w:rPr>
        <w:t>а</w:t>
      </w:r>
      <w:r w:rsidR="000E091D">
        <w:rPr>
          <w:rFonts w:ascii="Times New Roman" w:hAnsi="Times New Roman"/>
          <w:sz w:val="28"/>
          <w:szCs w:val="28"/>
          <w:lang w:eastAsia="uk-UA"/>
        </w:rPr>
        <w:t xml:space="preserve"> по невыясненным причинам</w:t>
      </w:r>
      <w:r w:rsidR="00B815E9">
        <w:rPr>
          <w:rFonts w:ascii="Times New Roman" w:hAnsi="Times New Roman"/>
          <w:sz w:val="28"/>
          <w:szCs w:val="28"/>
          <w:lang w:eastAsia="uk-UA"/>
        </w:rPr>
        <w:t>,</w:t>
      </w:r>
      <w:r w:rsidR="000E091D">
        <w:rPr>
          <w:rFonts w:ascii="Times New Roman" w:hAnsi="Times New Roman"/>
          <w:sz w:val="28"/>
          <w:szCs w:val="28"/>
          <w:lang w:eastAsia="uk-UA"/>
        </w:rPr>
        <w:t xml:space="preserve"> превышало количество мужчин. Возрастной состав был предсказуем</w:t>
      </w:r>
      <w:r w:rsidR="00B815E9">
        <w:rPr>
          <w:rFonts w:ascii="Times New Roman" w:hAnsi="Times New Roman"/>
          <w:sz w:val="28"/>
          <w:szCs w:val="28"/>
          <w:lang w:eastAsia="uk-UA"/>
        </w:rPr>
        <w:t>:</w:t>
      </w:r>
      <w:r w:rsidR="000E091D">
        <w:rPr>
          <w:rFonts w:ascii="Times New Roman" w:hAnsi="Times New Roman"/>
          <w:sz w:val="28"/>
          <w:szCs w:val="28"/>
          <w:lang w:eastAsia="uk-UA"/>
        </w:rPr>
        <w:t xml:space="preserve"> 75% </w:t>
      </w:r>
      <w:r w:rsidR="00B815E9">
        <w:rPr>
          <w:rFonts w:ascii="Times New Roman" w:hAnsi="Times New Roman"/>
          <w:sz w:val="28"/>
          <w:szCs w:val="28"/>
          <w:lang w:eastAsia="uk-UA"/>
        </w:rPr>
        <w:t xml:space="preserve">случаев </w:t>
      </w:r>
      <w:r w:rsidR="000E091D">
        <w:rPr>
          <w:rFonts w:ascii="Times New Roman" w:hAnsi="Times New Roman"/>
          <w:sz w:val="28"/>
          <w:szCs w:val="28"/>
          <w:lang w:eastAsia="uk-UA"/>
        </w:rPr>
        <w:t>летальности возникло у пациентов старше 60 лет, из них у 2/3 – старше 75. 45% летальности</w:t>
      </w:r>
      <w:r w:rsidR="00B815E9">
        <w:rPr>
          <w:rFonts w:ascii="Times New Roman" w:hAnsi="Times New Roman"/>
          <w:sz w:val="28"/>
          <w:szCs w:val="28"/>
          <w:lang w:eastAsia="uk-UA"/>
        </w:rPr>
        <w:t>,</w:t>
      </w:r>
      <w:r w:rsidR="000E091D">
        <w:rPr>
          <w:rFonts w:ascii="Times New Roman" w:hAnsi="Times New Roman"/>
          <w:sz w:val="28"/>
          <w:szCs w:val="28"/>
          <w:lang w:eastAsia="uk-UA"/>
        </w:rPr>
        <w:t xml:space="preserve"> связанной с анестезией</w:t>
      </w:r>
      <w:r w:rsidR="00B815E9">
        <w:rPr>
          <w:rFonts w:ascii="Times New Roman" w:hAnsi="Times New Roman"/>
          <w:sz w:val="28"/>
          <w:szCs w:val="28"/>
          <w:lang w:eastAsia="uk-UA"/>
        </w:rPr>
        <w:t>,</w:t>
      </w:r>
      <w:r w:rsidR="000E091D">
        <w:rPr>
          <w:rFonts w:ascii="Times New Roman" w:hAnsi="Times New Roman"/>
          <w:sz w:val="28"/>
          <w:szCs w:val="28"/>
          <w:lang w:eastAsia="uk-UA"/>
        </w:rPr>
        <w:t xml:space="preserve"> приходилось на пациентов с сопутствующей патологией и тяжел</w:t>
      </w:r>
      <w:r w:rsidR="00B815E9">
        <w:rPr>
          <w:rFonts w:ascii="Times New Roman" w:hAnsi="Times New Roman"/>
          <w:sz w:val="28"/>
          <w:szCs w:val="28"/>
          <w:lang w:eastAsia="uk-UA"/>
        </w:rPr>
        <w:t>ы</w:t>
      </w:r>
      <w:r w:rsidR="000E091D">
        <w:rPr>
          <w:rFonts w:ascii="Times New Roman" w:hAnsi="Times New Roman"/>
          <w:sz w:val="28"/>
          <w:szCs w:val="28"/>
          <w:lang w:eastAsia="uk-UA"/>
        </w:rPr>
        <w:t xml:space="preserve">м состоянием </w:t>
      </w:r>
      <w:r w:rsidR="00B815E9">
        <w:rPr>
          <w:rFonts w:ascii="Times New Roman" w:hAnsi="Times New Roman"/>
          <w:sz w:val="28"/>
          <w:szCs w:val="28"/>
          <w:lang w:eastAsia="uk-UA"/>
        </w:rPr>
        <w:t>(</w:t>
      </w:r>
      <w:r w:rsidR="000E091D">
        <w:rPr>
          <w:rFonts w:ascii="Times New Roman" w:hAnsi="Times New Roman"/>
          <w:sz w:val="28"/>
          <w:szCs w:val="28"/>
          <w:lang w:eastAsia="uk-UA"/>
        </w:rPr>
        <w:t xml:space="preserve">4 и 5 степень по </w:t>
      </w:r>
      <w:r w:rsidR="000E091D">
        <w:rPr>
          <w:rFonts w:ascii="Times New Roman" w:hAnsi="Times New Roman"/>
          <w:sz w:val="28"/>
          <w:szCs w:val="28"/>
          <w:lang w:val="en-US" w:eastAsia="uk-UA"/>
        </w:rPr>
        <w:t>ASA</w:t>
      </w:r>
      <w:r w:rsidR="00B815E9">
        <w:rPr>
          <w:rFonts w:ascii="Times New Roman" w:hAnsi="Times New Roman"/>
          <w:sz w:val="28"/>
          <w:szCs w:val="28"/>
          <w:lang w:eastAsia="uk-UA"/>
        </w:rPr>
        <w:t>).</w:t>
      </w:r>
      <w:r w:rsidR="000E091D">
        <w:rPr>
          <w:rFonts w:ascii="Times New Roman" w:hAnsi="Times New Roman"/>
          <w:sz w:val="28"/>
          <w:szCs w:val="28"/>
          <w:lang w:eastAsia="uk-UA"/>
        </w:rPr>
        <w:t xml:space="preserve"> </w:t>
      </w:r>
      <w:r w:rsidR="00B815E9">
        <w:rPr>
          <w:rFonts w:ascii="Times New Roman" w:hAnsi="Times New Roman"/>
          <w:sz w:val="28"/>
          <w:szCs w:val="28"/>
          <w:lang w:eastAsia="uk-UA"/>
        </w:rPr>
        <w:t>П</w:t>
      </w:r>
      <w:r w:rsidR="000E091D">
        <w:rPr>
          <w:rFonts w:ascii="Times New Roman" w:hAnsi="Times New Roman"/>
          <w:sz w:val="28"/>
          <w:szCs w:val="28"/>
          <w:lang w:eastAsia="uk-UA"/>
        </w:rPr>
        <w:t xml:space="preserve">ри этом превалировала </w:t>
      </w:r>
      <w:proofErr w:type="gramStart"/>
      <w:r w:rsidR="000E091D">
        <w:rPr>
          <w:rFonts w:ascii="Times New Roman" w:hAnsi="Times New Roman"/>
          <w:sz w:val="28"/>
          <w:szCs w:val="28"/>
          <w:lang w:eastAsia="uk-UA"/>
        </w:rPr>
        <w:t>сердечно-сосудистая</w:t>
      </w:r>
      <w:proofErr w:type="gramEnd"/>
      <w:r w:rsidR="000E091D">
        <w:rPr>
          <w:rFonts w:ascii="Times New Roman" w:hAnsi="Times New Roman"/>
          <w:sz w:val="28"/>
          <w:szCs w:val="28"/>
          <w:lang w:eastAsia="uk-UA"/>
        </w:rPr>
        <w:t xml:space="preserve"> и дыхательная патология. Большинство смертей, связанных с анестезией</w:t>
      </w:r>
      <w:r w:rsidR="00B815E9">
        <w:rPr>
          <w:rFonts w:ascii="Times New Roman" w:hAnsi="Times New Roman"/>
          <w:sz w:val="28"/>
          <w:szCs w:val="28"/>
          <w:lang w:eastAsia="uk-UA"/>
        </w:rPr>
        <w:t>,</w:t>
      </w:r>
      <w:r w:rsidR="000E091D">
        <w:rPr>
          <w:rFonts w:ascii="Times New Roman" w:hAnsi="Times New Roman"/>
          <w:sz w:val="28"/>
          <w:szCs w:val="28"/>
          <w:lang w:eastAsia="uk-UA"/>
        </w:rPr>
        <w:t xml:space="preserve"> произошло у больных, которые </w:t>
      </w:r>
      <w:r w:rsidR="00B815E9">
        <w:rPr>
          <w:rFonts w:ascii="Times New Roman" w:hAnsi="Times New Roman"/>
          <w:sz w:val="28"/>
          <w:szCs w:val="28"/>
          <w:lang w:eastAsia="uk-UA"/>
        </w:rPr>
        <w:t xml:space="preserve">ургентно </w:t>
      </w:r>
      <w:r w:rsidR="000E091D">
        <w:rPr>
          <w:rFonts w:ascii="Times New Roman" w:hAnsi="Times New Roman"/>
          <w:sz w:val="28"/>
          <w:szCs w:val="28"/>
          <w:lang w:eastAsia="uk-UA"/>
        </w:rPr>
        <w:t xml:space="preserve">оперировались по поводу абдоминальной патологии, с </w:t>
      </w:r>
      <w:r w:rsidR="00B815E9">
        <w:rPr>
          <w:rFonts w:ascii="Times New Roman" w:hAnsi="Times New Roman"/>
          <w:sz w:val="28"/>
          <w:szCs w:val="28"/>
          <w:lang w:eastAsia="uk-UA"/>
        </w:rPr>
        <w:t>использованием</w:t>
      </w:r>
      <w:r w:rsidR="000E091D">
        <w:rPr>
          <w:rFonts w:ascii="Times New Roman" w:hAnsi="Times New Roman"/>
          <w:sz w:val="28"/>
          <w:szCs w:val="28"/>
          <w:lang w:eastAsia="uk-UA"/>
        </w:rPr>
        <w:t xml:space="preserve"> общей внутривенной анестезии.</w:t>
      </w:r>
      <w:r w:rsidR="000E091D" w:rsidRPr="000E091D">
        <w:rPr>
          <w:rFonts w:ascii="Times New Roman" w:hAnsi="Times New Roman"/>
          <w:sz w:val="28"/>
          <w:szCs w:val="28"/>
          <w:lang w:eastAsia="uk-UA"/>
        </w:rPr>
        <w:t xml:space="preserve"> </w:t>
      </w:r>
      <w:r w:rsidR="000E091D">
        <w:rPr>
          <w:rFonts w:ascii="Times New Roman" w:hAnsi="Times New Roman"/>
          <w:sz w:val="28"/>
          <w:szCs w:val="28"/>
          <w:lang w:eastAsia="uk-UA"/>
        </w:rPr>
        <w:t>Б</w:t>
      </w:r>
      <w:r w:rsidR="000E091D" w:rsidRPr="000E091D">
        <w:rPr>
          <w:rFonts w:ascii="Times New Roman" w:hAnsi="Times New Roman"/>
          <w:sz w:val="28"/>
          <w:szCs w:val="28"/>
          <w:lang w:eastAsia="uk-UA"/>
        </w:rPr>
        <w:t>ольшинство смертей произошло в столичных учебных госпитал</w:t>
      </w:r>
      <w:r w:rsidR="000E091D">
        <w:rPr>
          <w:rFonts w:ascii="Times New Roman" w:hAnsi="Times New Roman"/>
          <w:sz w:val="28"/>
          <w:szCs w:val="28"/>
          <w:lang w:eastAsia="uk-UA"/>
        </w:rPr>
        <w:t>ях</w:t>
      </w:r>
      <w:r w:rsidR="00FF105E">
        <w:rPr>
          <w:rFonts w:ascii="Times New Roman" w:hAnsi="Times New Roman"/>
          <w:sz w:val="28"/>
          <w:szCs w:val="28"/>
          <w:lang w:eastAsia="uk-UA"/>
        </w:rPr>
        <w:t xml:space="preserve"> и</w:t>
      </w:r>
      <w:r w:rsidR="00B815E9">
        <w:rPr>
          <w:rFonts w:ascii="Times New Roman" w:hAnsi="Times New Roman"/>
          <w:sz w:val="28"/>
          <w:szCs w:val="28"/>
          <w:lang w:eastAsia="uk-UA"/>
        </w:rPr>
        <w:t>ли</w:t>
      </w:r>
      <w:r w:rsidR="00FF105E">
        <w:rPr>
          <w:rFonts w:ascii="Times New Roman" w:hAnsi="Times New Roman"/>
          <w:sz w:val="28"/>
          <w:szCs w:val="28"/>
          <w:lang w:eastAsia="uk-UA"/>
        </w:rPr>
        <w:t xml:space="preserve"> у специалистов высокой категории</w:t>
      </w:r>
      <w:r w:rsidR="000E091D">
        <w:rPr>
          <w:rFonts w:ascii="Times New Roman" w:hAnsi="Times New Roman"/>
          <w:sz w:val="28"/>
          <w:szCs w:val="28"/>
          <w:lang w:eastAsia="uk-UA"/>
        </w:rPr>
        <w:t xml:space="preserve">, что </w:t>
      </w:r>
      <w:r w:rsidR="000E091D" w:rsidRPr="000E091D">
        <w:rPr>
          <w:rFonts w:ascii="Times New Roman" w:hAnsi="Times New Roman"/>
          <w:sz w:val="28"/>
          <w:szCs w:val="28"/>
          <w:lang w:eastAsia="uk-UA"/>
        </w:rPr>
        <w:t>не было неожиданным</w:t>
      </w:r>
      <w:r w:rsidR="000E091D">
        <w:rPr>
          <w:rFonts w:ascii="Times New Roman" w:hAnsi="Times New Roman"/>
          <w:sz w:val="28"/>
          <w:szCs w:val="28"/>
          <w:lang w:eastAsia="uk-UA"/>
        </w:rPr>
        <w:t xml:space="preserve">, </w:t>
      </w:r>
      <w:r w:rsidR="00027EAA">
        <w:rPr>
          <w:rFonts w:ascii="Times New Roman" w:hAnsi="Times New Roman"/>
          <w:sz w:val="28"/>
          <w:szCs w:val="28"/>
          <w:lang w:eastAsia="uk-UA"/>
        </w:rPr>
        <w:t>так как в</w:t>
      </w:r>
      <w:r w:rsidR="000E091D" w:rsidRPr="000E091D">
        <w:rPr>
          <w:rFonts w:ascii="Times New Roman" w:hAnsi="Times New Roman"/>
          <w:sz w:val="28"/>
          <w:szCs w:val="28"/>
          <w:lang w:eastAsia="uk-UA"/>
        </w:rPr>
        <w:t xml:space="preserve"> этих больницах </w:t>
      </w:r>
      <w:r w:rsidR="000E091D">
        <w:rPr>
          <w:rFonts w:ascii="Times New Roman" w:hAnsi="Times New Roman"/>
          <w:sz w:val="28"/>
          <w:szCs w:val="28"/>
          <w:lang w:eastAsia="uk-UA"/>
        </w:rPr>
        <w:t>проводя</w:t>
      </w:r>
      <w:r w:rsidR="00027EAA">
        <w:rPr>
          <w:rFonts w:ascii="Times New Roman" w:hAnsi="Times New Roman"/>
          <w:sz w:val="28"/>
          <w:szCs w:val="28"/>
          <w:lang w:eastAsia="uk-UA"/>
        </w:rPr>
        <w:t>т</w:t>
      </w:r>
      <w:r w:rsidR="000E091D">
        <w:rPr>
          <w:rFonts w:ascii="Times New Roman" w:hAnsi="Times New Roman"/>
          <w:sz w:val="28"/>
          <w:szCs w:val="28"/>
          <w:lang w:eastAsia="uk-UA"/>
        </w:rPr>
        <w:t xml:space="preserve"> </w:t>
      </w:r>
      <w:r w:rsidR="000E091D" w:rsidRPr="000E091D">
        <w:rPr>
          <w:rFonts w:ascii="Times New Roman" w:hAnsi="Times New Roman"/>
          <w:sz w:val="28"/>
          <w:szCs w:val="28"/>
          <w:lang w:eastAsia="uk-UA"/>
        </w:rPr>
        <w:t xml:space="preserve">большинство </w:t>
      </w:r>
      <w:r w:rsidR="000E091D">
        <w:rPr>
          <w:rFonts w:ascii="Times New Roman" w:hAnsi="Times New Roman"/>
          <w:sz w:val="28"/>
          <w:szCs w:val="28"/>
          <w:lang w:eastAsia="uk-UA"/>
        </w:rPr>
        <w:t>ургентных вмешательств и пациент</w:t>
      </w:r>
      <w:r w:rsidR="00027EAA">
        <w:rPr>
          <w:rFonts w:ascii="Times New Roman" w:hAnsi="Times New Roman"/>
          <w:sz w:val="28"/>
          <w:szCs w:val="28"/>
          <w:lang w:eastAsia="uk-UA"/>
        </w:rPr>
        <w:t>ы имеют</w:t>
      </w:r>
      <w:r w:rsidR="000E091D">
        <w:rPr>
          <w:rFonts w:ascii="Times New Roman" w:hAnsi="Times New Roman"/>
          <w:sz w:val="28"/>
          <w:szCs w:val="28"/>
          <w:lang w:eastAsia="uk-UA"/>
        </w:rPr>
        <w:t xml:space="preserve"> более высоки</w:t>
      </w:r>
      <w:r w:rsidR="00027EAA">
        <w:rPr>
          <w:rFonts w:ascii="Times New Roman" w:hAnsi="Times New Roman"/>
          <w:sz w:val="28"/>
          <w:szCs w:val="28"/>
          <w:lang w:eastAsia="uk-UA"/>
        </w:rPr>
        <w:t>й</w:t>
      </w:r>
      <w:r w:rsidR="000E091D">
        <w:rPr>
          <w:rFonts w:ascii="Times New Roman" w:hAnsi="Times New Roman"/>
          <w:sz w:val="28"/>
          <w:szCs w:val="28"/>
          <w:lang w:eastAsia="uk-UA"/>
        </w:rPr>
        <w:t xml:space="preserve"> риск. </w:t>
      </w:r>
      <w:r w:rsidR="00FF105E" w:rsidRPr="000E091D">
        <w:rPr>
          <w:rFonts w:ascii="Times New Roman" w:hAnsi="Times New Roman"/>
          <w:sz w:val="28"/>
          <w:szCs w:val="28"/>
          <w:lang w:eastAsia="uk-UA"/>
        </w:rPr>
        <w:t>37%</w:t>
      </w:r>
      <w:r w:rsidR="00FF105E">
        <w:rPr>
          <w:rFonts w:ascii="Times New Roman" w:hAnsi="Times New Roman"/>
          <w:sz w:val="28"/>
          <w:szCs w:val="28"/>
          <w:lang w:eastAsia="uk-UA"/>
        </w:rPr>
        <w:t xml:space="preserve"> смертей возникли в отделении интенсивной терапии, 36 %</w:t>
      </w:r>
      <w:r w:rsidR="00027EAA">
        <w:rPr>
          <w:rFonts w:ascii="Times New Roman" w:hAnsi="Times New Roman"/>
          <w:sz w:val="28"/>
          <w:szCs w:val="28"/>
          <w:lang w:eastAsia="uk-UA"/>
        </w:rPr>
        <w:t xml:space="preserve"> -</w:t>
      </w:r>
      <w:r w:rsidR="00FF105E">
        <w:rPr>
          <w:rFonts w:ascii="Times New Roman" w:hAnsi="Times New Roman"/>
          <w:sz w:val="28"/>
          <w:szCs w:val="28"/>
          <w:lang w:eastAsia="uk-UA"/>
        </w:rPr>
        <w:t xml:space="preserve"> в операционной</w:t>
      </w:r>
      <w:r w:rsidR="00027EAA">
        <w:rPr>
          <w:rFonts w:ascii="Times New Roman" w:hAnsi="Times New Roman"/>
          <w:sz w:val="28"/>
          <w:szCs w:val="28"/>
          <w:lang w:eastAsia="uk-UA"/>
        </w:rPr>
        <w:t>.</w:t>
      </w:r>
    </w:p>
    <w:p w:rsidR="00AD47AA" w:rsidRDefault="00735EFB" w:rsidP="00680E67">
      <w:pPr>
        <w:spacing w:line="360" w:lineRule="auto"/>
        <w:ind w:firstLine="708"/>
        <w:jc w:val="both"/>
        <w:rPr>
          <w:rFonts w:ascii="Times New Roman" w:hAnsi="Times New Roman"/>
          <w:sz w:val="28"/>
          <w:szCs w:val="28"/>
          <w:lang w:eastAsia="uk-UA"/>
        </w:rPr>
      </w:pPr>
      <w:r>
        <w:rPr>
          <w:rFonts w:ascii="Times New Roman" w:hAnsi="Times New Roman"/>
          <w:sz w:val="28"/>
          <w:szCs w:val="28"/>
          <w:lang w:eastAsia="uk-UA"/>
        </w:rPr>
        <w:t>Проведенные исследования позволили выделить</w:t>
      </w:r>
      <w:r w:rsidR="00AD47AA">
        <w:rPr>
          <w:rFonts w:ascii="Times New Roman" w:hAnsi="Times New Roman"/>
          <w:sz w:val="28"/>
          <w:szCs w:val="28"/>
          <w:lang w:eastAsia="uk-UA"/>
        </w:rPr>
        <w:t xml:space="preserve"> основные факторы, которые могут потенциально привести к возникновению летальности</w:t>
      </w:r>
      <w:r w:rsidR="0003586A">
        <w:rPr>
          <w:rFonts w:ascii="Times New Roman" w:hAnsi="Times New Roman"/>
          <w:sz w:val="28"/>
          <w:szCs w:val="28"/>
          <w:lang w:eastAsia="uk-UA"/>
        </w:rPr>
        <w:t>,</w:t>
      </w:r>
      <w:r w:rsidR="00AD47AA">
        <w:rPr>
          <w:rFonts w:ascii="Times New Roman" w:hAnsi="Times New Roman"/>
          <w:sz w:val="28"/>
          <w:szCs w:val="28"/>
          <w:lang w:eastAsia="uk-UA"/>
        </w:rPr>
        <w:t xml:space="preserve"> связанной с анестезией и осложнений </w:t>
      </w:r>
      <w:proofErr w:type="spellStart"/>
      <w:r w:rsidR="00AD47AA">
        <w:rPr>
          <w:rFonts w:ascii="Times New Roman" w:hAnsi="Times New Roman"/>
          <w:sz w:val="28"/>
          <w:szCs w:val="28"/>
          <w:lang w:eastAsia="uk-UA"/>
        </w:rPr>
        <w:t>периоперативного</w:t>
      </w:r>
      <w:proofErr w:type="spellEnd"/>
      <w:r w:rsidR="00AD47AA">
        <w:rPr>
          <w:rFonts w:ascii="Times New Roman" w:hAnsi="Times New Roman"/>
          <w:sz w:val="28"/>
          <w:szCs w:val="28"/>
          <w:lang w:eastAsia="uk-UA"/>
        </w:rPr>
        <w:t xml:space="preserve"> периода: </w:t>
      </w:r>
    </w:p>
    <w:p w:rsidR="00AD47AA" w:rsidRPr="006B5369" w:rsidRDefault="00AD47AA" w:rsidP="00AD47AA">
      <w:pPr>
        <w:spacing w:after="0" w:line="360" w:lineRule="auto"/>
        <w:jc w:val="center"/>
        <w:rPr>
          <w:rFonts w:ascii="Times New Roman" w:hAnsi="Times New Roman" w:cs="Times New Roman"/>
          <w:bCs/>
          <w:sz w:val="28"/>
          <w:szCs w:val="28"/>
        </w:rPr>
      </w:pPr>
      <w:r w:rsidRPr="006B5369">
        <w:rPr>
          <w:rFonts w:ascii="Times New Roman" w:hAnsi="Times New Roman" w:cs="Times New Roman"/>
          <w:bCs/>
          <w:sz w:val="28"/>
          <w:szCs w:val="28"/>
        </w:rPr>
        <w:lastRenderedPageBreak/>
        <w:t xml:space="preserve">Причинные или </w:t>
      </w:r>
      <w:proofErr w:type="spellStart"/>
      <w:r w:rsidRPr="006B5369">
        <w:rPr>
          <w:rFonts w:ascii="Times New Roman" w:hAnsi="Times New Roman" w:cs="Times New Roman"/>
          <w:bCs/>
          <w:sz w:val="28"/>
          <w:szCs w:val="28"/>
        </w:rPr>
        <w:t>контрибутивные</w:t>
      </w:r>
      <w:proofErr w:type="spellEnd"/>
      <w:r w:rsidRPr="006B5369">
        <w:rPr>
          <w:rFonts w:ascii="Times New Roman" w:hAnsi="Times New Roman" w:cs="Times New Roman"/>
          <w:bCs/>
          <w:sz w:val="28"/>
          <w:szCs w:val="28"/>
        </w:rPr>
        <w:t xml:space="preserve"> факторы смертности и заболеваемости, связанн</w:t>
      </w:r>
      <w:r w:rsidR="0003586A">
        <w:rPr>
          <w:rFonts w:ascii="Times New Roman" w:hAnsi="Times New Roman" w:cs="Times New Roman"/>
          <w:bCs/>
          <w:sz w:val="28"/>
          <w:szCs w:val="28"/>
        </w:rPr>
        <w:t>ые</w:t>
      </w:r>
      <w:r w:rsidRPr="006B5369">
        <w:rPr>
          <w:rFonts w:ascii="Times New Roman" w:hAnsi="Times New Roman" w:cs="Times New Roman"/>
          <w:bCs/>
          <w:sz w:val="28"/>
          <w:szCs w:val="28"/>
        </w:rPr>
        <w:t xml:space="preserve"> с анестезией.</w:t>
      </w:r>
    </w:p>
    <w:p w:rsidR="00AD47AA" w:rsidRPr="006B5369" w:rsidRDefault="00AD47AA" w:rsidP="00AD47AA">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А. Предоперационные.</w:t>
      </w:r>
      <w:r w:rsidRPr="006B5369">
        <w:rPr>
          <w:rFonts w:ascii="Times New Roman" w:hAnsi="Times New Roman" w:cs="Times New Roman"/>
          <w:sz w:val="28"/>
          <w:szCs w:val="28"/>
        </w:rPr>
        <w:t xml:space="preserve"> </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1. Обследование. </w:t>
      </w:r>
      <w:r w:rsidRPr="006B5369">
        <w:rPr>
          <w:rFonts w:ascii="Times New Roman" w:hAnsi="Times New Roman" w:cs="Times New Roman"/>
          <w:sz w:val="28"/>
          <w:szCs w:val="28"/>
        </w:rPr>
        <w:t>Возможны ошибки в ведении медицинской документации,</w:t>
      </w:r>
      <w:r w:rsidR="0003586A">
        <w:rPr>
          <w:rFonts w:ascii="Times New Roman" w:hAnsi="Times New Roman" w:cs="Times New Roman"/>
          <w:sz w:val="28"/>
          <w:szCs w:val="28"/>
        </w:rPr>
        <w:t xml:space="preserve"> в</w:t>
      </w:r>
      <w:r w:rsidRPr="006B5369">
        <w:rPr>
          <w:rFonts w:ascii="Times New Roman" w:hAnsi="Times New Roman" w:cs="Times New Roman"/>
          <w:sz w:val="28"/>
          <w:szCs w:val="28"/>
        </w:rPr>
        <w:t xml:space="preserve"> проведении адекватного обследования, консультаций, </w:t>
      </w:r>
      <w:proofErr w:type="spellStart"/>
      <w:r w:rsidRPr="006B5369">
        <w:rPr>
          <w:rFonts w:ascii="Times New Roman" w:hAnsi="Times New Roman" w:cs="Times New Roman"/>
          <w:sz w:val="28"/>
          <w:szCs w:val="28"/>
        </w:rPr>
        <w:t>волемического</w:t>
      </w:r>
      <w:proofErr w:type="spellEnd"/>
      <w:r w:rsidRPr="006B5369">
        <w:rPr>
          <w:rFonts w:ascii="Times New Roman" w:hAnsi="Times New Roman" w:cs="Times New Roman"/>
          <w:sz w:val="28"/>
          <w:szCs w:val="28"/>
        </w:rPr>
        <w:t xml:space="preserve"> статуса ургентных больных.</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2. Ведение больных. </w:t>
      </w:r>
      <w:r w:rsidRPr="006B5369">
        <w:rPr>
          <w:rFonts w:ascii="Times New Roman" w:hAnsi="Times New Roman" w:cs="Times New Roman"/>
          <w:sz w:val="28"/>
          <w:szCs w:val="28"/>
        </w:rPr>
        <w:t>Возможны ошибки в назначениях определенного типа лечения</w:t>
      </w:r>
    </w:p>
    <w:p w:rsidR="00AD47AA" w:rsidRPr="006B5369" w:rsidRDefault="00AD47AA" w:rsidP="00AD47AA">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В. Техника анестезии.</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1. Выбор метода. </w:t>
      </w:r>
      <w:r w:rsidR="0003586A">
        <w:rPr>
          <w:rFonts w:ascii="Times New Roman" w:hAnsi="Times New Roman" w:cs="Times New Roman"/>
          <w:sz w:val="28"/>
          <w:szCs w:val="28"/>
        </w:rPr>
        <w:t>В</w:t>
      </w:r>
      <w:r w:rsidRPr="006B5369">
        <w:rPr>
          <w:rFonts w:ascii="Times New Roman" w:hAnsi="Times New Roman" w:cs="Times New Roman"/>
          <w:sz w:val="28"/>
          <w:szCs w:val="28"/>
        </w:rPr>
        <w:t xml:space="preserve">ыбор </w:t>
      </w:r>
      <w:r w:rsidR="0003586A">
        <w:rPr>
          <w:rFonts w:ascii="Times New Roman" w:hAnsi="Times New Roman" w:cs="Times New Roman"/>
          <w:sz w:val="28"/>
          <w:szCs w:val="28"/>
        </w:rPr>
        <w:t>н</w:t>
      </w:r>
      <w:r w:rsidR="0003586A" w:rsidRPr="006B5369">
        <w:rPr>
          <w:rFonts w:ascii="Times New Roman" w:hAnsi="Times New Roman" w:cs="Times New Roman"/>
          <w:sz w:val="28"/>
          <w:szCs w:val="28"/>
        </w:rPr>
        <w:t>есоответствующ</w:t>
      </w:r>
      <w:r w:rsidR="0003586A">
        <w:rPr>
          <w:rFonts w:ascii="Times New Roman" w:hAnsi="Times New Roman" w:cs="Times New Roman"/>
          <w:sz w:val="28"/>
          <w:szCs w:val="28"/>
        </w:rPr>
        <w:t>его</w:t>
      </w:r>
      <w:r w:rsidR="0003586A" w:rsidRPr="006B5369">
        <w:rPr>
          <w:rFonts w:ascii="Times New Roman" w:hAnsi="Times New Roman" w:cs="Times New Roman"/>
          <w:sz w:val="28"/>
          <w:szCs w:val="28"/>
        </w:rPr>
        <w:t xml:space="preserve"> </w:t>
      </w:r>
      <w:r w:rsidR="0003586A">
        <w:rPr>
          <w:rFonts w:ascii="Times New Roman" w:hAnsi="Times New Roman" w:cs="Times New Roman"/>
          <w:sz w:val="28"/>
          <w:szCs w:val="28"/>
        </w:rPr>
        <w:t>метода анестезии</w:t>
      </w:r>
      <w:r w:rsidRPr="006B5369">
        <w:rPr>
          <w:rFonts w:ascii="Times New Roman" w:hAnsi="Times New Roman" w:cs="Times New Roman"/>
          <w:sz w:val="28"/>
          <w:szCs w:val="28"/>
        </w:rPr>
        <w:t xml:space="preserve"> либо недоучет противопоказаний к методу анестезии, некорректный выбор метода анестезии.</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2. Безопасность дыхательных путей, включая аспирацию. </w:t>
      </w:r>
      <w:r w:rsidRPr="006B5369">
        <w:rPr>
          <w:rFonts w:ascii="Times New Roman" w:hAnsi="Times New Roman" w:cs="Times New Roman"/>
          <w:sz w:val="28"/>
          <w:szCs w:val="28"/>
        </w:rPr>
        <w:t xml:space="preserve">Неадекватный выбор метода поддержания проходимости </w:t>
      </w:r>
      <w:r w:rsidR="0003586A">
        <w:rPr>
          <w:rFonts w:ascii="Times New Roman" w:hAnsi="Times New Roman" w:cs="Times New Roman"/>
          <w:sz w:val="28"/>
          <w:szCs w:val="28"/>
        </w:rPr>
        <w:t>верхних дыхательных путей (ВДП)</w:t>
      </w:r>
      <w:r w:rsidRPr="006B5369">
        <w:rPr>
          <w:rFonts w:ascii="Times New Roman" w:hAnsi="Times New Roman" w:cs="Times New Roman"/>
          <w:sz w:val="28"/>
          <w:szCs w:val="28"/>
        </w:rPr>
        <w:t xml:space="preserve"> либо проблемы в процессе поддержания проходимости ВДП, включая смещение и окклюзию.</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3. Вентиляция. </w:t>
      </w:r>
      <w:r w:rsidRPr="006B5369">
        <w:rPr>
          <w:rFonts w:ascii="Times New Roman" w:hAnsi="Times New Roman" w:cs="Times New Roman"/>
          <w:sz w:val="28"/>
          <w:szCs w:val="28"/>
        </w:rPr>
        <w:t xml:space="preserve">Смерть или осложнение вызывается проблемами с </w:t>
      </w:r>
      <w:r w:rsidR="0003586A">
        <w:rPr>
          <w:rFonts w:ascii="Times New Roman" w:hAnsi="Times New Roman" w:cs="Times New Roman"/>
          <w:sz w:val="28"/>
          <w:szCs w:val="28"/>
        </w:rPr>
        <w:t>искусственной вентиляцией легких (ИВЛ)</w:t>
      </w:r>
      <w:r w:rsidRPr="006B5369">
        <w:rPr>
          <w:rFonts w:ascii="Times New Roman" w:hAnsi="Times New Roman" w:cs="Times New Roman"/>
          <w:sz w:val="28"/>
          <w:szCs w:val="28"/>
        </w:rPr>
        <w:t xml:space="preserve"> по любой причине (респиратор, легкие), включая неправильные настройки вентилятора, ранний отказ от ИВЛ и повторное проведение после </w:t>
      </w:r>
      <w:proofErr w:type="spellStart"/>
      <w:r w:rsidRPr="006B5369">
        <w:rPr>
          <w:rFonts w:ascii="Times New Roman" w:hAnsi="Times New Roman" w:cs="Times New Roman"/>
          <w:sz w:val="28"/>
          <w:szCs w:val="28"/>
        </w:rPr>
        <w:t>гиповентиляции</w:t>
      </w:r>
      <w:proofErr w:type="spellEnd"/>
      <w:r w:rsidRPr="006B5369">
        <w:rPr>
          <w:rFonts w:ascii="Times New Roman" w:hAnsi="Times New Roman" w:cs="Times New Roman"/>
          <w:sz w:val="28"/>
          <w:szCs w:val="28"/>
        </w:rPr>
        <w:t xml:space="preserve"> (</w:t>
      </w:r>
      <w:r w:rsidR="0003586A">
        <w:rPr>
          <w:rFonts w:ascii="Times New Roman" w:hAnsi="Times New Roman" w:cs="Times New Roman"/>
          <w:sz w:val="28"/>
          <w:szCs w:val="28"/>
        </w:rPr>
        <w:t>при искусственном кровообращении</w:t>
      </w:r>
      <w:r w:rsidRPr="006B5369">
        <w:rPr>
          <w:rFonts w:ascii="Times New Roman" w:hAnsi="Times New Roman" w:cs="Times New Roman"/>
          <w:sz w:val="28"/>
          <w:szCs w:val="28"/>
        </w:rPr>
        <w:t>).</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4. Поддержание кровообращения. </w:t>
      </w:r>
      <w:r w:rsidRPr="006B5369">
        <w:rPr>
          <w:rFonts w:ascii="Times New Roman" w:hAnsi="Times New Roman" w:cs="Times New Roman"/>
          <w:sz w:val="28"/>
          <w:szCs w:val="28"/>
        </w:rPr>
        <w:t>Смерть или осложнение вызваны неудачей в обеспечении адекватной гемодинамической поддержки, особенно в случаях симпатической блокады.</w:t>
      </w:r>
    </w:p>
    <w:p w:rsidR="00AD47AA" w:rsidRPr="006B5369" w:rsidRDefault="00AD47AA" w:rsidP="00AD47AA">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С. Медикаменты для анестезии.</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1. Выбор. В</w:t>
      </w:r>
      <w:r w:rsidRPr="006B5369">
        <w:rPr>
          <w:rFonts w:ascii="Times New Roman" w:hAnsi="Times New Roman" w:cs="Times New Roman"/>
          <w:sz w:val="28"/>
          <w:szCs w:val="28"/>
        </w:rPr>
        <w:t>ключает неправильное назначение медикаментов, если они были противопоказаны или неприемлемы. Включает «неверный шприц».</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lastRenderedPageBreak/>
        <w:t xml:space="preserve">2. Дозировка. </w:t>
      </w:r>
      <w:r w:rsidRPr="006B5369">
        <w:rPr>
          <w:rFonts w:ascii="Times New Roman" w:hAnsi="Times New Roman" w:cs="Times New Roman"/>
          <w:sz w:val="28"/>
          <w:szCs w:val="28"/>
        </w:rPr>
        <w:t>Неверная доза (абсолютная или относительная) по отношению к размерам пациента, возрасту и тяжести состояния. Как правило, передозировка.</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3. Побочные действия. </w:t>
      </w:r>
      <w:r w:rsidRPr="006B5369">
        <w:rPr>
          <w:rFonts w:ascii="Times New Roman" w:hAnsi="Times New Roman" w:cs="Times New Roman"/>
          <w:sz w:val="28"/>
          <w:szCs w:val="28"/>
        </w:rPr>
        <w:t>Все фатальные медикаментозные реакции, включая как острые (анафилаксию), так и отсроченные (ингаляционные анестетики).</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4. Неполное действие антидотов. </w:t>
      </w:r>
      <w:r w:rsidRPr="006B5369">
        <w:rPr>
          <w:rFonts w:ascii="Times New Roman" w:hAnsi="Times New Roman" w:cs="Times New Roman"/>
          <w:sz w:val="28"/>
          <w:szCs w:val="28"/>
        </w:rPr>
        <w:t xml:space="preserve">Включает действие наркотиков, </w:t>
      </w:r>
      <w:proofErr w:type="spellStart"/>
      <w:r w:rsidRPr="006B5369">
        <w:rPr>
          <w:rFonts w:ascii="Times New Roman" w:hAnsi="Times New Roman" w:cs="Times New Roman"/>
          <w:sz w:val="28"/>
          <w:szCs w:val="28"/>
        </w:rPr>
        <w:t>миорелаксантов</w:t>
      </w:r>
      <w:proofErr w:type="spellEnd"/>
      <w:r w:rsidRPr="006B5369">
        <w:rPr>
          <w:rFonts w:ascii="Times New Roman" w:hAnsi="Times New Roman" w:cs="Times New Roman"/>
          <w:sz w:val="28"/>
          <w:szCs w:val="28"/>
        </w:rPr>
        <w:t>, транквилизаторов.</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5. Неполное восстановление. </w:t>
      </w:r>
      <w:r w:rsidRPr="006B5369">
        <w:rPr>
          <w:rFonts w:ascii="Times New Roman" w:hAnsi="Times New Roman" w:cs="Times New Roman"/>
          <w:sz w:val="28"/>
          <w:szCs w:val="28"/>
        </w:rPr>
        <w:t xml:space="preserve">Как пример – </w:t>
      </w:r>
      <w:proofErr w:type="gramStart"/>
      <w:r w:rsidRPr="006B5369">
        <w:rPr>
          <w:rFonts w:ascii="Times New Roman" w:hAnsi="Times New Roman" w:cs="Times New Roman"/>
          <w:sz w:val="28"/>
          <w:szCs w:val="28"/>
        </w:rPr>
        <w:t>длительная</w:t>
      </w:r>
      <w:proofErr w:type="gramEnd"/>
      <w:r w:rsidRPr="006B5369">
        <w:rPr>
          <w:rFonts w:ascii="Times New Roman" w:hAnsi="Times New Roman" w:cs="Times New Roman"/>
          <w:sz w:val="28"/>
          <w:szCs w:val="28"/>
        </w:rPr>
        <w:t xml:space="preserve"> кома.</w:t>
      </w:r>
    </w:p>
    <w:p w:rsidR="00AD47AA" w:rsidRPr="006B5369" w:rsidRDefault="00AD47AA" w:rsidP="00AD47AA">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Д. Ведение анестезии.</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1. Кризисное управление. </w:t>
      </w:r>
      <w:proofErr w:type="gramStart"/>
      <w:r w:rsidRPr="006B5369">
        <w:rPr>
          <w:rFonts w:ascii="Times New Roman" w:hAnsi="Times New Roman" w:cs="Times New Roman"/>
          <w:sz w:val="28"/>
          <w:szCs w:val="28"/>
        </w:rPr>
        <w:t>Неправильное управление в критической ситуацией, связанной с анестезией либо в операционной.</w:t>
      </w:r>
      <w:proofErr w:type="gramEnd"/>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2. Неадекватный мониторинг. </w:t>
      </w:r>
      <w:r w:rsidRPr="006B5369">
        <w:rPr>
          <w:rFonts w:ascii="Times New Roman" w:hAnsi="Times New Roman" w:cs="Times New Roman"/>
          <w:sz w:val="28"/>
          <w:szCs w:val="28"/>
        </w:rPr>
        <w:t>Несоблюдение минимальных стандартов безопасного мониторинга.</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3. Поломка оборудования</w:t>
      </w:r>
      <w:r w:rsidRPr="006B5369">
        <w:rPr>
          <w:rFonts w:ascii="Times New Roman" w:hAnsi="Times New Roman" w:cs="Times New Roman"/>
          <w:sz w:val="28"/>
          <w:szCs w:val="28"/>
        </w:rPr>
        <w:t xml:space="preserve">. Смерть либо осложнение в результате поломки </w:t>
      </w:r>
      <w:proofErr w:type="gramStart"/>
      <w:r w:rsidRPr="006B5369">
        <w:rPr>
          <w:rFonts w:ascii="Times New Roman" w:hAnsi="Times New Roman" w:cs="Times New Roman"/>
          <w:sz w:val="28"/>
          <w:szCs w:val="28"/>
        </w:rPr>
        <w:t>проверенного</w:t>
      </w:r>
      <w:proofErr w:type="gramEnd"/>
      <w:r w:rsidRPr="006B5369">
        <w:rPr>
          <w:rFonts w:ascii="Times New Roman" w:hAnsi="Times New Roman" w:cs="Times New Roman"/>
          <w:sz w:val="28"/>
          <w:szCs w:val="28"/>
        </w:rPr>
        <w:t xml:space="preserve"> оборудование либо отсутствие проверки.</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4. Неадекватная </w:t>
      </w:r>
      <w:proofErr w:type="spellStart"/>
      <w:r w:rsidRPr="006B5369">
        <w:rPr>
          <w:rFonts w:ascii="Times New Roman" w:hAnsi="Times New Roman" w:cs="Times New Roman"/>
          <w:bCs/>
          <w:sz w:val="28"/>
          <w:szCs w:val="28"/>
        </w:rPr>
        <w:t>периоперативная</w:t>
      </w:r>
      <w:proofErr w:type="spellEnd"/>
      <w:r w:rsidRPr="006B5369">
        <w:rPr>
          <w:rFonts w:ascii="Times New Roman" w:hAnsi="Times New Roman" w:cs="Times New Roman"/>
          <w:bCs/>
          <w:sz w:val="28"/>
          <w:szCs w:val="28"/>
        </w:rPr>
        <w:t xml:space="preserve"> терапия. </w:t>
      </w:r>
      <w:r w:rsidRPr="006B5369">
        <w:rPr>
          <w:rFonts w:ascii="Times New Roman" w:hAnsi="Times New Roman" w:cs="Times New Roman"/>
          <w:sz w:val="28"/>
          <w:szCs w:val="28"/>
        </w:rPr>
        <w:t xml:space="preserve">Смерть либо осложнение как результат неправильного проведения </w:t>
      </w:r>
      <w:proofErr w:type="gramStart"/>
      <w:r w:rsidRPr="006B5369">
        <w:rPr>
          <w:rFonts w:ascii="Times New Roman" w:hAnsi="Times New Roman" w:cs="Times New Roman"/>
          <w:sz w:val="28"/>
          <w:szCs w:val="28"/>
        </w:rPr>
        <w:t>ИТ</w:t>
      </w:r>
      <w:proofErr w:type="gramEnd"/>
      <w:r w:rsidRPr="006B5369">
        <w:rPr>
          <w:rFonts w:ascii="Times New Roman" w:hAnsi="Times New Roman" w:cs="Times New Roman"/>
          <w:sz w:val="28"/>
          <w:szCs w:val="28"/>
        </w:rPr>
        <w:t xml:space="preserve"> в случае ургентной ситуации.</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5. Гипотермия. </w:t>
      </w:r>
      <w:r w:rsidRPr="006B5369">
        <w:rPr>
          <w:rFonts w:ascii="Times New Roman" w:hAnsi="Times New Roman" w:cs="Times New Roman"/>
          <w:sz w:val="28"/>
          <w:szCs w:val="28"/>
        </w:rPr>
        <w:t>Смерть либо осложнения в результате несоблюдения температурного режима в установленных границах.</w:t>
      </w:r>
    </w:p>
    <w:p w:rsidR="00AD47AA" w:rsidRPr="006B5369" w:rsidRDefault="00AD47AA" w:rsidP="00AD47AA">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Е. Послеоперационные.</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1. Неверный менеджмент. </w:t>
      </w:r>
      <w:r w:rsidRPr="006B5369">
        <w:rPr>
          <w:rFonts w:ascii="Times New Roman" w:hAnsi="Times New Roman" w:cs="Times New Roman"/>
          <w:sz w:val="28"/>
          <w:szCs w:val="28"/>
        </w:rPr>
        <w:t>Смерть или осложнение были результатом несоответствующего вмешательства персонала либо невмешательства анестезиолога в случаях, связанн</w:t>
      </w:r>
      <w:r w:rsidR="0059267D">
        <w:rPr>
          <w:rFonts w:ascii="Times New Roman" w:hAnsi="Times New Roman" w:cs="Times New Roman"/>
          <w:sz w:val="28"/>
          <w:szCs w:val="28"/>
        </w:rPr>
        <w:t>ых</w:t>
      </w:r>
      <w:r w:rsidRPr="006B5369">
        <w:rPr>
          <w:rFonts w:ascii="Times New Roman" w:hAnsi="Times New Roman" w:cs="Times New Roman"/>
          <w:sz w:val="28"/>
          <w:szCs w:val="28"/>
        </w:rPr>
        <w:t xml:space="preserve"> с анестезией, послеоперационным уходом и т.п. </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 xml:space="preserve">2. Наблюдение. </w:t>
      </w:r>
      <w:r w:rsidRPr="006B5369">
        <w:rPr>
          <w:rFonts w:ascii="Times New Roman" w:hAnsi="Times New Roman" w:cs="Times New Roman"/>
          <w:sz w:val="28"/>
          <w:szCs w:val="28"/>
        </w:rPr>
        <w:t xml:space="preserve">Смерть или осложнение произошло </w:t>
      </w:r>
      <w:r w:rsidR="0059267D">
        <w:rPr>
          <w:rFonts w:ascii="Times New Roman" w:hAnsi="Times New Roman" w:cs="Times New Roman"/>
          <w:sz w:val="28"/>
          <w:szCs w:val="28"/>
        </w:rPr>
        <w:t xml:space="preserve">из-за </w:t>
      </w:r>
      <w:r w:rsidRPr="006B5369">
        <w:rPr>
          <w:rFonts w:ascii="Times New Roman" w:hAnsi="Times New Roman" w:cs="Times New Roman"/>
          <w:sz w:val="28"/>
          <w:szCs w:val="28"/>
        </w:rPr>
        <w:t>неадекватно</w:t>
      </w:r>
      <w:r w:rsidR="0059267D">
        <w:rPr>
          <w:rFonts w:ascii="Times New Roman" w:hAnsi="Times New Roman" w:cs="Times New Roman"/>
          <w:sz w:val="28"/>
          <w:szCs w:val="28"/>
        </w:rPr>
        <w:t>го</w:t>
      </w:r>
      <w:r w:rsidRPr="006B5369">
        <w:rPr>
          <w:rFonts w:ascii="Times New Roman" w:hAnsi="Times New Roman" w:cs="Times New Roman"/>
          <w:sz w:val="28"/>
          <w:szCs w:val="28"/>
        </w:rPr>
        <w:t xml:space="preserve"> послеоперационно</w:t>
      </w:r>
      <w:r w:rsidR="0059267D">
        <w:rPr>
          <w:rFonts w:ascii="Times New Roman" w:hAnsi="Times New Roman" w:cs="Times New Roman"/>
          <w:sz w:val="28"/>
          <w:szCs w:val="28"/>
        </w:rPr>
        <w:t>го</w:t>
      </w:r>
      <w:r w:rsidRPr="006B5369">
        <w:rPr>
          <w:rFonts w:ascii="Times New Roman" w:hAnsi="Times New Roman" w:cs="Times New Roman"/>
          <w:sz w:val="28"/>
          <w:szCs w:val="28"/>
        </w:rPr>
        <w:t xml:space="preserve"> наблюдени</w:t>
      </w:r>
      <w:r w:rsidR="0059267D">
        <w:rPr>
          <w:rFonts w:ascii="Times New Roman" w:hAnsi="Times New Roman" w:cs="Times New Roman"/>
          <w:sz w:val="28"/>
          <w:szCs w:val="28"/>
        </w:rPr>
        <w:t>я</w:t>
      </w:r>
      <w:r w:rsidRPr="006B5369">
        <w:rPr>
          <w:rFonts w:ascii="Times New Roman" w:hAnsi="Times New Roman" w:cs="Times New Roman"/>
          <w:sz w:val="28"/>
          <w:szCs w:val="28"/>
        </w:rPr>
        <w:t xml:space="preserve"> за больным. Обязанность</w:t>
      </w:r>
      <w:r w:rsidR="0059267D">
        <w:rPr>
          <w:rFonts w:ascii="Times New Roman" w:hAnsi="Times New Roman" w:cs="Times New Roman"/>
          <w:sz w:val="28"/>
          <w:szCs w:val="28"/>
        </w:rPr>
        <w:t xml:space="preserve"> - </w:t>
      </w:r>
      <w:r w:rsidRPr="006B5369">
        <w:rPr>
          <w:rFonts w:ascii="Times New Roman" w:hAnsi="Times New Roman" w:cs="Times New Roman"/>
          <w:sz w:val="28"/>
          <w:szCs w:val="28"/>
        </w:rPr>
        <w:t xml:space="preserve">анестезиолога, но роль хирурга тоже должна учитываться. </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lastRenderedPageBreak/>
        <w:t>3. Неадекватная послеоперационная терапия</w:t>
      </w:r>
      <w:r w:rsidRPr="006B5369">
        <w:rPr>
          <w:rFonts w:ascii="Times New Roman" w:hAnsi="Times New Roman" w:cs="Times New Roman"/>
          <w:sz w:val="28"/>
          <w:szCs w:val="28"/>
        </w:rPr>
        <w:t xml:space="preserve">. Смерть либо осложнение в результате неадекватной коррекции </w:t>
      </w:r>
      <w:proofErr w:type="spellStart"/>
      <w:r w:rsidRPr="006B5369">
        <w:rPr>
          <w:rFonts w:ascii="Times New Roman" w:hAnsi="Times New Roman" w:cs="Times New Roman"/>
          <w:sz w:val="28"/>
          <w:szCs w:val="28"/>
        </w:rPr>
        <w:t>гиповолемии</w:t>
      </w:r>
      <w:proofErr w:type="spellEnd"/>
      <w:r w:rsidRPr="006B5369">
        <w:rPr>
          <w:rFonts w:ascii="Times New Roman" w:hAnsi="Times New Roman" w:cs="Times New Roman"/>
          <w:sz w:val="28"/>
          <w:szCs w:val="28"/>
        </w:rPr>
        <w:t xml:space="preserve">, гипоксемии и т.п., а также неверной СЛЦР. </w:t>
      </w:r>
    </w:p>
    <w:p w:rsidR="00AD47AA" w:rsidRPr="006B5369" w:rsidRDefault="00AD47AA" w:rsidP="00AD47AA">
      <w:pPr>
        <w:spacing w:after="0" w:line="360" w:lineRule="auto"/>
        <w:jc w:val="both"/>
        <w:rPr>
          <w:rFonts w:ascii="Times New Roman" w:hAnsi="Times New Roman" w:cs="Times New Roman"/>
          <w:sz w:val="28"/>
          <w:szCs w:val="28"/>
        </w:rPr>
      </w:pPr>
      <w:proofErr w:type="gramStart"/>
      <w:r w:rsidRPr="006B5369">
        <w:rPr>
          <w:rFonts w:ascii="Times New Roman" w:hAnsi="Times New Roman" w:cs="Times New Roman"/>
          <w:bCs/>
          <w:sz w:val="28"/>
          <w:szCs w:val="28"/>
          <w:lang w:val="en-US"/>
        </w:rPr>
        <w:t>F</w:t>
      </w:r>
      <w:r w:rsidRPr="006B5369">
        <w:rPr>
          <w:rFonts w:ascii="Times New Roman" w:hAnsi="Times New Roman" w:cs="Times New Roman"/>
          <w:bCs/>
          <w:sz w:val="28"/>
          <w:szCs w:val="28"/>
        </w:rPr>
        <w:t>. Организационные.</w:t>
      </w:r>
      <w:proofErr w:type="gramEnd"/>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1. Неадекватное руководство, отсутствие опыта</w:t>
      </w:r>
      <w:r w:rsidRPr="006B5369">
        <w:rPr>
          <w:rFonts w:ascii="Times New Roman" w:hAnsi="Times New Roman" w:cs="Times New Roman"/>
          <w:sz w:val="28"/>
          <w:szCs w:val="28"/>
        </w:rPr>
        <w:t xml:space="preserve">. Смерть либо осложнение в результате действий неопытного анестезиолога или помощи стажера, неспециалиста </w:t>
      </w:r>
      <w:r w:rsidR="0059267D">
        <w:rPr>
          <w:rFonts w:ascii="Times New Roman" w:hAnsi="Times New Roman" w:cs="Times New Roman"/>
          <w:sz w:val="28"/>
          <w:szCs w:val="28"/>
        </w:rPr>
        <w:t>либо</w:t>
      </w:r>
      <w:r w:rsidRPr="006B5369">
        <w:rPr>
          <w:rFonts w:ascii="Times New Roman" w:hAnsi="Times New Roman" w:cs="Times New Roman"/>
          <w:sz w:val="28"/>
          <w:szCs w:val="28"/>
        </w:rPr>
        <w:t xml:space="preserve"> специалиста при  совершении незнакомой процедуры. </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2.Плохая организация службы</w:t>
      </w:r>
      <w:r w:rsidRPr="006B5369">
        <w:rPr>
          <w:rFonts w:ascii="Times New Roman" w:hAnsi="Times New Roman" w:cs="Times New Roman"/>
          <w:sz w:val="28"/>
          <w:szCs w:val="28"/>
        </w:rPr>
        <w:t xml:space="preserve">. Смерть либо осложнение в результате неправильного планирования, составления списков </w:t>
      </w:r>
      <w:r w:rsidR="0059267D">
        <w:rPr>
          <w:rFonts w:ascii="Times New Roman" w:hAnsi="Times New Roman" w:cs="Times New Roman"/>
          <w:sz w:val="28"/>
          <w:szCs w:val="28"/>
        </w:rPr>
        <w:t xml:space="preserve">очередности </w:t>
      </w:r>
      <w:r w:rsidRPr="006B5369">
        <w:rPr>
          <w:rFonts w:ascii="Times New Roman" w:hAnsi="Times New Roman" w:cs="Times New Roman"/>
          <w:sz w:val="28"/>
          <w:szCs w:val="28"/>
        </w:rPr>
        <w:t>и/либо усталости.</w:t>
      </w:r>
    </w:p>
    <w:p w:rsidR="00AD47AA" w:rsidRPr="006B5369" w:rsidRDefault="00AD47AA" w:rsidP="00AD47AA">
      <w:pPr>
        <w:spacing w:after="0" w:line="360" w:lineRule="auto"/>
        <w:ind w:left="426"/>
        <w:jc w:val="both"/>
        <w:rPr>
          <w:rFonts w:ascii="Times New Roman" w:hAnsi="Times New Roman" w:cs="Times New Roman"/>
          <w:sz w:val="28"/>
          <w:szCs w:val="28"/>
        </w:rPr>
      </w:pPr>
      <w:r w:rsidRPr="006B5369">
        <w:rPr>
          <w:rFonts w:ascii="Times New Roman" w:hAnsi="Times New Roman" w:cs="Times New Roman"/>
          <w:bCs/>
          <w:sz w:val="28"/>
          <w:szCs w:val="28"/>
        </w:rPr>
        <w:t>3. Ошибки междисциплинарного планирования</w:t>
      </w:r>
      <w:r w:rsidRPr="006B5369">
        <w:rPr>
          <w:rFonts w:ascii="Times New Roman" w:hAnsi="Times New Roman" w:cs="Times New Roman"/>
          <w:sz w:val="28"/>
          <w:szCs w:val="28"/>
        </w:rPr>
        <w:t xml:space="preserve">. Смерть либо осложнение в результате неадекватного общения во время </w:t>
      </w:r>
      <w:proofErr w:type="spellStart"/>
      <w:r w:rsidRPr="006B5369">
        <w:rPr>
          <w:rFonts w:ascii="Times New Roman" w:hAnsi="Times New Roman" w:cs="Times New Roman"/>
          <w:sz w:val="28"/>
          <w:szCs w:val="28"/>
        </w:rPr>
        <w:t>периоперационного</w:t>
      </w:r>
      <w:proofErr w:type="spellEnd"/>
      <w:r w:rsidRPr="006B5369">
        <w:rPr>
          <w:rFonts w:ascii="Times New Roman" w:hAnsi="Times New Roman" w:cs="Times New Roman"/>
          <w:sz w:val="28"/>
          <w:szCs w:val="28"/>
        </w:rPr>
        <w:t xml:space="preserve"> ведения больного.</w:t>
      </w:r>
    </w:p>
    <w:p w:rsidR="00AD47AA" w:rsidRPr="006B5369" w:rsidRDefault="00AD47AA" w:rsidP="00AD47AA">
      <w:pPr>
        <w:spacing w:after="0" w:line="360" w:lineRule="auto"/>
        <w:jc w:val="both"/>
        <w:rPr>
          <w:rFonts w:ascii="Times New Roman" w:hAnsi="Times New Roman" w:cs="Times New Roman"/>
          <w:sz w:val="28"/>
          <w:szCs w:val="28"/>
        </w:rPr>
      </w:pPr>
      <w:proofErr w:type="gramStart"/>
      <w:r w:rsidRPr="006B5369">
        <w:rPr>
          <w:rFonts w:ascii="Times New Roman" w:hAnsi="Times New Roman" w:cs="Times New Roman"/>
          <w:bCs/>
          <w:sz w:val="28"/>
          <w:szCs w:val="28"/>
          <w:lang w:val="en-US"/>
        </w:rPr>
        <w:t>G</w:t>
      </w:r>
      <w:r w:rsidRPr="006B5369">
        <w:rPr>
          <w:rFonts w:ascii="Times New Roman" w:hAnsi="Times New Roman" w:cs="Times New Roman"/>
          <w:bCs/>
          <w:sz w:val="28"/>
          <w:szCs w:val="28"/>
        </w:rPr>
        <w:t>. Фактор не идентифицирован.</w:t>
      </w:r>
      <w:proofErr w:type="gramEnd"/>
      <w:r w:rsidRPr="006B5369">
        <w:rPr>
          <w:rFonts w:ascii="Times New Roman" w:hAnsi="Times New Roman" w:cs="Times New Roman"/>
          <w:bCs/>
          <w:sz w:val="28"/>
          <w:szCs w:val="28"/>
        </w:rPr>
        <w:t xml:space="preserve"> </w:t>
      </w:r>
      <w:r w:rsidRPr="006B5369">
        <w:rPr>
          <w:rFonts w:ascii="Times New Roman" w:hAnsi="Times New Roman" w:cs="Times New Roman"/>
          <w:sz w:val="28"/>
          <w:szCs w:val="28"/>
        </w:rPr>
        <w:t xml:space="preserve">Смерть либо осложнение возникло </w:t>
      </w:r>
      <w:r w:rsidR="0059267D">
        <w:rPr>
          <w:rFonts w:ascii="Times New Roman" w:hAnsi="Times New Roman" w:cs="Times New Roman"/>
          <w:sz w:val="28"/>
          <w:szCs w:val="28"/>
        </w:rPr>
        <w:t xml:space="preserve">из-за действия </w:t>
      </w:r>
      <w:r w:rsidRPr="006B5369">
        <w:rPr>
          <w:rFonts w:ascii="Times New Roman" w:hAnsi="Times New Roman" w:cs="Times New Roman"/>
          <w:sz w:val="28"/>
          <w:szCs w:val="28"/>
        </w:rPr>
        <w:t>фактор</w:t>
      </w:r>
      <w:r w:rsidR="0059267D">
        <w:rPr>
          <w:rFonts w:ascii="Times New Roman" w:hAnsi="Times New Roman" w:cs="Times New Roman"/>
          <w:sz w:val="28"/>
          <w:szCs w:val="28"/>
        </w:rPr>
        <w:t>ов</w:t>
      </w:r>
      <w:r w:rsidRPr="006B5369">
        <w:rPr>
          <w:rFonts w:ascii="Times New Roman" w:hAnsi="Times New Roman" w:cs="Times New Roman"/>
          <w:sz w:val="28"/>
          <w:szCs w:val="28"/>
        </w:rPr>
        <w:t xml:space="preserve"> анестезии, но лучшего метода (техники) не существует.</w:t>
      </w:r>
    </w:p>
    <w:p w:rsidR="00AD47AA" w:rsidRDefault="00AD47AA" w:rsidP="00AD47AA">
      <w:pPr>
        <w:spacing w:after="0" w:line="360" w:lineRule="auto"/>
        <w:jc w:val="both"/>
        <w:rPr>
          <w:rFonts w:ascii="Times New Roman" w:hAnsi="Times New Roman" w:cs="Times New Roman"/>
          <w:sz w:val="28"/>
          <w:szCs w:val="28"/>
        </w:rPr>
      </w:pPr>
      <w:proofErr w:type="gramStart"/>
      <w:r w:rsidRPr="006B5369">
        <w:rPr>
          <w:rFonts w:ascii="Times New Roman" w:hAnsi="Times New Roman" w:cs="Times New Roman"/>
          <w:bCs/>
          <w:sz w:val="28"/>
          <w:szCs w:val="28"/>
          <w:lang w:val="en-US"/>
        </w:rPr>
        <w:t>H</w:t>
      </w:r>
      <w:r w:rsidRPr="006B5369">
        <w:rPr>
          <w:rFonts w:ascii="Times New Roman" w:hAnsi="Times New Roman" w:cs="Times New Roman"/>
          <w:bCs/>
          <w:sz w:val="28"/>
          <w:szCs w:val="28"/>
        </w:rPr>
        <w:t>. Состояние пациента.</w:t>
      </w:r>
      <w:proofErr w:type="gramEnd"/>
      <w:r w:rsidRPr="006B5369">
        <w:rPr>
          <w:rFonts w:ascii="Times New Roman" w:hAnsi="Times New Roman" w:cs="Times New Roman"/>
          <w:bCs/>
          <w:sz w:val="28"/>
          <w:szCs w:val="28"/>
        </w:rPr>
        <w:t xml:space="preserve"> </w:t>
      </w:r>
      <w:r w:rsidRPr="006B5369">
        <w:rPr>
          <w:rFonts w:ascii="Times New Roman" w:hAnsi="Times New Roman" w:cs="Times New Roman"/>
          <w:sz w:val="28"/>
          <w:szCs w:val="28"/>
        </w:rPr>
        <w:t xml:space="preserve">Состояние пациента было существенным фактором </w:t>
      </w:r>
      <w:r w:rsidR="0059267D" w:rsidRPr="006B5369">
        <w:rPr>
          <w:rFonts w:ascii="Times New Roman" w:hAnsi="Times New Roman" w:cs="Times New Roman"/>
          <w:sz w:val="28"/>
          <w:szCs w:val="28"/>
        </w:rPr>
        <w:t xml:space="preserve">смертности или заболеваемости </w:t>
      </w:r>
      <w:r w:rsidRPr="006B5369">
        <w:rPr>
          <w:rFonts w:ascii="Times New Roman" w:hAnsi="Times New Roman" w:cs="Times New Roman"/>
          <w:sz w:val="28"/>
          <w:szCs w:val="28"/>
        </w:rPr>
        <w:t xml:space="preserve">связанной с анестезией. </w:t>
      </w:r>
    </w:p>
    <w:p w:rsidR="006A2951" w:rsidRPr="00FC47C8" w:rsidRDefault="006A2951" w:rsidP="00680E67">
      <w:pPr>
        <w:spacing w:line="360" w:lineRule="auto"/>
        <w:ind w:firstLine="708"/>
        <w:jc w:val="both"/>
        <w:rPr>
          <w:rFonts w:ascii="Times New Roman" w:hAnsi="Times New Roman"/>
          <w:sz w:val="28"/>
          <w:szCs w:val="28"/>
          <w:lang w:eastAsia="uk-UA"/>
        </w:rPr>
      </w:pPr>
    </w:p>
    <w:p w:rsidR="00BE646A" w:rsidRPr="00BE646A" w:rsidRDefault="00680E67" w:rsidP="00BE646A">
      <w:pPr>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Заболеваемость, связанная с анестезией</w:t>
      </w:r>
      <w:r w:rsidR="00E80A60">
        <w:rPr>
          <w:rFonts w:ascii="Times New Roman" w:hAnsi="Times New Roman"/>
          <w:sz w:val="28"/>
          <w:szCs w:val="28"/>
          <w:lang w:eastAsia="uk-UA"/>
        </w:rPr>
        <w:t>,</w:t>
      </w:r>
      <w:r>
        <w:rPr>
          <w:rFonts w:ascii="Times New Roman" w:hAnsi="Times New Roman"/>
          <w:sz w:val="28"/>
          <w:szCs w:val="28"/>
          <w:lang w:eastAsia="uk-UA"/>
        </w:rPr>
        <w:t xml:space="preserve"> изучена гораздо лучше.</w:t>
      </w:r>
      <w:r w:rsidR="00BE646A">
        <w:rPr>
          <w:rFonts w:ascii="Times New Roman" w:hAnsi="Times New Roman"/>
          <w:sz w:val="28"/>
          <w:szCs w:val="28"/>
          <w:lang w:eastAsia="uk-UA"/>
        </w:rPr>
        <w:t xml:space="preserve"> Ее п</w:t>
      </w:r>
      <w:r w:rsidR="00BE646A" w:rsidRPr="00BE646A">
        <w:rPr>
          <w:rFonts w:ascii="Times New Roman" w:hAnsi="Times New Roman"/>
          <w:sz w:val="28"/>
          <w:szCs w:val="28"/>
          <w:lang w:eastAsia="uk-UA"/>
        </w:rPr>
        <w:t xml:space="preserve">ричины </w:t>
      </w:r>
      <w:r w:rsidR="00E80A60" w:rsidRPr="00BE646A">
        <w:rPr>
          <w:rFonts w:ascii="Times New Roman" w:hAnsi="Times New Roman"/>
          <w:sz w:val="28"/>
          <w:szCs w:val="28"/>
          <w:lang w:eastAsia="uk-UA"/>
        </w:rPr>
        <w:t xml:space="preserve">в последние десятилетия </w:t>
      </w:r>
      <w:r w:rsidR="00E80A60">
        <w:rPr>
          <w:rFonts w:ascii="Times New Roman" w:hAnsi="Times New Roman"/>
          <w:sz w:val="28"/>
          <w:szCs w:val="28"/>
          <w:lang w:eastAsia="uk-UA"/>
        </w:rPr>
        <w:t>были</w:t>
      </w:r>
      <w:r w:rsidR="00BE646A" w:rsidRPr="00BE646A">
        <w:rPr>
          <w:rFonts w:ascii="Times New Roman" w:hAnsi="Times New Roman"/>
          <w:sz w:val="28"/>
          <w:szCs w:val="28"/>
          <w:lang w:eastAsia="uk-UA"/>
        </w:rPr>
        <w:t xml:space="preserve"> центром многих исследований, основные направления которых были сконцентрированы на изучении и понимании факторов, приводящих к трагическим ошибкам</w:t>
      </w:r>
      <w:r w:rsidR="00E80A60">
        <w:rPr>
          <w:rFonts w:ascii="Times New Roman" w:hAnsi="Times New Roman"/>
          <w:sz w:val="28"/>
          <w:szCs w:val="28"/>
          <w:lang w:eastAsia="uk-UA"/>
        </w:rPr>
        <w:t xml:space="preserve"> при</w:t>
      </w:r>
      <w:r w:rsidR="00BE646A" w:rsidRPr="00BE646A">
        <w:rPr>
          <w:rFonts w:ascii="Times New Roman" w:hAnsi="Times New Roman"/>
          <w:sz w:val="28"/>
          <w:szCs w:val="28"/>
          <w:lang w:eastAsia="uk-UA"/>
        </w:rPr>
        <w:t xml:space="preserve"> проектировании и внедрении более совершенных видов и систем мониторинга</w:t>
      </w:r>
      <w:r w:rsidR="00E80A60">
        <w:rPr>
          <w:rFonts w:ascii="Times New Roman" w:hAnsi="Times New Roman"/>
          <w:sz w:val="28"/>
          <w:szCs w:val="28"/>
          <w:lang w:eastAsia="uk-UA"/>
        </w:rPr>
        <w:t xml:space="preserve"> при</w:t>
      </w:r>
      <w:r w:rsidR="00BE646A" w:rsidRPr="00BE646A">
        <w:rPr>
          <w:rFonts w:ascii="Times New Roman" w:hAnsi="Times New Roman"/>
          <w:sz w:val="28"/>
          <w:szCs w:val="28"/>
          <w:lang w:eastAsia="uk-UA"/>
        </w:rPr>
        <w:t xml:space="preserve"> изменени</w:t>
      </w:r>
      <w:r w:rsidR="00E80A60">
        <w:rPr>
          <w:rFonts w:ascii="Times New Roman" w:hAnsi="Times New Roman"/>
          <w:sz w:val="28"/>
          <w:szCs w:val="28"/>
          <w:lang w:eastAsia="uk-UA"/>
        </w:rPr>
        <w:t>и</w:t>
      </w:r>
      <w:r w:rsidR="00BE646A" w:rsidRPr="00BE646A">
        <w:rPr>
          <w:rFonts w:ascii="Times New Roman" w:hAnsi="Times New Roman"/>
          <w:sz w:val="28"/>
          <w:szCs w:val="28"/>
          <w:lang w:eastAsia="uk-UA"/>
        </w:rPr>
        <w:t xml:space="preserve"> руководящих принципов практики и других</w:t>
      </w:r>
      <w:r w:rsidR="00BE646A" w:rsidRPr="00BE646A">
        <w:rPr>
          <w:sz w:val="28"/>
          <w:szCs w:val="28"/>
        </w:rPr>
        <w:t xml:space="preserve"> </w:t>
      </w:r>
      <w:r w:rsidR="00BE646A" w:rsidRPr="00BE646A">
        <w:rPr>
          <w:rFonts w:ascii="Times New Roman" w:hAnsi="Times New Roman"/>
          <w:sz w:val="28"/>
          <w:szCs w:val="28"/>
          <w:lang w:eastAsia="uk-UA"/>
        </w:rPr>
        <w:t>системных подходов [</w:t>
      </w:r>
      <w:r w:rsidR="00E80A60">
        <w:rPr>
          <w:rFonts w:ascii="Times New Roman" w:hAnsi="Times New Roman"/>
          <w:sz w:val="28"/>
          <w:szCs w:val="28"/>
          <w:lang w:eastAsia="uk-UA"/>
        </w:rPr>
        <w:t>5, 6, 20, 23, 45, 47, 78, 80</w:t>
      </w:r>
      <w:r w:rsidR="00BE646A" w:rsidRPr="00BE646A">
        <w:rPr>
          <w:rFonts w:ascii="Times New Roman" w:hAnsi="Times New Roman"/>
          <w:sz w:val="28"/>
          <w:szCs w:val="28"/>
          <w:lang w:eastAsia="uk-UA"/>
        </w:rPr>
        <w:t>].</w:t>
      </w:r>
    </w:p>
    <w:p w:rsidR="00680E67" w:rsidRPr="00FC47C8" w:rsidRDefault="00680E67" w:rsidP="00680E67">
      <w:pPr>
        <w:spacing w:after="0" w:line="360" w:lineRule="auto"/>
        <w:ind w:firstLine="708"/>
        <w:jc w:val="both"/>
        <w:rPr>
          <w:rFonts w:ascii="Times New Roman" w:hAnsi="Times New Roman"/>
          <w:sz w:val="28"/>
          <w:szCs w:val="28"/>
          <w:lang w:eastAsia="uk-UA"/>
        </w:rPr>
      </w:pPr>
      <w:proofErr w:type="gramStart"/>
      <w:r>
        <w:rPr>
          <w:rFonts w:ascii="Times New Roman" w:hAnsi="Times New Roman"/>
          <w:sz w:val="28"/>
          <w:szCs w:val="28"/>
          <w:lang w:eastAsia="uk-UA"/>
        </w:rPr>
        <w:t>Так, ч</w:t>
      </w:r>
      <w:r w:rsidRPr="00FC47C8">
        <w:rPr>
          <w:rFonts w:ascii="Times New Roman" w:hAnsi="Times New Roman"/>
          <w:sz w:val="28"/>
          <w:szCs w:val="28"/>
          <w:lang w:eastAsia="uk-UA"/>
        </w:rPr>
        <w:t xml:space="preserve">астота </w:t>
      </w:r>
      <w:proofErr w:type="spellStart"/>
      <w:r w:rsidRPr="00FC47C8">
        <w:rPr>
          <w:rFonts w:ascii="Times New Roman" w:hAnsi="Times New Roman"/>
          <w:sz w:val="28"/>
          <w:szCs w:val="28"/>
          <w:lang w:eastAsia="uk-UA"/>
        </w:rPr>
        <w:t>периоперационной</w:t>
      </w:r>
      <w:proofErr w:type="spellEnd"/>
      <w:r w:rsidRPr="00FC47C8">
        <w:rPr>
          <w:rFonts w:ascii="Times New Roman" w:hAnsi="Times New Roman"/>
          <w:sz w:val="28"/>
          <w:szCs w:val="28"/>
          <w:lang w:eastAsia="uk-UA"/>
        </w:rPr>
        <w:t xml:space="preserve"> остановки сердца за последние 25 лет снизилась.</w:t>
      </w:r>
      <w:proofErr w:type="gramEnd"/>
      <w:r w:rsidRPr="00FC47C8">
        <w:rPr>
          <w:rFonts w:ascii="Times New Roman" w:hAnsi="Times New Roman"/>
          <w:sz w:val="28"/>
          <w:szCs w:val="28"/>
          <w:lang w:eastAsia="uk-UA"/>
        </w:rPr>
        <w:t xml:space="preserve"> </w:t>
      </w:r>
      <w:r w:rsidR="00564F60">
        <w:rPr>
          <w:rFonts w:ascii="Times New Roman" w:hAnsi="Times New Roman"/>
          <w:sz w:val="28"/>
          <w:szCs w:val="28"/>
          <w:lang w:eastAsia="uk-UA"/>
        </w:rPr>
        <w:t>В</w:t>
      </w:r>
      <w:r w:rsidR="006B5369" w:rsidRPr="00FC47C8">
        <w:rPr>
          <w:rFonts w:ascii="Times New Roman" w:hAnsi="Times New Roman"/>
          <w:sz w:val="28"/>
          <w:szCs w:val="28"/>
          <w:lang w:eastAsia="uk-UA"/>
        </w:rPr>
        <w:t xml:space="preserve"> </w:t>
      </w:r>
      <w:proofErr w:type="gramStart"/>
      <w:r w:rsidR="006B5369" w:rsidRPr="00FC47C8">
        <w:rPr>
          <w:rFonts w:ascii="Times New Roman" w:hAnsi="Times New Roman"/>
          <w:sz w:val="28"/>
          <w:szCs w:val="28"/>
          <w:lang w:eastAsia="uk-UA"/>
        </w:rPr>
        <w:t>последние</w:t>
      </w:r>
      <w:proofErr w:type="gramEnd"/>
      <w:r w:rsidR="006B5369" w:rsidRPr="00FC47C8">
        <w:rPr>
          <w:rFonts w:ascii="Times New Roman" w:hAnsi="Times New Roman"/>
          <w:sz w:val="28"/>
          <w:szCs w:val="28"/>
          <w:lang w:eastAsia="uk-UA"/>
        </w:rPr>
        <w:t xml:space="preserve"> 10 лет </w:t>
      </w:r>
      <w:r w:rsidR="006B5369">
        <w:rPr>
          <w:rFonts w:ascii="Times New Roman" w:hAnsi="Times New Roman"/>
          <w:sz w:val="28"/>
          <w:szCs w:val="28"/>
          <w:lang w:eastAsia="uk-UA"/>
        </w:rPr>
        <w:t>б</w:t>
      </w:r>
      <w:r w:rsidRPr="00FC47C8">
        <w:rPr>
          <w:rFonts w:ascii="Times New Roman" w:hAnsi="Times New Roman"/>
          <w:sz w:val="28"/>
          <w:szCs w:val="28"/>
          <w:lang w:eastAsia="uk-UA"/>
        </w:rPr>
        <w:t xml:space="preserve">ольшинство исследований на эту тему </w:t>
      </w:r>
      <w:r w:rsidR="00564F60">
        <w:rPr>
          <w:rFonts w:ascii="Times New Roman" w:hAnsi="Times New Roman"/>
          <w:sz w:val="28"/>
          <w:szCs w:val="28"/>
          <w:lang w:eastAsia="uk-UA"/>
        </w:rPr>
        <w:t>указывают</w:t>
      </w:r>
      <w:r w:rsidRPr="00FC47C8">
        <w:rPr>
          <w:rFonts w:ascii="Times New Roman" w:hAnsi="Times New Roman"/>
          <w:sz w:val="28"/>
          <w:szCs w:val="28"/>
          <w:lang w:eastAsia="uk-UA"/>
        </w:rPr>
        <w:t xml:space="preserve"> цифр</w:t>
      </w:r>
      <w:r w:rsidR="00564F60">
        <w:rPr>
          <w:rFonts w:ascii="Times New Roman" w:hAnsi="Times New Roman"/>
          <w:sz w:val="28"/>
          <w:szCs w:val="28"/>
          <w:lang w:eastAsia="uk-UA"/>
        </w:rPr>
        <w:t>у</w:t>
      </w:r>
      <w:r w:rsidRPr="00FC47C8">
        <w:rPr>
          <w:rFonts w:ascii="Times New Roman" w:hAnsi="Times New Roman"/>
          <w:sz w:val="28"/>
          <w:szCs w:val="28"/>
          <w:lang w:eastAsia="uk-UA"/>
        </w:rPr>
        <w:t xml:space="preserve"> 0.12-1.4 на 10</w:t>
      </w:r>
      <w:r w:rsidR="00564F60">
        <w:rPr>
          <w:rFonts w:ascii="Times New Roman" w:hAnsi="Times New Roman"/>
          <w:sz w:val="28"/>
          <w:szCs w:val="28"/>
          <w:lang w:eastAsia="uk-UA"/>
        </w:rPr>
        <w:t> </w:t>
      </w:r>
      <w:r w:rsidRPr="00FC47C8">
        <w:rPr>
          <w:rFonts w:ascii="Times New Roman" w:hAnsi="Times New Roman"/>
          <w:sz w:val="28"/>
          <w:szCs w:val="28"/>
          <w:lang w:eastAsia="uk-UA"/>
        </w:rPr>
        <w:t>000</w:t>
      </w:r>
      <w:r w:rsidR="00564F60">
        <w:rPr>
          <w:rFonts w:ascii="Times New Roman" w:hAnsi="Times New Roman"/>
          <w:sz w:val="28"/>
          <w:szCs w:val="28"/>
          <w:lang w:eastAsia="uk-UA"/>
        </w:rPr>
        <w:t xml:space="preserve"> оперативных вмешательств</w:t>
      </w:r>
      <w:r w:rsidRPr="00FC47C8">
        <w:rPr>
          <w:rFonts w:ascii="Times New Roman" w:hAnsi="Times New Roman"/>
          <w:sz w:val="28"/>
          <w:szCs w:val="28"/>
          <w:lang w:eastAsia="uk-UA"/>
        </w:rPr>
        <w:t>, при этом ассоциированная летальность составляет 0.06-0.6 на 10</w:t>
      </w:r>
      <w:r w:rsidR="00564F60">
        <w:rPr>
          <w:rFonts w:ascii="Times New Roman" w:hAnsi="Times New Roman"/>
          <w:sz w:val="28"/>
          <w:szCs w:val="28"/>
          <w:lang w:eastAsia="uk-UA"/>
        </w:rPr>
        <w:t> </w:t>
      </w:r>
      <w:r w:rsidRPr="00FC47C8">
        <w:rPr>
          <w:rFonts w:ascii="Times New Roman" w:hAnsi="Times New Roman"/>
          <w:sz w:val="28"/>
          <w:szCs w:val="28"/>
          <w:lang w:eastAsia="uk-UA"/>
        </w:rPr>
        <w:t>000</w:t>
      </w:r>
      <w:r w:rsidR="00564F60">
        <w:rPr>
          <w:rFonts w:ascii="Times New Roman" w:hAnsi="Times New Roman"/>
          <w:sz w:val="28"/>
          <w:szCs w:val="28"/>
          <w:lang w:eastAsia="uk-UA"/>
        </w:rPr>
        <w:t xml:space="preserve"> </w:t>
      </w:r>
      <w:r w:rsidR="00564F60">
        <w:rPr>
          <w:rFonts w:ascii="Times New Roman" w:hAnsi="Times New Roman" w:cs="Times New Roman"/>
          <w:sz w:val="28"/>
          <w:szCs w:val="28"/>
          <w:lang w:eastAsia="uk-UA"/>
        </w:rPr>
        <w:t xml:space="preserve">[9, 18, 19, 25, </w:t>
      </w:r>
      <w:r w:rsidR="00564F60">
        <w:rPr>
          <w:rFonts w:ascii="Times New Roman" w:hAnsi="Times New Roman" w:cs="Times New Roman"/>
          <w:sz w:val="28"/>
          <w:szCs w:val="28"/>
          <w:lang w:eastAsia="uk-UA"/>
        </w:rPr>
        <w:lastRenderedPageBreak/>
        <w:t>63]</w:t>
      </w:r>
      <w:r w:rsidRPr="00FC47C8">
        <w:rPr>
          <w:rFonts w:ascii="Times New Roman" w:hAnsi="Times New Roman"/>
          <w:sz w:val="28"/>
          <w:szCs w:val="28"/>
          <w:lang w:eastAsia="uk-UA"/>
        </w:rPr>
        <w:t>. Дыхательные осложнения (пневмония) продолжают оставаться существенным источником анестезиологической заболеваемости</w:t>
      </w:r>
      <w:r w:rsidR="00564F60">
        <w:rPr>
          <w:rFonts w:ascii="Times New Roman" w:hAnsi="Times New Roman"/>
          <w:sz w:val="28"/>
          <w:szCs w:val="28"/>
          <w:lang w:eastAsia="uk-UA"/>
        </w:rPr>
        <w:t xml:space="preserve"> </w:t>
      </w:r>
      <w:r w:rsidR="00564F60">
        <w:rPr>
          <w:rFonts w:ascii="Times New Roman" w:hAnsi="Times New Roman" w:cs="Times New Roman"/>
          <w:sz w:val="28"/>
          <w:szCs w:val="28"/>
          <w:lang w:eastAsia="uk-UA"/>
        </w:rPr>
        <w:t>[104]</w:t>
      </w:r>
      <w:r w:rsidRPr="00FC47C8">
        <w:rPr>
          <w:rFonts w:ascii="Times New Roman" w:hAnsi="Times New Roman"/>
          <w:sz w:val="28"/>
          <w:szCs w:val="28"/>
          <w:lang w:eastAsia="uk-UA"/>
        </w:rPr>
        <w:t>. Несколько исследований оценили частоту аспирации при проведении общехирургических операций</w:t>
      </w:r>
      <w:r w:rsidR="00564F60">
        <w:rPr>
          <w:rFonts w:ascii="Times New Roman" w:hAnsi="Times New Roman"/>
          <w:sz w:val="28"/>
          <w:szCs w:val="28"/>
          <w:lang w:eastAsia="uk-UA"/>
        </w:rPr>
        <w:t xml:space="preserve"> </w:t>
      </w:r>
      <w:r w:rsidR="00564F60">
        <w:rPr>
          <w:rFonts w:ascii="Times New Roman" w:hAnsi="Times New Roman" w:cs="Times New Roman"/>
          <w:sz w:val="28"/>
          <w:szCs w:val="28"/>
          <w:lang w:eastAsia="uk-UA"/>
        </w:rPr>
        <w:t>[41, 49]</w:t>
      </w:r>
      <w:r w:rsidRPr="00FC47C8">
        <w:rPr>
          <w:rFonts w:ascii="Times New Roman" w:hAnsi="Times New Roman"/>
          <w:sz w:val="28"/>
          <w:szCs w:val="28"/>
          <w:lang w:eastAsia="uk-UA"/>
        </w:rPr>
        <w:t xml:space="preserve">. </w:t>
      </w:r>
      <w:proofErr w:type="spellStart"/>
      <w:r w:rsidRPr="00FC47C8">
        <w:rPr>
          <w:rFonts w:ascii="Times New Roman" w:hAnsi="Times New Roman"/>
          <w:sz w:val="28"/>
          <w:szCs w:val="28"/>
          <w:lang w:eastAsia="uk-UA"/>
        </w:rPr>
        <w:t>Olsson</w:t>
      </w:r>
      <w:proofErr w:type="spellEnd"/>
      <w:r w:rsidRPr="00FC47C8">
        <w:rPr>
          <w:rFonts w:ascii="Times New Roman" w:hAnsi="Times New Roman"/>
          <w:sz w:val="28"/>
          <w:szCs w:val="28"/>
          <w:lang w:eastAsia="uk-UA"/>
        </w:rPr>
        <w:t xml:space="preserve"> (1986) </w:t>
      </w:r>
      <w:r w:rsidR="00564F60" w:rsidRPr="00FC47C8">
        <w:rPr>
          <w:rFonts w:ascii="Times New Roman" w:hAnsi="Times New Roman"/>
          <w:sz w:val="28"/>
          <w:szCs w:val="28"/>
          <w:lang w:eastAsia="uk-UA"/>
        </w:rPr>
        <w:t>проанализирова</w:t>
      </w:r>
      <w:r w:rsidR="00564F60">
        <w:rPr>
          <w:rFonts w:ascii="Times New Roman" w:hAnsi="Times New Roman"/>
          <w:sz w:val="28"/>
          <w:szCs w:val="28"/>
          <w:lang w:eastAsia="uk-UA"/>
        </w:rPr>
        <w:t>л</w:t>
      </w:r>
      <w:r w:rsidR="00564F60" w:rsidRPr="00FC47C8">
        <w:rPr>
          <w:rFonts w:ascii="Times New Roman" w:hAnsi="Times New Roman"/>
          <w:sz w:val="28"/>
          <w:szCs w:val="28"/>
          <w:lang w:eastAsia="uk-UA"/>
        </w:rPr>
        <w:t xml:space="preserve"> 185 385 случаев</w:t>
      </w:r>
      <w:r w:rsidR="00564F60">
        <w:rPr>
          <w:rFonts w:ascii="Times New Roman" w:hAnsi="Times New Roman"/>
          <w:sz w:val="28"/>
          <w:szCs w:val="28"/>
          <w:lang w:eastAsia="uk-UA"/>
        </w:rPr>
        <w:t>, среди которых</w:t>
      </w:r>
      <w:r w:rsidRPr="00FC47C8">
        <w:rPr>
          <w:rFonts w:ascii="Times New Roman" w:hAnsi="Times New Roman"/>
          <w:sz w:val="28"/>
          <w:szCs w:val="28"/>
          <w:lang w:eastAsia="uk-UA"/>
        </w:rPr>
        <w:t xml:space="preserve"> частот</w:t>
      </w:r>
      <w:r w:rsidR="00564F60">
        <w:rPr>
          <w:rFonts w:ascii="Times New Roman" w:hAnsi="Times New Roman"/>
          <w:sz w:val="28"/>
          <w:szCs w:val="28"/>
          <w:lang w:eastAsia="uk-UA"/>
        </w:rPr>
        <w:t>а</w:t>
      </w:r>
      <w:r w:rsidRPr="00FC47C8">
        <w:rPr>
          <w:rFonts w:ascii="Times New Roman" w:hAnsi="Times New Roman"/>
          <w:sz w:val="28"/>
          <w:szCs w:val="28"/>
          <w:lang w:eastAsia="uk-UA"/>
        </w:rPr>
        <w:t xml:space="preserve"> аспираций</w:t>
      </w:r>
      <w:r w:rsidR="00564F60">
        <w:rPr>
          <w:rFonts w:ascii="Times New Roman" w:hAnsi="Times New Roman"/>
          <w:sz w:val="28"/>
          <w:szCs w:val="28"/>
          <w:lang w:eastAsia="uk-UA"/>
        </w:rPr>
        <w:t xml:space="preserve"> составила</w:t>
      </w:r>
      <w:r w:rsidRPr="00FC47C8">
        <w:rPr>
          <w:rFonts w:ascii="Times New Roman" w:hAnsi="Times New Roman"/>
          <w:sz w:val="28"/>
          <w:szCs w:val="28"/>
          <w:lang w:eastAsia="uk-UA"/>
        </w:rPr>
        <w:t xml:space="preserve"> как 1 на 2131 </w:t>
      </w:r>
      <w:r w:rsidR="00564F60">
        <w:rPr>
          <w:rFonts w:ascii="Times New Roman" w:hAnsi="Times New Roman"/>
          <w:sz w:val="28"/>
          <w:szCs w:val="28"/>
          <w:lang w:eastAsia="uk-UA"/>
        </w:rPr>
        <w:t>при</w:t>
      </w:r>
      <w:r w:rsidRPr="00FC47C8">
        <w:rPr>
          <w:rFonts w:ascii="Times New Roman" w:hAnsi="Times New Roman"/>
          <w:sz w:val="28"/>
          <w:szCs w:val="28"/>
          <w:lang w:eastAsia="uk-UA"/>
        </w:rPr>
        <w:t xml:space="preserve"> частот</w:t>
      </w:r>
      <w:r w:rsidR="00564F60">
        <w:rPr>
          <w:rFonts w:ascii="Times New Roman" w:hAnsi="Times New Roman"/>
          <w:sz w:val="28"/>
          <w:szCs w:val="28"/>
          <w:lang w:eastAsia="uk-UA"/>
        </w:rPr>
        <w:t>е</w:t>
      </w:r>
      <w:r w:rsidRPr="00FC47C8">
        <w:rPr>
          <w:rFonts w:ascii="Times New Roman" w:hAnsi="Times New Roman"/>
          <w:sz w:val="28"/>
          <w:szCs w:val="28"/>
          <w:lang w:eastAsia="uk-UA"/>
        </w:rPr>
        <w:t xml:space="preserve"> летального исхода 1:45454. Аспирация чаще возникает у больных более высокого класса </w:t>
      </w:r>
      <w:r w:rsidR="006B5369">
        <w:rPr>
          <w:rFonts w:ascii="Times New Roman" w:hAnsi="Times New Roman"/>
          <w:sz w:val="28"/>
          <w:szCs w:val="28"/>
          <w:lang w:eastAsia="uk-UA"/>
        </w:rPr>
        <w:t xml:space="preserve">по </w:t>
      </w:r>
      <w:r w:rsidRPr="00FC47C8">
        <w:rPr>
          <w:rFonts w:ascii="Times New Roman" w:hAnsi="Times New Roman"/>
          <w:sz w:val="28"/>
          <w:szCs w:val="28"/>
          <w:lang w:eastAsia="uk-UA"/>
        </w:rPr>
        <w:t>ASA (3-4).</w:t>
      </w:r>
    </w:p>
    <w:p w:rsidR="00680E67" w:rsidRPr="00FC47C8" w:rsidRDefault="00680E67" w:rsidP="00680E67">
      <w:pPr>
        <w:spacing w:after="0" w:line="360" w:lineRule="auto"/>
        <w:jc w:val="both"/>
        <w:rPr>
          <w:rFonts w:ascii="Times New Roman" w:hAnsi="Times New Roman"/>
          <w:sz w:val="28"/>
          <w:szCs w:val="28"/>
          <w:lang w:eastAsia="uk-UA"/>
        </w:rPr>
      </w:pPr>
      <w:r w:rsidRPr="00FC47C8">
        <w:rPr>
          <w:rFonts w:ascii="Times New Roman" w:hAnsi="Times New Roman"/>
          <w:sz w:val="28"/>
          <w:szCs w:val="28"/>
          <w:lang w:eastAsia="uk-UA"/>
        </w:rPr>
        <w:t xml:space="preserve">Частота трудной интубации (оцениваемая по классификации </w:t>
      </w:r>
      <w:proofErr w:type="spellStart"/>
      <w:r w:rsidRPr="00FC47C8">
        <w:rPr>
          <w:rFonts w:ascii="Times New Roman" w:hAnsi="Times New Roman"/>
          <w:sz w:val="28"/>
          <w:szCs w:val="28"/>
          <w:lang w:eastAsia="uk-UA"/>
        </w:rPr>
        <w:t>Кормака-Лихена</w:t>
      </w:r>
      <w:proofErr w:type="spellEnd"/>
      <w:r w:rsidRPr="00FC47C8">
        <w:rPr>
          <w:rFonts w:ascii="Times New Roman" w:hAnsi="Times New Roman"/>
          <w:sz w:val="28"/>
          <w:szCs w:val="28"/>
          <w:lang w:eastAsia="uk-UA"/>
        </w:rPr>
        <w:t xml:space="preserve"> как ларингоскопия 3 и 4 класса) </w:t>
      </w:r>
      <w:r w:rsidR="00564F60">
        <w:rPr>
          <w:rFonts w:ascii="Times New Roman" w:hAnsi="Times New Roman"/>
          <w:sz w:val="28"/>
          <w:szCs w:val="28"/>
          <w:lang w:eastAsia="uk-UA"/>
        </w:rPr>
        <w:t>колеблется</w:t>
      </w:r>
      <w:r w:rsidRPr="00FC47C8">
        <w:rPr>
          <w:rFonts w:ascii="Times New Roman" w:hAnsi="Times New Roman"/>
          <w:sz w:val="28"/>
          <w:szCs w:val="28"/>
          <w:lang w:eastAsia="uk-UA"/>
        </w:rPr>
        <w:t xml:space="preserve"> от 2 до 8%. Трудности с интубацией трахеи (три и более попыток интубации) </w:t>
      </w:r>
      <w:r w:rsidR="00564F60" w:rsidRPr="00FC47C8">
        <w:rPr>
          <w:rFonts w:ascii="Times New Roman" w:hAnsi="Times New Roman"/>
          <w:sz w:val="28"/>
          <w:szCs w:val="28"/>
          <w:lang w:eastAsia="uk-UA"/>
        </w:rPr>
        <w:t xml:space="preserve">у больных </w:t>
      </w:r>
      <w:proofErr w:type="spellStart"/>
      <w:r w:rsidR="00564F60" w:rsidRPr="00FC47C8">
        <w:rPr>
          <w:rFonts w:ascii="Times New Roman" w:hAnsi="Times New Roman"/>
          <w:sz w:val="28"/>
          <w:szCs w:val="28"/>
          <w:lang w:eastAsia="uk-UA"/>
        </w:rPr>
        <w:t>общехиругической</w:t>
      </w:r>
      <w:proofErr w:type="spellEnd"/>
      <w:r w:rsidR="00564F60" w:rsidRPr="00FC47C8">
        <w:rPr>
          <w:rFonts w:ascii="Times New Roman" w:hAnsi="Times New Roman"/>
          <w:sz w:val="28"/>
          <w:szCs w:val="28"/>
          <w:lang w:eastAsia="uk-UA"/>
        </w:rPr>
        <w:t xml:space="preserve"> популяции </w:t>
      </w:r>
      <w:r w:rsidRPr="00FC47C8">
        <w:rPr>
          <w:rFonts w:ascii="Times New Roman" w:hAnsi="Times New Roman"/>
          <w:sz w:val="28"/>
          <w:szCs w:val="28"/>
          <w:lang w:eastAsia="uk-UA"/>
        </w:rPr>
        <w:t>встречаются с частотой 1.15-3.8%.</w:t>
      </w:r>
      <w:r>
        <w:rPr>
          <w:rFonts w:ascii="Times New Roman" w:hAnsi="Times New Roman"/>
          <w:sz w:val="28"/>
          <w:szCs w:val="28"/>
          <w:lang w:eastAsia="uk-UA"/>
        </w:rPr>
        <w:t xml:space="preserve"> </w:t>
      </w:r>
      <w:r w:rsidRPr="00FC47C8">
        <w:rPr>
          <w:rFonts w:ascii="Times New Roman" w:hAnsi="Times New Roman"/>
          <w:sz w:val="28"/>
          <w:szCs w:val="28"/>
          <w:lang w:eastAsia="uk-UA"/>
        </w:rPr>
        <w:t>Ситуация невозможной интубации и невозможной вентиляции встречается гораздо реже</w:t>
      </w:r>
      <w:r w:rsidR="006B5369">
        <w:rPr>
          <w:rFonts w:ascii="Times New Roman" w:hAnsi="Times New Roman"/>
          <w:sz w:val="28"/>
          <w:szCs w:val="28"/>
          <w:lang w:eastAsia="uk-UA"/>
        </w:rPr>
        <w:t>:</w:t>
      </w:r>
      <w:r w:rsidR="00564F60">
        <w:rPr>
          <w:rFonts w:ascii="Times New Roman" w:hAnsi="Times New Roman"/>
          <w:sz w:val="28"/>
          <w:szCs w:val="28"/>
          <w:lang w:eastAsia="uk-UA"/>
        </w:rPr>
        <w:t xml:space="preserve"> 1-3 на 10 000 случаев.</w:t>
      </w:r>
      <w:r w:rsidRPr="00FC47C8">
        <w:rPr>
          <w:rFonts w:ascii="Times New Roman" w:hAnsi="Times New Roman"/>
          <w:sz w:val="28"/>
          <w:szCs w:val="28"/>
          <w:lang w:eastAsia="uk-UA"/>
        </w:rPr>
        <w:t xml:space="preserve"> </w:t>
      </w:r>
      <w:r w:rsidR="00564F60">
        <w:rPr>
          <w:rFonts w:ascii="Times New Roman" w:hAnsi="Times New Roman"/>
          <w:sz w:val="28"/>
          <w:szCs w:val="28"/>
          <w:lang w:eastAsia="uk-UA"/>
        </w:rPr>
        <w:t>Н</w:t>
      </w:r>
      <w:r w:rsidRPr="00FC47C8">
        <w:rPr>
          <w:rFonts w:ascii="Times New Roman" w:hAnsi="Times New Roman"/>
          <w:sz w:val="28"/>
          <w:szCs w:val="28"/>
          <w:lang w:eastAsia="uk-UA"/>
        </w:rPr>
        <w:t xml:space="preserve">о в акушерстве частота неудавшейся интубации </w:t>
      </w:r>
      <w:r w:rsidR="00564F60">
        <w:rPr>
          <w:rFonts w:ascii="Times New Roman" w:hAnsi="Times New Roman"/>
          <w:sz w:val="28"/>
          <w:szCs w:val="28"/>
          <w:lang w:eastAsia="uk-UA"/>
        </w:rPr>
        <w:t>достигает</w:t>
      </w:r>
      <w:r w:rsidRPr="00FC47C8">
        <w:rPr>
          <w:rFonts w:ascii="Times New Roman" w:hAnsi="Times New Roman"/>
          <w:sz w:val="28"/>
          <w:szCs w:val="28"/>
          <w:lang w:eastAsia="uk-UA"/>
        </w:rPr>
        <w:t xml:space="preserve"> 1</w:t>
      </w:r>
      <w:r w:rsidR="006B5369">
        <w:rPr>
          <w:rFonts w:ascii="Times New Roman" w:hAnsi="Times New Roman"/>
          <w:sz w:val="28"/>
          <w:szCs w:val="28"/>
          <w:lang w:eastAsia="uk-UA"/>
        </w:rPr>
        <w:t xml:space="preserve"> </w:t>
      </w:r>
      <w:r w:rsidRPr="00FC47C8">
        <w:rPr>
          <w:rFonts w:ascii="Times New Roman" w:hAnsi="Times New Roman"/>
          <w:sz w:val="28"/>
          <w:szCs w:val="28"/>
          <w:lang w:eastAsia="uk-UA"/>
        </w:rPr>
        <w:t>на 250-300 случаев</w:t>
      </w:r>
      <w:r w:rsidR="00564F60">
        <w:rPr>
          <w:rFonts w:ascii="Times New Roman" w:hAnsi="Times New Roman"/>
          <w:sz w:val="28"/>
          <w:szCs w:val="28"/>
          <w:lang w:eastAsia="uk-UA"/>
        </w:rPr>
        <w:t xml:space="preserve"> </w:t>
      </w:r>
      <w:r w:rsidR="00564F60">
        <w:rPr>
          <w:rFonts w:ascii="Times New Roman" w:hAnsi="Times New Roman" w:cs="Times New Roman"/>
          <w:sz w:val="28"/>
          <w:szCs w:val="28"/>
          <w:lang w:eastAsia="uk-UA"/>
        </w:rPr>
        <w:t>[55, 73, 76, 90, 97]</w:t>
      </w:r>
      <w:r w:rsidRPr="00FC47C8">
        <w:rPr>
          <w:rFonts w:ascii="Times New Roman" w:hAnsi="Times New Roman"/>
          <w:sz w:val="28"/>
          <w:szCs w:val="28"/>
          <w:lang w:eastAsia="uk-UA"/>
        </w:rPr>
        <w:t>.</w:t>
      </w:r>
    </w:p>
    <w:p w:rsidR="00680E67" w:rsidRPr="00FC47C8" w:rsidRDefault="00680E67" w:rsidP="00680E67">
      <w:pPr>
        <w:spacing w:after="0" w:line="360" w:lineRule="auto"/>
        <w:ind w:firstLine="708"/>
        <w:jc w:val="both"/>
        <w:rPr>
          <w:rFonts w:ascii="Times New Roman" w:hAnsi="Times New Roman"/>
          <w:sz w:val="28"/>
          <w:szCs w:val="28"/>
          <w:lang w:eastAsia="uk-UA"/>
        </w:rPr>
      </w:pPr>
      <w:r w:rsidRPr="00FC47C8">
        <w:rPr>
          <w:rFonts w:ascii="Times New Roman" w:hAnsi="Times New Roman"/>
          <w:sz w:val="28"/>
          <w:szCs w:val="28"/>
          <w:lang w:eastAsia="uk-UA"/>
        </w:rPr>
        <w:t xml:space="preserve">Риск применения инвазивного мониторинга также подвергается оценке. Например, риск развития серьезных осложнений при катетеризации радиальной артерии (ишемия конечности, развитие аневризмы, сепсис) в настоящее время </w:t>
      </w:r>
      <w:r w:rsidR="00564F60">
        <w:rPr>
          <w:rFonts w:ascii="Times New Roman" w:hAnsi="Times New Roman"/>
          <w:sz w:val="28"/>
          <w:szCs w:val="28"/>
          <w:lang w:eastAsia="uk-UA"/>
        </w:rPr>
        <w:t>достигает</w:t>
      </w:r>
      <w:r w:rsidR="006B5369">
        <w:rPr>
          <w:rFonts w:ascii="Times New Roman" w:hAnsi="Times New Roman"/>
          <w:sz w:val="28"/>
          <w:szCs w:val="28"/>
          <w:lang w:eastAsia="uk-UA"/>
        </w:rPr>
        <w:t xml:space="preserve"> до</w:t>
      </w:r>
      <w:r w:rsidRPr="00FC47C8">
        <w:rPr>
          <w:rFonts w:ascii="Times New Roman" w:hAnsi="Times New Roman"/>
          <w:sz w:val="28"/>
          <w:szCs w:val="28"/>
          <w:lang w:eastAsia="uk-UA"/>
        </w:rPr>
        <w:t xml:space="preserve"> 1%</w:t>
      </w:r>
      <w:r w:rsidR="00564F60">
        <w:rPr>
          <w:rFonts w:ascii="Times New Roman" w:hAnsi="Times New Roman"/>
          <w:sz w:val="28"/>
          <w:szCs w:val="28"/>
          <w:lang w:eastAsia="uk-UA"/>
        </w:rPr>
        <w:t xml:space="preserve"> </w:t>
      </w:r>
      <w:r w:rsidR="00564F60">
        <w:rPr>
          <w:rFonts w:ascii="Times New Roman" w:hAnsi="Times New Roman" w:cs="Times New Roman"/>
          <w:sz w:val="28"/>
          <w:szCs w:val="28"/>
          <w:lang w:eastAsia="uk-UA"/>
        </w:rPr>
        <w:t>[10]</w:t>
      </w:r>
      <w:r w:rsidRPr="00FC47C8">
        <w:rPr>
          <w:rFonts w:ascii="Times New Roman" w:hAnsi="Times New Roman"/>
          <w:sz w:val="28"/>
          <w:szCs w:val="28"/>
          <w:lang w:eastAsia="uk-UA"/>
        </w:rPr>
        <w:t>. Длительность катетеризации более 96 часов связана с повышенным риском инфицирования</w:t>
      </w:r>
      <w:r w:rsidR="00564F60">
        <w:rPr>
          <w:rFonts w:ascii="Times New Roman" w:hAnsi="Times New Roman"/>
          <w:sz w:val="28"/>
          <w:szCs w:val="28"/>
          <w:lang w:eastAsia="uk-UA"/>
        </w:rPr>
        <w:t xml:space="preserve"> </w:t>
      </w:r>
      <w:r w:rsidR="00564F60">
        <w:rPr>
          <w:rFonts w:ascii="Times New Roman" w:hAnsi="Times New Roman" w:cs="Times New Roman"/>
          <w:sz w:val="28"/>
          <w:szCs w:val="28"/>
          <w:lang w:eastAsia="uk-UA"/>
        </w:rPr>
        <w:t>[55, 73, 76, 90, 97]</w:t>
      </w:r>
      <w:r w:rsidRPr="00FC47C8">
        <w:rPr>
          <w:rFonts w:ascii="Times New Roman" w:hAnsi="Times New Roman"/>
          <w:sz w:val="28"/>
          <w:szCs w:val="28"/>
          <w:lang w:eastAsia="uk-UA"/>
        </w:rPr>
        <w:t>.</w:t>
      </w:r>
    </w:p>
    <w:p w:rsidR="00680E67" w:rsidRPr="00FC47C8" w:rsidRDefault="00564F60" w:rsidP="00680E67">
      <w:pPr>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У </w:t>
      </w:r>
      <w:r w:rsidRPr="00FC47C8">
        <w:rPr>
          <w:rFonts w:ascii="Times New Roman" w:hAnsi="Times New Roman"/>
          <w:sz w:val="28"/>
          <w:szCs w:val="28"/>
          <w:lang w:eastAsia="uk-UA"/>
        </w:rPr>
        <w:t xml:space="preserve">больных общехирургического профиля </w:t>
      </w:r>
      <w:r>
        <w:rPr>
          <w:rFonts w:ascii="Times New Roman" w:hAnsi="Times New Roman"/>
          <w:sz w:val="28"/>
          <w:szCs w:val="28"/>
          <w:lang w:eastAsia="uk-UA"/>
        </w:rPr>
        <w:t>ч</w:t>
      </w:r>
      <w:r w:rsidR="00680E67" w:rsidRPr="00FC47C8">
        <w:rPr>
          <w:rFonts w:ascii="Times New Roman" w:hAnsi="Times New Roman"/>
          <w:sz w:val="28"/>
          <w:szCs w:val="28"/>
          <w:lang w:eastAsia="uk-UA"/>
        </w:rPr>
        <w:t xml:space="preserve">астота послеоперационных нарушений мозгового кровообращения варьирует от 0.08 до 2.9%. При операциях на голове и шее этот показатель увеличивается до 4.8% с летальностью </w:t>
      </w:r>
      <w:r w:rsidR="006B5369">
        <w:rPr>
          <w:rFonts w:ascii="Times New Roman" w:hAnsi="Times New Roman"/>
          <w:sz w:val="28"/>
          <w:szCs w:val="28"/>
          <w:lang w:eastAsia="uk-UA"/>
        </w:rPr>
        <w:t xml:space="preserve">в </w:t>
      </w:r>
      <w:r w:rsidR="00680E67" w:rsidRPr="00FC47C8">
        <w:rPr>
          <w:rFonts w:ascii="Times New Roman" w:hAnsi="Times New Roman"/>
          <w:sz w:val="28"/>
          <w:szCs w:val="28"/>
          <w:lang w:eastAsia="uk-UA"/>
        </w:rPr>
        <w:t xml:space="preserve">46%. </w:t>
      </w:r>
      <w:r w:rsidR="006B5369">
        <w:rPr>
          <w:rFonts w:ascii="Times New Roman" w:hAnsi="Times New Roman"/>
          <w:sz w:val="28"/>
          <w:szCs w:val="28"/>
          <w:lang w:eastAsia="uk-UA"/>
        </w:rPr>
        <w:t>В</w:t>
      </w:r>
      <w:r w:rsidR="00680E67" w:rsidRPr="00FC47C8">
        <w:rPr>
          <w:rFonts w:ascii="Times New Roman" w:hAnsi="Times New Roman"/>
          <w:sz w:val="28"/>
          <w:szCs w:val="28"/>
          <w:lang w:eastAsia="uk-UA"/>
        </w:rPr>
        <w:t xml:space="preserve"> Англии частота послеоперационных инсультов </w:t>
      </w:r>
      <w:r w:rsidR="006B5369">
        <w:rPr>
          <w:rFonts w:ascii="Times New Roman" w:hAnsi="Times New Roman"/>
          <w:sz w:val="28"/>
          <w:szCs w:val="28"/>
          <w:lang w:eastAsia="uk-UA"/>
        </w:rPr>
        <w:t>составляет</w:t>
      </w:r>
      <w:r w:rsidR="00680E67" w:rsidRPr="00FC47C8">
        <w:rPr>
          <w:rFonts w:ascii="Times New Roman" w:hAnsi="Times New Roman"/>
          <w:sz w:val="28"/>
          <w:szCs w:val="28"/>
          <w:lang w:eastAsia="uk-UA"/>
        </w:rPr>
        <w:t xml:space="preserve"> 0.1-0.2%</w:t>
      </w:r>
      <w:r>
        <w:rPr>
          <w:rFonts w:ascii="Times New Roman" w:hAnsi="Times New Roman"/>
          <w:sz w:val="28"/>
          <w:szCs w:val="28"/>
          <w:lang w:eastAsia="uk-UA"/>
        </w:rPr>
        <w:t xml:space="preserve"> </w:t>
      </w:r>
      <w:r>
        <w:rPr>
          <w:rFonts w:ascii="Times New Roman" w:hAnsi="Times New Roman" w:cs="Times New Roman"/>
          <w:sz w:val="28"/>
          <w:szCs w:val="28"/>
          <w:lang w:eastAsia="uk-UA"/>
        </w:rPr>
        <w:t>[4, 17, 29, 93, 109, 110]</w:t>
      </w:r>
      <w:r w:rsidR="00680E67" w:rsidRPr="00FC47C8">
        <w:rPr>
          <w:rFonts w:ascii="Times New Roman" w:hAnsi="Times New Roman"/>
          <w:sz w:val="28"/>
          <w:szCs w:val="28"/>
          <w:lang w:eastAsia="uk-UA"/>
        </w:rPr>
        <w:t>. </w:t>
      </w:r>
    </w:p>
    <w:p w:rsidR="00680E67" w:rsidRDefault="00680E67" w:rsidP="00680E67">
      <w:pPr>
        <w:spacing w:after="0" w:line="360" w:lineRule="auto"/>
        <w:ind w:firstLine="708"/>
        <w:jc w:val="both"/>
        <w:rPr>
          <w:rFonts w:ascii="Times New Roman" w:hAnsi="Times New Roman"/>
          <w:sz w:val="28"/>
          <w:szCs w:val="28"/>
          <w:lang w:eastAsia="uk-UA"/>
        </w:rPr>
      </w:pPr>
      <w:r w:rsidRPr="00FC47C8">
        <w:rPr>
          <w:rFonts w:ascii="Times New Roman" w:hAnsi="Times New Roman"/>
          <w:sz w:val="28"/>
          <w:szCs w:val="28"/>
          <w:lang w:eastAsia="uk-UA"/>
        </w:rPr>
        <w:t xml:space="preserve">Угрожающие жизни реакции при анестезии возникают с частотой </w:t>
      </w:r>
      <w:r w:rsidR="00564F60">
        <w:rPr>
          <w:rFonts w:ascii="Times New Roman" w:hAnsi="Times New Roman"/>
          <w:sz w:val="28"/>
          <w:szCs w:val="28"/>
          <w:lang w:eastAsia="uk-UA"/>
        </w:rPr>
        <w:t xml:space="preserve">не менее </w:t>
      </w:r>
      <w:r w:rsidRPr="00FC47C8">
        <w:rPr>
          <w:rFonts w:ascii="Times New Roman" w:hAnsi="Times New Roman"/>
          <w:sz w:val="28"/>
          <w:szCs w:val="28"/>
          <w:lang w:eastAsia="uk-UA"/>
        </w:rPr>
        <w:t>1</w:t>
      </w:r>
      <w:r w:rsidR="00564F60">
        <w:rPr>
          <w:rFonts w:ascii="Times New Roman" w:hAnsi="Times New Roman"/>
          <w:sz w:val="28"/>
          <w:szCs w:val="28"/>
          <w:lang w:eastAsia="uk-UA"/>
        </w:rPr>
        <w:t xml:space="preserve"> на</w:t>
      </w:r>
      <w:r w:rsidRPr="00FC47C8">
        <w:rPr>
          <w:rFonts w:ascii="Times New Roman" w:hAnsi="Times New Roman"/>
          <w:sz w:val="28"/>
          <w:szCs w:val="28"/>
          <w:lang w:eastAsia="uk-UA"/>
        </w:rPr>
        <w:t xml:space="preserve"> 10 000 анестезий</w:t>
      </w:r>
      <w:r w:rsidR="00564F60">
        <w:rPr>
          <w:rFonts w:ascii="Times New Roman" w:hAnsi="Times New Roman"/>
          <w:sz w:val="28"/>
          <w:szCs w:val="28"/>
          <w:lang w:eastAsia="uk-UA"/>
        </w:rPr>
        <w:t xml:space="preserve"> </w:t>
      </w:r>
      <w:r w:rsidR="00564F60">
        <w:rPr>
          <w:rFonts w:ascii="Times New Roman" w:hAnsi="Times New Roman" w:cs="Times New Roman"/>
          <w:sz w:val="28"/>
          <w:szCs w:val="28"/>
          <w:lang w:eastAsia="uk-UA"/>
        </w:rPr>
        <w:t>[67]</w:t>
      </w:r>
      <w:r w:rsidRPr="00FC47C8">
        <w:rPr>
          <w:rFonts w:ascii="Times New Roman" w:hAnsi="Times New Roman"/>
          <w:sz w:val="28"/>
          <w:szCs w:val="28"/>
          <w:lang w:eastAsia="uk-UA"/>
        </w:rPr>
        <w:t>. Исследования, проведенные во Франции, показали, что наиболее частой причиной анафилактических реакций являются релаксанты (69.2%), латекс (12.1%), антибиотики (8%)</w:t>
      </w:r>
      <w:r w:rsidR="00564F60">
        <w:rPr>
          <w:rFonts w:ascii="Times New Roman" w:hAnsi="Times New Roman"/>
          <w:sz w:val="28"/>
          <w:szCs w:val="28"/>
          <w:lang w:eastAsia="uk-UA"/>
        </w:rPr>
        <w:t xml:space="preserve"> </w:t>
      </w:r>
      <w:r w:rsidR="00564F60">
        <w:rPr>
          <w:rFonts w:ascii="Times New Roman" w:hAnsi="Times New Roman" w:cs="Times New Roman"/>
          <w:sz w:val="28"/>
          <w:szCs w:val="28"/>
          <w:lang w:eastAsia="uk-UA"/>
        </w:rPr>
        <w:t>[103]</w:t>
      </w:r>
      <w:r w:rsidRPr="00FC47C8">
        <w:rPr>
          <w:rFonts w:ascii="Times New Roman" w:hAnsi="Times New Roman"/>
          <w:sz w:val="28"/>
          <w:szCs w:val="28"/>
          <w:lang w:eastAsia="uk-UA"/>
        </w:rPr>
        <w:t xml:space="preserve">. </w:t>
      </w:r>
      <w:r w:rsidRPr="00FC47C8">
        <w:rPr>
          <w:rFonts w:ascii="Times New Roman" w:hAnsi="Times New Roman"/>
          <w:sz w:val="28"/>
          <w:szCs w:val="28"/>
          <w:lang w:eastAsia="uk-UA"/>
        </w:rPr>
        <w:lastRenderedPageBreak/>
        <w:t xml:space="preserve">Наиболее частыми клиническими проявлениями </w:t>
      </w:r>
      <w:r w:rsidR="006B5369">
        <w:rPr>
          <w:rFonts w:ascii="Times New Roman" w:hAnsi="Times New Roman"/>
          <w:sz w:val="28"/>
          <w:szCs w:val="28"/>
          <w:lang w:eastAsia="uk-UA"/>
        </w:rPr>
        <w:t xml:space="preserve">их </w:t>
      </w:r>
      <w:r w:rsidRPr="00FC47C8">
        <w:rPr>
          <w:rFonts w:ascii="Times New Roman" w:hAnsi="Times New Roman"/>
          <w:sz w:val="28"/>
          <w:szCs w:val="28"/>
          <w:lang w:eastAsia="uk-UA"/>
        </w:rPr>
        <w:t xml:space="preserve">называют коллапс (53.7%), кожные проявления (69.6%), </w:t>
      </w:r>
      <w:proofErr w:type="spellStart"/>
      <w:r w:rsidRPr="00FC47C8">
        <w:rPr>
          <w:rFonts w:ascii="Times New Roman" w:hAnsi="Times New Roman"/>
          <w:sz w:val="28"/>
          <w:szCs w:val="28"/>
          <w:lang w:eastAsia="uk-UA"/>
        </w:rPr>
        <w:t>бронхоспазм</w:t>
      </w:r>
      <w:proofErr w:type="spellEnd"/>
      <w:r w:rsidRPr="00FC47C8">
        <w:rPr>
          <w:rFonts w:ascii="Times New Roman" w:hAnsi="Times New Roman"/>
          <w:sz w:val="28"/>
          <w:szCs w:val="28"/>
          <w:lang w:eastAsia="uk-UA"/>
        </w:rPr>
        <w:t xml:space="preserve"> (44.2%), </w:t>
      </w:r>
      <w:proofErr w:type="spellStart"/>
      <w:r w:rsidRPr="00FC47C8">
        <w:rPr>
          <w:rFonts w:ascii="Times New Roman" w:hAnsi="Times New Roman"/>
          <w:sz w:val="28"/>
          <w:szCs w:val="28"/>
          <w:lang w:eastAsia="uk-UA"/>
        </w:rPr>
        <w:t>ангиоэдем</w:t>
      </w:r>
      <w:r w:rsidR="00564F60">
        <w:rPr>
          <w:rFonts w:ascii="Times New Roman" w:hAnsi="Times New Roman"/>
          <w:sz w:val="28"/>
          <w:szCs w:val="28"/>
          <w:lang w:eastAsia="uk-UA"/>
        </w:rPr>
        <w:t>у</w:t>
      </w:r>
      <w:proofErr w:type="spellEnd"/>
      <w:r w:rsidRPr="00FC47C8">
        <w:rPr>
          <w:rFonts w:ascii="Times New Roman" w:hAnsi="Times New Roman"/>
          <w:sz w:val="28"/>
          <w:szCs w:val="28"/>
          <w:lang w:eastAsia="uk-UA"/>
        </w:rPr>
        <w:t xml:space="preserve"> </w:t>
      </w:r>
      <w:r w:rsidR="006B5369">
        <w:rPr>
          <w:rFonts w:ascii="Times New Roman" w:hAnsi="Times New Roman"/>
          <w:sz w:val="28"/>
          <w:szCs w:val="28"/>
          <w:lang w:eastAsia="uk-UA"/>
        </w:rPr>
        <w:t>(</w:t>
      </w:r>
      <w:r w:rsidRPr="00FC47C8">
        <w:rPr>
          <w:rFonts w:ascii="Times New Roman" w:hAnsi="Times New Roman"/>
          <w:sz w:val="28"/>
          <w:szCs w:val="28"/>
          <w:lang w:eastAsia="uk-UA"/>
        </w:rPr>
        <w:t>11.7%) и остановк</w:t>
      </w:r>
      <w:r w:rsidR="00564F60">
        <w:rPr>
          <w:rFonts w:ascii="Times New Roman" w:hAnsi="Times New Roman"/>
          <w:sz w:val="28"/>
          <w:szCs w:val="28"/>
          <w:lang w:eastAsia="uk-UA"/>
        </w:rPr>
        <w:t>у</w:t>
      </w:r>
      <w:r w:rsidRPr="00FC47C8">
        <w:rPr>
          <w:rFonts w:ascii="Times New Roman" w:hAnsi="Times New Roman"/>
          <w:sz w:val="28"/>
          <w:szCs w:val="28"/>
          <w:lang w:eastAsia="uk-UA"/>
        </w:rPr>
        <w:t xml:space="preserve"> сердца (4%)</w:t>
      </w:r>
      <w:r w:rsidR="00564F60">
        <w:rPr>
          <w:rFonts w:ascii="Times New Roman" w:hAnsi="Times New Roman"/>
          <w:sz w:val="28"/>
          <w:szCs w:val="28"/>
          <w:lang w:eastAsia="uk-UA"/>
        </w:rPr>
        <w:t xml:space="preserve"> </w:t>
      </w:r>
      <w:r w:rsidR="00564F60">
        <w:rPr>
          <w:rFonts w:ascii="Times New Roman" w:hAnsi="Times New Roman" w:cs="Times New Roman"/>
          <w:sz w:val="28"/>
          <w:szCs w:val="28"/>
          <w:lang w:eastAsia="uk-UA"/>
        </w:rPr>
        <w:t>[3, 91, 94, 100, 106, 111, 112]</w:t>
      </w:r>
      <w:r w:rsidRPr="00FC47C8">
        <w:rPr>
          <w:rFonts w:ascii="Times New Roman" w:hAnsi="Times New Roman"/>
          <w:sz w:val="28"/>
          <w:szCs w:val="28"/>
          <w:lang w:eastAsia="uk-UA"/>
        </w:rPr>
        <w:t>. </w:t>
      </w:r>
    </w:p>
    <w:p w:rsidR="006A2951" w:rsidRDefault="00BE646A" w:rsidP="00BE646A">
      <w:pPr>
        <w:pStyle w:val="a4"/>
        <w:spacing w:before="0" w:beforeAutospacing="0" w:after="0" w:afterAutospacing="0" w:line="360" w:lineRule="auto"/>
        <w:ind w:firstLine="708"/>
        <w:jc w:val="both"/>
        <w:rPr>
          <w:rFonts w:eastAsiaTheme="minorHAnsi" w:cstheme="minorBidi"/>
          <w:sz w:val="28"/>
          <w:szCs w:val="28"/>
          <w:lang w:eastAsia="uk-UA"/>
        </w:rPr>
      </w:pPr>
      <w:r>
        <w:rPr>
          <w:rFonts w:eastAsiaTheme="minorHAnsi" w:cstheme="minorBidi"/>
          <w:sz w:val="28"/>
          <w:szCs w:val="28"/>
          <w:lang w:eastAsia="uk-UA"/>
        </w:rPr>
        <w:t>То есть, основные причины смерти и тяжелых осложнений анестезии, несмотря на прилагаемые усилия,</w:t>
      </w:r>
      <w:r w:rsidR="006A2951" w:rsidRPr="00BE646A">
        <w:rPr>
          <w:rFonts w:eastAsiaTheme="minorHAnsi" w:cstheme="minorBidi"/>
          <w:sz w:val="28"/>
          <w:szCs w:val="28"/>
          <w:lang w:eastAsia="uk-UA"/>
        </w:rPr>
        <w:t xml:space="preserve"> остаются те же, что и 40 лет назад: аспирация желудочного содержимого, обструкция дыхательных путей, лекарственная передозировка,</w:t>
      </w:r>
      <w:r w:rsidR="006A2951">
        <w:t xml:space="preserve"> </w:t>
      </w:r>
      <w:r w:rsidR="006A2951" w:rsidRPr="00BE646A">
        <w:rPr>
          <w:rFonts w:eastAsiaTheme="minorHAnsi" w:cstheme="minorBidi"/>
          <w:sz w:val="28"/>
          <w:szCs w:val="28"/>
          <w:lang w:eastAsia="uk-UA"/>
        </w:rPr>
        <w:t xml:space="preserve">неадекватное наблюдение за стажерами, погрешности послеоперационного наблюдения, недостаточный мониторинг, ошибки введения лекарств. Таким образом, по мнению </w:t>
      </w:r>
      <w:proofErr w:type="spellStart"/>
      <w:r w:rsidR="006A2951" w:rsidRPr="00BE646A">
        <w:rPr>
          <w:rFonts w:eastAsiaTheme="minorHAnsi" w:cstheme="minorBidi"/>
          <w:sz w:val="28"/>
          <w:szCs w:val="28"/>
          <w:lang w:eastAsia="uk-UA"/>
        </w:rPr>
        <w:t>A.R.Aitkenhead</w:t>
      </w:r>
      <w:proofErr w:type="spellEnd"/>
      <w:r w:rsidR="006A2951" w:rsidRPr="00BE646A">
        <w:rPr>
          <w:rFonts w:eastAsiaTheme="minorHAnsi" w:cstheme="minorBidi"/>
          <w:sz w:val="28"/>
          <w:szCs w:val="28"/>
          <w:lang w:eastAsia="uk-UA"/>
        </w:rPr>
        <w:t xml:space="preserve"> -"оснований для особого оптимизма пока нет ".</w:t>
      </w:r>
    </w:p>
    <w:p w:rsidR="00BE646A" w:rsidRPr="00BE646A" w:rsidRDefault="00BE646A" w:rsidP="00BE646A">
      <w:pPr>
        <w:pStyle w:val="a4"/>
        <w:spacing w:before="0" w:beforeAutospacing="0" w:after="0" w:afterAutospacing="0" w:line="360" w:lineRule="auto"/>
        <w:ind w:firstLine="708"/>
        <w:jc w:val="both"/>
        <w:rPr>
          <w:rFonts w:eastAsiaTheme="minorHAnsi" w:cstheme="minorBidi"/>
          <w:sz w:val="28"/>
          <w:szCs w:val="28"/>
          <w:lang w:eastAsia="uk-UA"/>
        </w:rPr>
      </w:pPr>
    </w:p>
    <w:p w:rsidR="006A2951" w:rsidRPr="00BE646A" w:rsidRDefault="006A2951" w:rsidP="00BE646A">
      <w:pPr>
        <w:pStyle w:val="a4"/>
        <w:spacing w:before="0" w:beforeAutospacing="0" w:after="0" w:afterAutospacing="0" w:line="360" w:lineRule="auto"/>
        <w:ind w:firstLine="708"/>
        <w:jc w:val="both"/>
        <w:rPr>
          <w:sz w:val="28"/>
          <w:szCs w:val="28"/>
        </w:rPr>
      </w:pPr>
      <w:r w:rsidRPr="00BE646A">
        <w:rPr>
          <w:sz w:val="28"/>
          <w:szCs w:val="28"/>
        </w:rPr>
        <w:t>В отличи</w:t>
      </w:r>
      <w:r w:rsidR="00BE646A">
        <w:rPr>
          <w:sz w:val="28"/>
          <w:szCs w:val="28"/>
        </w:rPr>
        <w:t>е</w:t>
      </w:r>
      <w:r w:rsidRPr="00BE646A">
        <w:rPr>
          <w:sz w:val="28"/>
          <w:szCs w:val="28"/>
        </w:rPr>
        <w:t xml:space="preserve"> от изучения закономерност</w:t>
      </w:r>
      <w:r w:rsidR="00564F60">
        <w:rPr>
          <w:sz w:val="28"/>
          <w:szCs w:val="28"/>
        </w:rPr>
        <w:t>ей</w:t>
      </w:r>
      <w:r w:rsidRPr="00BE646A">
        <w:rPr>
          <w:sz w:val="28"/>
          <w:szCs w:val="28"/>
        </w:rPr>
        <w:t xml:space="preserve"> развития несчастных случаев, некоторые исследователи сосредоточились на проблемах, которые делают сложные системы </w:t>
      </w:r>
      <w:r w:rsidR="00C15B72">
        <w:rPr>
          <w:sz w:val="28"/>
          <w:szCs w:val="28"/>
        </w:rPr>
        <w:t xml:space="preserve">в </w:t>
      </w:r>
      <w:r w:rsidRPr="00BE646A">
        <w:rPr>
          <w:sz w:val="28"/>
          <w:szCs w:val="28"/>
        </w:rPr>
        <w:t>химическ</w:t>
      </w:r>
      <w:r w:rsidR="0032376C">
        <w:rPr>
          <w:sz w:val="28"/>
          <w:szCs w:val="28"/>
        </w:rPr>
        <w:t>ой</w:t>
      </w:r>
      <w:r w:rsidRPr="00BE646A">
        <w:rPr>
          <w:sz w:val="28"/>
          <w:szCs w:val="28"/>
        </w:rPr>
        <w:t xml:space="preserve"> и атомн</w:t>
      </w:r>
      <w:r w:rsidR="0032376C">
        <w:rPr>
          <w:sz w:val="28"/>
          <w:szCs w:val="28"/>
        </w:rPr>
        <w:t>ой</w:t>
      </w:r>
      <w:r w:rsidRPr="00BE646A">
        <w:rPr>
          <w:sz w:val="28"/>
          <w:szCs w:val="28"/>
        </w:rPr>
        <w:t xml:space="preserve"> промышленност</w:t>
      </w:r>
      <w:r w:rsidR="0032376C">
        <w:rPr>
          <w:sz w:val="28"/>
          <w:szCs w:val="28"/>
        </w:rPr>
        <w:t>и</w:t>
      </w:r>
      <w:r w:rsidRPr="00BE646A">
        <w:rPr>
          <w:sz w:val="28"/>
          <w:szCs w:val="28"/>
        </w:rPr>
        <w:t xml:space="preserve">, </w:t>
      </w:r>
      <w:r w:rsidR="0032376C">
        <w:rPr>
          <w:sz w:val="28"/>
          <w:szCs w:val="28"/>
        </w:rPr>
        <w:t xml:space="preserve">в </w:t>
      </w:r>
      <w:r w:rsidRPr="00BE646A">
        <w:rPr>
          <w:sz w:val="28"/>
          <w:szCs w:val="28"/>
        </w:rPr>
        <w:t>авиаци</w:t>
      </w:r>
      <w:r w:rsidR="0032376C">
        <w:rPr>
          <w:sz w:val="28"/>
          <w:szCs w:val="28"/>
        </w:rPr>
        <w:t>и</w:t>
      </w:r>
      <w:r w:rsidRPr="00BE646A">
        <w:rPr>
          <w:sz w:val="28"/>
          <w:szCs w:val="28"/>
        </w:rPr>
        <w:t xml:space="preserve"> высоконадежными и более безопасными [</w:t>
      </w:r>
      <w:r w:rsidR="0032376C">
        <w:rPr>
          <w:sz w:val="28"/>
          <w:szCs w:val="28"/>
        </w:rPr>
        <w:t>13, 50, 107</w:t>
      </w:r>
      <w:r w:rsidRPr="00BE646A">
        <w:rPr>
          <w:sz w:val="28"/>
          <w:szCs w:val="28"/>
        </w:rPr>
        <w:t>].</w:t>
      </w:r>
      <w:r w:rsidR="00BE646A">
        <w:rPr>
          <w:sz w:val="28"/>
          <w:szCs w:val="28"/>
        </w:rPr>
        <w:t xml:space="preserve"> </w:t>
      </w:r>
      <w:r w:rsidRPr="00BE646A">
        <w:rPr>
          <w:sz w:val="28"/>
          <w:szCs w:val="28"/>
        </w:rPr>
        <w:t xml:space="preserve"> </w:t>
      </w:r>
      <w:r w:rsidR="0032376C">
        <w:rPr>
          <w:sz w:val="28"/>
          <w:szCs w:val="28"/>
        </w:rPr>
        <w:t>Для в</w:t>
      </w:r>
      <w:r w:rsidRPr="00BE646A">
        <w:rPr>
          <w:sz w:val="28"/>
          <w:szCs w:val="28"/>
        </w:rPr>
        <w:t>ысоконадежны</w:t>
      </w:r>
      <w:r w:rsidR="0032376C">
        <w:rPr>
          <w:sz w:val="28"/>
          <w:szCs w:val="28"/>
        </w:rPr>
        <w:t>х</w:t>
      </w:r>
      <w:r w:rsidRPr="00BE646A">
        <w:rPr>
          <w:sz w:val="28"/>
          <w:szCs w:val="28"/>
        </w:rPr>
        <w:t xml:space="preserve"> област</w:t>
      </w:r>
      <w:r w:rsidR="0032376C">
        <w:rPr>
          <w:sz w:val="28"/>
          <w:szCs w:val="28"/>
        </w:rPr>
        <w:t>ей</w:t>
      </w:r>
      <w:r w:rsidRPr="00BE646A">
        <w:rPr>
          <w:sz w:val="28"/>
          <w:szCs w:val="28"/>
        </w:rPr>
        <w:t xml:space="preserve"> промышленности характерн</w:t>
      </w:r>
      <w:r w:rsidR="0032376C">
        <w:rPr>
          <w:sz w:val="28"/>
          <w:szCs w:val="28"/>
        </w:rPr>
        <w:t>ы</w:t>
      </w:r>
      <w:r w:rsidRPr="00BE646A">
        <w:rPr>
          <w:sz w:val="28"/>
          <w:szCs w:val="28"/>
        </w:rPr>
        <w:t xml:space="preserve"> хорошая организация проекта и управления, высокие уровни избыточности в персонале и </w:t>
      </w:r>
      <w:r w:rsidR="0032376C">
        <w:rPr>
          <w:sz w:val="28"/>
          <w:szCs w:val="28"/>
        </w:rPr>
        <w:t xml:space="preserve">в </w:t>
      </w:r>
      <w:r w:rsidRPr="00BE646A">
        <w:rPr>
          <w:sz w:val="28"/>
          <w:szCs w:val="28"/>
        </w:rPr>
        <w:t>мерах по обеспечению безопасности, организационной культур</w:t>
      </w:r>
      <w:r w:rsidR="0032376C">
        <w:rPr>
          <w:sz w:val="28"/>
          <w:szCs w:val="28"/>
        </w:rPr>
        <w:t>ы</w:t>
      </w:r>
      <w:r w:rsidRPr="00BE646A">
        <w:rPr>
          <w:sz w:val="28"/>
          <w:szCs w:val="28"/>
        </w:rPr>
        <w:t xml:space="preserve">, способности быстро реагировать и перестраиваться [68, </w:t>
      </w:r>
      <w:r w:rsidR="0032376C">
        <w:rPr>
          <w:sz w:val="28"/>
          <w:szCs w:val="28"/>
        </w:rPr>
        <w:t>81, 84</w:t>
      </w:r>
      <w:r w:rsidRPr="00BE646A">
        <w:rPr>
          <w:sz w:val="28"/>
          <w:szCs w:val="28"/>
        </w:rPr>
        <w:t>].</w:t>
      </w:r>
    </w:p>
    <w:p w:rsidR="006A2951" w:rsidRPr="00BE646A" w:rsidRDefault="006A2951" w:rsidP="00BE646A">
      <w:pPr>
        <w:pStyle w:val="a4"/>
        <w:spacing w:before="0" w:beforeAutospacing="0" w:after="0" w:afterAutospacing="0" w:line="360" w:lineRule="auto"/>
        <w:ind w:firstLine="708"/>
        <w:jc w:val="both"/>
        <w:rPr>
          <w:sz w:val="28"/>
          <w:szCs w:val="28"/>
        </w:rPr>
      </w:pPr>
      <w:r w:rsidRPr="00BE646A">
        <w:rPr>
          <w:sz w:val="28"/>
          <w:szCs w:val="28"/>
        </w:rPr>
        <w:t>Сама по себе безопасность не является качеством изначально присущим человеку, прибору или учреждению</w:t>
      </w:r>
      <w:r w:rsidR="0032376C">
        <w:rPr>
          <w:sz w:val="28"/>
          <w:szCs w:val="28"/>
        </w:rPr>
        <w:t>.</w:t>
      </w:r>
      <w:r w:rsidRPr="00BE646A">
        <w:rPr>
          <w:sz w:val="28"/>
          <w:szCs w:val="28"/>
        </w:rPr>
        <w:t xml:space="preserve"> </w:t>
      </w:r>
      <w:r w:rsidR="0032376C">
        <w:rPr>
          <w:sz w:val="28"/>
          <w:szCs w:val="28"/>
        </w:rPr>
        <w:t>О</w:t>
      </w:r>
      <w:r w:rsidRPr="00BE646A">
        <w:rPr>
          <w:sz w:val="28"/>
          <w:szCs w:val="28"/>
        </w:rPr>
        <w:t xml:space="preserve">на рождается при взаимодействии компонентов системы. Первичная безопасность состоит в том, чтобы предотвратить случайные повреждения. Если окружающая среда безопасна, то риск несчастного случая </w:t>
      </w:r>
      <w:r w:rsidR="0032376C" w:rsidRPr="00BE646A">
        <w:rPr>
          <w:sz w:val="28"/>
          <w:szCs w:val="28"/>
        </w:rPr>
        <w:t xml:space="preserve">снижается </w:t>
      </w:r>
      <w:r w:rsidRPr="00BE646A">
        <w:rPr>
          <w:sz w:val="28"/>
          <w:szCs w:val="28"/>
        </w:rPr>
        <w:t>[</w:t>
      </w:r>
      <w:r w:rsidR="0032376C">
        <w:rPr>
          <w:sz w:val="28"/>
          <w:szCs w:val="28"/>
        </w:rPr>
        <w:t>62, 81</w:t>
      </w:r>
      <w:r w:rsidRPr="00BE646A">
        <w:rPr>
          <w:sz w:val="28"/>
          <w:szCs w:val="28"/>
        </w:rPr>
        <w:t>].</w:t>
      </w:r>
    </w:p>
    <w:p w:rsidR="006A2951" w:rsidRPr="00BE646A" w:rsidRDefault="006A2951" w:rsidP="00BE646A">
      <w:pPr>
        <w:pStyle w:val="a4"/>
        <w:spacing w:before="0" w:beforeAutospacing="0" w:after="0" w:afterAutospacing="0" w:line="360" w:lineRule="auto"/>
        <w:ind w:firstLine="708"/>
        <w:jc w:val="both"/>
        <w:rPr>
          <w:sz w:val="28"/>
          <w:szCs w:val="28"/>
        </w:rPr>
      </w:pPr>
      <w:r w:rsidRPr="00BE646A">
        <w:rPr>
          <w:sz w:val="28"/>
          <w:szCs w:val="28"/>
        </w:rPr>
        <w:t xml:space="preserve">Роль человеческих ошибок </w:t>
      </w:r>
      <w:r w:rsidR="0032376C">
        <w:rPr>
          <w:sz w:val="28"/>
          <w:szCs w:val="28"/>
        </w:rPr>
        <w:t>создает до</w:t>
      </w:r>
      <w:r w:rsidRPr="00BE646A">
        <w:rPr>
          <w:sz w:val="28"/>
          <w:szCs w:val="28"/>
        </w:rPr>
        <w:t xml:space="preserve"> 60-80% проблем в медицине [</w:t>
      </w:r>
      <w:r w:rsidR="0032376C">
        <w:rPr>
          <w:sz w:val="28"/>
          <w:szCs w:val="28"/>
        </w:rPr>
        <w:t>62, 64, 86</w:t>
      </w:r>
      <w:r w:rsidRPr="00BE646A">
        <w:rPr>
          <w:sz w:val="28"/>
          <w:szCs w:val="28"/>
        </w:rPr>
        <w:t xml:space="preserve">], хотя прямой вклад каждого конкретного врача сравнительно невелик. Тот факт, что это правило справедливо и для анестезиологии, подтверждают данные, согласно которым первоочередной причиной непредвиденных ситуаций во время операции служит наличие дефектов организации анестезиологической службы, что, в свою очередь, ведет к </w:t>
      </w:r>
      <w:r w:rsidRPr="00BE646A">
        <w:rPr>
          <w:sz w:val="28"/>
          <w:szCs w:val="28"/>
        </w:rPr>
        <w:lastRenderedPageBreak/>
        <w:t>снижению качества анестезии [</w:t>
      </w:r>
      <w:r w:rsidR="0032376C">
        <w:rPr>
          <w:sz w:val="28"/>
          <w:szCs w:val="28"/>
        </w:rPr>
        <w:t>30, 44, 55</w:t>
      </w:r>
      <w:r w:rsidRPr="00BE646A">
        <w:rPr>
          <w:sz w:val="28"/>
          <w:szCs w:val="28"/>
        </w:rPr>
        <w:t xml:space="preserve">]. По мнению </w:t>
      </w:r>
      <w:proofErr w:type="spellStart"/>
      <w:r w:rsidRPr="00BE646A">
        <w:rPr>
          <w:sz w:val="28"/>
          <w:szCs w:val="28"/>
        </w:rPr>
        <w:t>R.Cook</w:t>
      </w:r>
      <w:proofErr w:type="spellEnd"/>
      <w:r w:rsidRPr="00BE646A">
        <w:rPr>
          <w:sz w:val="28"/>
          <w:szCs w:val="28"/>
        </w:rPr>
        <w:t xml:space="preserve"> </w:t>
      </w:r>
      <w:proofErr w:type="spellStart"/>
      <w:r w:rsidRPr="00BE646A">
        <w:rPr>
          <w:sz w:val="28"/>
          <w:szCs w:val="28"/>
        </w:rPr>
        <w:t>and</w:t>
      </w:r>
      <w:proofErr w:type="spellEnd"/>
      <w:r w:rsidRPr="00BE646A">
        <w:rPr>
          <w:sz w:val="28"/>
          <w:szCs w:val="28"/>
        </w:rPr>
        <w:t xml:space="preserve"> </w:t>
      </w:r>
      <w:proofErr w:type="spellStart"/>
      <w:r w:rsidRPr="00BE646A">
        <w:rPr>
          <w:sz w:val="28"/>
          <w:szCs w:val="28"/>
        </w:rPr>
        <w:t>D.Woods</w:t>
      </w:r>
      <w:proofErr w:type="spellEnd"/>
      <w:r w:rsidRPr="00BE646A">
        <w:rPr>
          <w:sz w:val="28"/>
          <w:szCs w:val="28"/>
        </w:rPr>
        <w:t xml:space="preserve"> </w:t>
      </w:r>
      <w:r w:rsidR="0032376C">
        <w:rPr>
          <w:sz w:val="28"/>
          <w:szCs w:val="28"/>
        </w:rPr>
        <w:t>(2008)</w:t>
      </w:r>
      <w:r w:rsidRPr="00BE646A">
        <w:rPr>
          <w:sz w:val="28"/>
          <w:szCs w:val="28"/>
        </w:rPr>
        <w:t xml:space="preserve"> одним из направлений повышения безопасности сложных систем является упрощение и стандартизация процессов. Поэтому, поддержание стандартов лечения в анестезиологии является краеугольным камнем на пути уменьшения степени риска ошибок и осложнений [</w:t>
      </w:r>
      <w:r w:rsidR="0032376C">
        <w:rPr>
          <w:sz w:val="28"/>
          <w:szCs w:val="28"/>
        </w:rPr>
        <w:t>2, 66, 88</w:t>
      </w:r>
      <w:r w:rsidRPr="00BE646A">
        <w:rPr>
          <w:sz w:val="28"/>
          <w:szCs w:val="28"/>
        </w:rPr>
        <w:t>]. В мировой практике давно определены общие принципы поддержания стандартов и в условиях конкретной клиники, не считая тех, которые могут быть решены только на законодательном уровне или на уровне организации здравоохранения, наиболее важными являются:</w:t>
      </w:r>
    </w:p>
    <w:p w:rsidR="006B5369" w:rsidRDefault="006B5369" w:rsidP="00680E67">
      <w:pPr>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 </w:t>
      </w:r>
      <w:r w:rsidR="00680E67" w:rsidRPr="00980CF2">
        <w:rPr>
          <w:rFonts w:ascii="Times New Roman" w:hAnsi="Times New Roman"/>
          <w:sz w:val="28"/>
          <w:szCs w:val="28"/>
          <w:lang w:eastAsia="uk-UA"/>
        </w:rPr>
        <w:t xml:space="preserve">усовершенствование </w:t>
      </w:r>
      <w:proofErr w:type="spellStart"/>
      <w:r w:rsidR="00680E67" w:rsidRPr="00980CF2">
        <w:rPr>
          <w:rFonts w:ascii="Times New Roman" w:hAnsi="Times New Roman"/>
          <w:sz w:val="28"/>
          <w:szCs w:val="28"/>
          <w:lang w:eastAsia="uk-UA"/>
        </w:rPr>
        <w:t>интраоперационного</w:t>
      </w:r>
      <w:proofErr w:type="spellEnd"/>
      <w:r w:rsidR="00680E67" w:rsidRPr="00980CF2">
        <w:rPr>
          <w:rFonts w:ascii="Times New Roman" w:hAnsi="Times New Roman"/>
          <w:sz w:val="28"/>
          <w:szCs w:val="28"/>
          <w:lang w:eastAsia="uk-UA"/>
        </w:rPr>
        <w:t xml:space="preserve"> мониторинга и методик анестезии; </w:t>
      </w:r>
    </w:p>
    <w:p w:rsidR="006B5369" w:rsidRDefault="006B5369" w:rsidP="00680E67">
      <w:pPr>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 </w:t>
      </w:r>
      <w:r w:rsidR="00680E67" w:rsidRPr="00980CF2">
        <w:rPr>
          <w:rFonts w:ascii="Times New Roman" w:hAnsi="Times New Roman"/>
          <w:sz w:val="28"/>
          <w:szCs w:val="28"/>
          <w:lang w:eastAsia="uk-UA"/>
        </w:rPr>
        <w:t xml:space="preserve">улучшение образования анестезиологов; </w:t>
      </w:r>
    </w:p>
    <w:p w:rsidR="006B5369" w:rsidRDefault="006B5369" w:rsidP="00680E67">
      <w:pPr>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 </w:t>
      </w:r>
      <w:r w:rsidR="00680E67" w:rsidRPr="00980CF2">
        <w:rPr>
          <w:rFonts w:ascii="Times New Roman" w:hAnsi="Times New Roman"/>
          <w:sz w:val="28"/>
          <w:szCs w:val="28"/>
          <w:lang w:eastAsia="uk-UA"/>
        </w:rPr>
        <w:t xml:space="preserve">разработка более подробных протоколов и стандартов; </w:t>
      </w:r>
    </w:p>
    <w:p w:rsidR="00680E67" w:rsidRPr="00FC47C8" w:rsidRDefault="006B5369" w:rsidP="00680E67">
      <w:pPr>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 xml:space="preserve">- </w:t>
      </w:r>
      <w:r w:rsidR="00680E67" w:rsidRPr="00980CF2">
        <w:rPr>
          <w:rFonts w:ascii="Times New Roman" w:hAnsi="Times New Roman"/>
          <w:sz w:val="28"/>
          <w:szCs w:val="28"/>
          <w:lang w:eastAsia="uk-UA"/>
        </w:rPr>
        <w:t>внедрение специальных программ управления риском. Программы снижения риска и непрерывного улучшения качества, внедряемые на уровне отделени</w:t>
      </w:r>
      <w:r>
        <w:rPr>
          <w:rFonts w:ascii="Times New Roman" w:hAnsi="Times New Roman"/>
          <w:sz w:val="28"/>
          <w:szCs w:val="28"/>
          <w:lang w:eastAsia="uk-UA"/>
        </w:rPr>
        <w:t>й</w:t>
      </w:r>
      <w:r w:rsidR="00680E67" w:rsidRPr="00980CF2">
        <w:rPr>
          <w:rFonts w:ascii="Times New Roman" w:hAnsi="Times New Roman"/>
          <w:sz w:val="28"/>
          <w:szCs w:val="28"/>
          <w:lang w:eastAsia="uk-UA"/>
        </w:rPr>
        <w:t xml:space="preserve"> анестезиологии, позволяют снизить анестезиологическую летальность и частоту осложнений за счет усовершенствования оборудования, постоянного образования и правильного управления кадрами. </w:t>
      </w:r>
      <w:r>
        <w:rPr>
          <w:rFonts w:ascii="Times New Roman" w:hAnsi="Times New Roman"/>
          <w:sz w:val="28"/>
          <w:szCs w:val="28"/>
          <w:lang w:eastAsia="uk-UA"/>
        </w:rPr>
        <w:t>За рубежом с</w:t>
      </w:r>
      <w:r w:rsidR="00680E67" w:rsidRPr="00980CF2">
        <w:rPr>
          <w:rFonts w:ascii="Times New Roman" w:hAnsi="Times New Roman"/>
          <w:sz w:val="28"/>
          <w:szCs w:val="28"/>
          <w:lang w:eastAsia="uk-UA"/>
        </w:rPr>
        <w:t>уществуют специальные комитеты, в задачу которых входит идентификация и предотвращение пот</w:t>
      </w:r>
      <w:r w:rsidR="0032376C">
        <w:rPr>
          <w:rFonts w:ascii="Times New Roman" w:hAnsi="Times New Roman"/>
          <w:sz w:val="28"/>
          <w:szCs w:val="28"/>
          <w:lang w:eastAsia="uk-UA"/>
        </w:rPr>
        <w:t>енциальных осложнений анестезии,</w:t>
      </w:r>
      <w:r w:rsidR="00680E67" w:rsidRPr="00980CF2">
        <w:rPr>
          <w:rFonts w:ascii="Times New Roman" w:hAnsi="Times New Roman"/>
          <w:sz w:val="28"/>
          <w:szCs w:val="28"/>
          <w:lang w:eastAsia="uk-UA"/>
        </w:rPr>
        <w:t xml:space="preserve"> разработка стратегии управл</w:t>
      </w:r>
      <w:r w:rsidR="0032376C">
        <w:rPr>
          <w:rFonts w:ascii="Times New Roman" w:hAnsi="Times New Roman"/>
          <w:sz w:val="28"/>
          <w:szCs w:val="28"/>
          <w:lang w:eastAsia="uk-UA"/>
        </w:rPr>
        <w:t>ения отделениями анестезиологии,</w:t>
      </w:r>
      <w:r w:rsidR="00680E67" w:rsidRPr="00980CF2">
        <w:rPr>
          <w:rFonts w:ascii="Times New Roman" w:hAnsi="Times New Roman"/>
          <w:sz w:val="28"/>
          <w:szCs w:val="28"/>
          <w:lang w:eastAsia="uk-UA"/>
        </w:rPr>
        <w:t xml:space="preserve"> контроль качества ан</w:t>
      </w:r>
      <w:r w:rsidR="0032376C">
        <w:rPr>
          <w:rFonts w:ascii="Times New Roman" w:hAnsi="Times New Roman"/>
          <w:sz w:val="28"/>
          <w:szCs w:val="28"/>
          <w:lang w:eastAsia="uk-UA"/>
        </w:rPr>
        <w:t>естезиологического оборудования,</w:t>
      </w:r>
      <w:r w:rsidR="00680E67" w:rsidRPr="00980CF2">
        <w:rPr>
          <w:rFonts w:ascii="Times New Roman" w:hAnsi="Times New Roman"/>
          <w:sz w:val="28"/>
          <w:szCs w:val="28"/>
          <w:lang w:eastAsia="uk-UA"/>
        </w:rPr>
        <w:t xml:space="preserve"> внедрение стандартов конфиденциальности</w:t>
      </w:r>
      <w:r w:rsidR="0032376C">
        <w:rPr>
          <w:rFonts w:ascii="Times New Roman" w:hAnsi="Times New Roman"/>
          <w:sz w:val="28"/>
          <w:szCs w:val="28"/>
          <w:lang w:eastAsia="uk-UA"/>
        </w:rPr>
        <w:t>,</w:t>
      </w:r>
      <w:r w:rsidR="00680E67" w:rsidRPr="00980CF2">
        <w:rPr>
          <w:rFonts w:ascii="Times New Roman" w:hAnsi="Times New Roman"/>
          <w:sz w:val="28"/>
          <w:szCs w:val="28"/>
          <w:lang w:eastAsia="uk-UA"/>
        </w:rPr>
        <w:t xml:space="preserve"> оценка правильности проводимого лечения. Система улучшения качества позволяет беспристрастно анализировать осложнения, гарантирует согласие врачей на пр</w:t>
      </w:r>
      <w:r w:rsidR="0032376C">
        <w:rPr>
          <w:rFonts w:ascii="Times New Roman" w:hAnsi="Times New Roman"/>
          <w:sz w:val="28"/>
          <w:szCs w:val="28"/>
          <w:lang w:eastAsia="uk-UA"/>
        </w:rPr>
        <w:t>оизводство необходимых процедур,</w:t>
      </w:r>
      <w:r w:rsidR="00680E67" w:rsidRPr="00980CF2">
        <w:rPr>
          <w:rFonts w:ascii="Times New Roman" w:hAnsi="Times New Roman"/>
          <w:sz w:val="28"/>
          <w:szCs w:val="28"/>
          <w:lang w:eastAsia="uk-UA"/>
        </w:rPr>
        <w:t xml:space="preserve"> обеспечивает постоянный мониторинг индикаторов качества.</w:t>
      </w:r>
    </w:p>
    <w:p w:rsidR="002C73B9" w:rsidRDefault="002C73B9" w:rsidP="0078347B">
      <w:pPr>
        <w:spacing w:after="0" w:line="360" w:lineRule="auto"/>
        <w:jc w:val="center"/>
        <w:rPr>
          <w:rFonts w:ascii="Times New Roman" w:hAnsi="Times New Roman" w:cs="Times New Roman"/>
          <w:bCs/>
          <w:sz w:val="24"/>
          <w:szCs w:val="24"/>
        </w:rPr>
      </w:pPr>
    </w:p>
    <w:p w:rsidR="006A2951" w:rsidRPr="00BE646A" w:rsidRDefault="006A2951" w:rsidP="002A3AD2">
      <w:pPr>
        <w:pStyle w:val="a4"/>
        <w:spacing w:before="0" w:beforeAutospacing="0" w:after="0" w:afterAutospacing="0" w:line="360" w:lineRule="auto"/>
        <w:ind w:firstLine="708"/>
        <w:jc w:val="both"/>
        <w:rPr>
          <w:rFonts w:eastAsiaTheme="minorHAnsi" w:cstheme="minorBidi"/>
          <w:sz w:val="28"/>
          <w:szCs w:val="28"/>
          <w:lang w:eastAsia="uk-UA"/>
        </w:rPr>
      </w:pPr>
      <w:r w:rsidRPr="00BE646A">
        <w:rPr>
          <w:rFonts w:eastAsiaTheme="minorHAnsi" w:cstheme="minorBidi"/>
          <w:sz w:val="28"/>
          <w:szCs w:val="28"/>
          <w:lang w:eastAsia="uk-UA"/>
        </w:rPr>
        <w:t xml:space="preserve">Одним из важных разделов в плане обсуждаемой проблемы является разработка стандартных протоколов проведения анестезии, как </w:t>
      </w:r>
      <w:r w:rsidRPr="00BE646A">
        <w:rPr>
          <w:rFonts w:eastAsiaTheme="minorHAnsi" w:cstheme="minorBidi"/>
          <w:sz w:val="28"/>
          <w:szCs w:val="28"/>
          <w:lang w:eastAsia="uk-UA"/>
        </w:rPr>
        <w:lastRenderedPageBreak/>
        <w:t>совокупности принципов, правил и положений</w:t>
      </w:r>
      <w:r w:rsidR="0032376C">
        <w:rPr>
          <w:rFonts w:eastAsiaTheme="minorHAnsi" w:cstheme="minorBidi"/>
          <w:sz w:val="28"/>
          <w:szCs w:val="28"/>
          <w:lang w:eastAsia="uk-UA"/>
        </w:rPr>
        <w:t>,</w:t>
      </w:r>
      <w:r w:rsidRPr="00BE646A">
        <w:rPr>
          <w:rFonts w:eastAsiaTheme="minorHAnsi" w:cstheme="minorBidi"/>
          <w:sz w:val="28"/>
          <w:szCs w:val="28"/>
          <w:lang w:eastAsia="uk-UA"/>
        </w:rPr>
        <w:t xml:space="preserve"> </w:t>
      </w:r>
      <w:proofErr w:type="gramStart"/>
      <w:r w:rsidRPr="00BE646A">
        <w:rPr>
          <w:rFonts w:eastAsiaTheme="minorHAnsi" w:cstheme="minorBidi"/>
          <w:sz w:val="28"/>
          <w:szCs w:val="28"/>
          <w:lang w:eastAsia="uk-UA"/>
        </w:rPr>
        <w:t>обязательных к исполнению</w:t>
      </w:r>
      <w:proofErr w:type="gramEnd"/>
      <w:r w:rsidRPr="00BE646A">
        <w:rPr>
          <w:rFonts w:eastAsiaTheme="minorHAnsi" w:cstheme="minorBidi"/>
          <w:sz w:val="28"/>
          <w:szCs w:val="28"/>
          <w:lang w:eastAsia="uk-UA"/>
        </w:rPr>
        <w:t xml:space="preserve">. Составными элементами этих протоколов являются все этапы проведения анестезии: предоперационный осмотр больного, выбор метода анестезии, </w:t>
      </w:r>
      <w:r w:rsidR="0032376C">
        <w:rPr>
          <w:rFonts w:eastAsiaTheme="minorHAnsi" w:cstheme="minorBidi"/>
          <w:sz w:val="28"/>
          <w:szCs w:val="28"/>
          <w:lang w:eastAsia="uk-UA"/>
        </w:rPr>
        <w:t xml:space="preserve">выбор </w:t>
      </w:r>
      <w:r w:rsidRPr="00BE646A">
        <w:rPr>
          <w:rFonts w:eastAsiaTheme="minorHAnsi" w:cstheme="minorBidi"/>
          <w:sz w:val="28"/>
          <w:szCs w:val="28"/>
          <w:lang w:eastAsia="uk-UA"/>
        </w:rPr>
        <w:t>метода обеспечения проходимости верхних дыхательных путей, объем</w:t>
      </w:r>
      <w:r w:rsidR="0032376C">
        <w:rPr>
          <w:rFonts w:eastAsiaTheme="minorHAnsi" w:cstheme="minorBidi"/>
          <w:sz w:val="28"/>
          <w:szCs w:val="28"/>
          <w:lang w:eastAsia="uk-UA"/>
        </w:rPr>
        <w:t>а</w:t>
      </w:r>
      <w:r w:rsidRPr="00BE646A">
        <w:rPr>
          <w:rFonts w:eastAsiaTheme="minorHAnsi" w:cstheme="minorBidi"/>
          <w:sz w:val="28"/>
          <w:szCs w:val="28"/>
          <w:lang w:eastAsia="uk-UA"/>
        </w:rPr>
        <w:t xml:space="preserve"> мониторинга, регистрация расхода препаратов и т.д. [</w:t>
      </w:r>
      <w:r w:rsidR="0032376C">
        <w:rPr>
          <w:rFonts w:eastAsiaTheme="minorHAnsi" w:cstheme="minorBidi"/>
          <w:sz w:val="28"/>
          <w:szCs w:val="28"/>
          <w:lang w:eastAsia="uk-UA"/>
        </w:rPr>
        <w:t>35, 101</w:t>
      </w:r>
      <w:r w:rsidRPr="00BE646A">
        <w:rPr>
          <w:rFonts w:eastAsiaTheme="minorHAnsi" w:cstheme="minorBidi"/>
          <w:sz w:val="28"/>
          <w:szCs w:val="28"/>
          <w:lang w:eastAsia="uk-UA"/>
        </w:rPr>
        <w:t xml:space="preserve">]. Каждому элементу протокола </w:t>
      </w:r>
      <w:r w:rsidR="0032376C">
        <w:rPr>
          <w:rFonts w:eastAsiaTheme="minorHAnsi" w:cstheme="minorBidi"/>
          <w:sz w:val="28"/>
          <w:szCs w:val="28"/>
          <w:lang w:eastAsia="uk-UA"/>
        </w:rPr>
        <w:t>присущ</w:t>
      </w:r>
      <w:r w:rsidRPr="00BE646A">
        <w:rPr>
          <w:rFonts w:eastAsiaTheme="minorHAnsi" w:cstheme="minorBidi"/>
          <w:sz w:val="28"/>
          <w:szCs w:val="28"/>
          <w:lang w:eastAsia="uk-UA"/>
        </w:rPr>
        <w:t xml:space="preserve"> минимальный уровень требований, ниже которого анестезиолог не может выполнять свою работу. Широкое внедрение протоколов проведения анестезии за рубежом позволило в значительной мере нивелировать различия в качестве анестезиологического пособия и привело к появлению "среднего" специалиста - анестезиолога. Данное определение отнюдь не унижает достоинство врача, а лишь констатирует положение, по которому качество анестезиологического пособия и его общие принципы определяются стандартом клиники, а не "произволом" конкретного специалиста. Врач вправе отступить от протокола, но у него должны быть для этого достаточно веские причины. Если вдуматься, то это есть не что иное, как специфическое понимание так близк</w:t>
      </w:r>
      <w:r w:rsidR="0032376C">
        <w:rPr>
          <w:rFonts w:eastAsiaTheme="minorHAnsi" w:cstheme="minorBidi"/>
          <w:sz w:val="28"/>
          <w:szCs w:val="28"/>
          <w:lang w:eastAsia="uk-UA"/>
        </w:rPr>
        <w:t>их нам по духу "врачебных школ"</w:t>
      </w:r>
      <w:r w:rsidRPr="00BE646A">
        <w:rPr>
          <w:rFonts w:eastAsiaTheme="minorHAnsi" w:cstheme="minorBidi"/>
          <w:sz w:val="28"/>
          <w:szCs w:val="28"/>
          <w:lang w:eastAsia="uk-UA"/>
        </w:rPr>
        <w:t>.</w:t>
      </w:r>
    </w:p>
    <w:p w:rsidR="006A2951" w:rsidRPr="00BE646A" w:rsidRDefault="006A2951" w:rsidP="00BE646A">
      <w:pPr>
        <w:pStyle w:val="a4"/>
        <w:spacing w:before="0" w:beforeAutospacing="0" w:after="0" w:afterAutospacing="0" w:line="360" w:lineRule="auto"/>
        <w:jc w:val="both"/>
        <w:rPr>
          <w:rFonts w:eastAsiaTheme="minorHAnsi" w:cstheme="minorBidi"/>
          <w:sz w:val="28"/>
          <w:szCs w:val="28"/>
          <w:lang w:eastAsia="uk-UA"/>
        </w:rPr>
      </w:pPr>
      <w:r w:rsidRPr="00BE646A">
        <w:rPr>
          <w:rFonts w:eastAsiaTheme="minorHAnsi" w:cstheme="minorBidi"/>
          <w:sz w:val="28"/>
          <w:szCs w:val="28"/>
          <w:lang w:eastAsia="uk-UA"/>
        </w:rPr>
        <w:t xml:space="preserve">Часто протоколы и инструкции, регламентирующие практическую деятельность, критикуются анестезиологами как ограничивающие "клиническую свободу". Но в ряде стран имеются учреждения, где считают, что любое отклонение от заданной директивы может интерпретироваться юристами как </w:t>
      </w:r>
      <w:r w:rsidR="0032376C">
        <w:rPr>
          <w:rFonts w:eastAsiaTheme="minorHAnsi" w:cstheme="minorBidi"/>
          <w:sz w:val="28"/>
          <w:szCs w:val="28"/>
          <w:lang w:eastAsia="uk-UA"/>
        </w:rPr>
        <w:t>лечение,</w:t>
      </w:r>
      <w:r w:rsidR="0032376C" w:rsidRPr="00BE646A">
        <w:rPr>
          <w:rFonts w:eastAsiaTheme="minorHAnsi" w:cstheme="minorBidi"/>
          <w:sz w:val="28"/>
          <w:szCs w:val="28"/>
          <w:lang w:eastAsia="uk-UA"/>
        </w:rPr>
        <w:t xml:space="preserve"> </w:t>
      </w:r>
      <w:r w:rsidRPr="00BE646A">
        <w:rPr>
          <w:rFonts w:eastAsiaTheme="minorHAnsi" w:cstheme="minorBidi"/>
          <w:sz w:val="28"/>
          <w:szCs w:val="28"/>
          <w:lang w:eastAsia="uk-UA"/>
        </w:rPr>
        <w:t>несоответствующее стандартам. Подобные</w:t>
      </w:r>
      <w:r w:rsidR="0032376C">
        <w:rPr>
          <w:rFonts w:eastAsiaTheme="minorHAnsi" w:cstheme="minorBidi"/>
          <w:sz w:val="28"/>
          <w:szCs w:val="28"/>
          <w:lang w:eastAsia="uk-UA"/>
        </w:rPr>
        <w:t>,</w:t>
      </w:r>
      <w:r w:rsidRPr="00BE646A">
        <w:rPr>
          <w:rFonts w:eastAsiaTheme="minorHAnsi" w:cstheme="minorBidi"/>
          <w:sz w:val="28"/>
          <w:szCs w:val="28"/>
          <w:lang w:eastAsia="uk-UA"/>
        </w:rPr>
        <w:t xml:space="preserve"> относительно строгие</w:t>
      </w:r>
      <w:r w:rsidR="0032376C">
        <w:rPr>
          <w:rFonts w:eastAsiaTheme="minorHAnsi" w:cstheme="minorBidi"/>
          <w:sz w:val="28"/>
          <w:szCs w:val="28"/>
          <w:lang w:eastAsia="uk-UA"/>
        </w:rPr>
        <w:t>,</w:t>
      </w:r>
      <w:r w:rsidRPr="00BE646A">
        <w:rPr>
          <w:rFonts w:eastAsiaTheme="minorHAnsi" w:cstheme="minorBidi"/>
          <w:sz w:val="28"/>
          <w:szCs w:val="28"/>
          <w:lang w:eastAsia="uk-UA"/>
        </w:rPr>
        <w:t xml:space="preserve"> инструкции могут разрабатываться и устанавливаться в пределах отделения, чтобы передать стажерам стандартные методы решения специфических клинических проблем и порядок действий при ведении неотложных ситуаций.</w:t>
      </w:r>
    </w:p>
    <w:p w:rsidR="006A2951" w:rsidRPr="00BE646A" w:rsidRDefault="006A2951" w:rsidP="002A3AD2">
      <w:pPr>
        <w:spacing w:after="0" w:line="360" w:lineRule="auto"/>
        <w:ind w:firstLine="708"/>
        <w:jc w:val="both"/>
        <w:rPr>
          <w:rFonts w:ascii="Times New Roman" w:hAnsi="Times New Roman"/>
          <w:sz w:val="28"/>
          <w:szCs w:val="28"/>
          <w:lang w:eastAsia="uk-UA"/>
        </w:rPr>
      </w:pPr>
    </w:p>
    <w:p w:rsidR="00075690" w:rsidRPr="00075690" w:rsidRDefault="00075690" w:rsidP="002A3AD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Первой стратегией минимизации рисков, связанной с анестезией, является усовершенствование мониторинга.</w:t>
      </w:r>
    </w:p>
    <w:p w:rsidR="002A3AD2" w:rsidRDefault="002A3AD2" w:rsidP="002A3AD2">
      <w:pPr>
        <w:spacing w:after="0" w:line="360" w:lineRule="auto"/>
        <w:ind w:firstLine="708"/>
        <w:jc w:val="both"/>
        <w:rPr>
          <w:rFonts w:ascii="Times New Roman" w:hAnsi="Times New Roman" w:cs="Times New Roman"/>
          <w:bCs/>
          <w:sz w:val="28"/>
          <w:szCs w:val="28"/>
        </w:rPr>
      </w:pPr>
      <w:r w:rsidRPr="002A3AD2">
        <w:rPr>
          <w:rFonts w:ascii="Times New Roman" w:hAnsi="Times New Roman" w:cs="Times New Roman"/>
          <w:sz w:val="28"/>
          <w:szCs w:val="28"/>
        </w:rPr>
        <w:lastRenderedPageBreak/>
        <w:t>Минимальные стандарты мониторинга в анестезиологии приняты большинством национальных профессиональных институтов, а в некоторых штатах США использование этих стандартов в соответствии с законом стало принудительным и контролируется государственными инспекторами [6</w:t>
      </w:r>
      <w:r w:rsidR="0032376C">
        <w:rPr>
          <w:rFonts w:ascii="Times New Roman" w:hAnsi="Times New Roman" w:cs="Times New Roman"/>
          <w:sz w:val="28"/>
          <w:szCs w:val="28"/>
        </w:rPr>
        <w:t>6</w:t>
      </w:r>
      <w:r w:rsidRPr="002A3AD2">
        <w:rPr>
          <w:rFonts w:ascii="Times New Roman" w:hAnsi="Times New Roman" w:cs="Times New Roman"/>
          <w:sz w:val="28"/>
          <w:szCs w:val="28"/>
        </w:rPr>
        <w:t xml:space="preserve">]. Наиболее известным стандартом является так называемый </w:t>
      </w:r>
      <w:r w:rsidR="0032376C">
        <w:rPr>
          <w:rFonts w:ascii="Times New Roman" w:hAnsi="Times New Roman" w:cs="Times New Roman"/>
          <w:sz w:val="28"/>
          <w:szCs w:val="28"/>
        </w:rPr>
        <w:t>«</w:t>
      </w:r>
      <w:r w:rsidRPr="002A3AD2">
        <w:rPr>
          <w:rFonts w:ascii="Times New Roman" w:hAnsi="Times New Roman" w:cs="Times New Roman"/>
          <w:sz w:val="28"/>
          <w:szCs w:val="28"/>
        </w:rPr>
        <w:t>Гарвардский стандарт мониторинга</w:t>
      </w:r>
      <w:r w:rsidR="0032376C">
        <w:rPr>
          <w:rFonts w:ascii="Times New Roman" w:hAnsi="Times New Roman" w:cs="Times New Roman"/>
          <w:sz w:val="28"/>
          <w:szCs w:val="28"/>
        </w:rPr>
        <w:t>»</w:t>
      </w:r>
      <w:r w:rsidRPr="002A3AD2">
        <w:rPr>
          <w:rFonts w:ascii="Times New Roman" w:hAnsi="Times New Roman" w:cs="Times New Roman"/>
          <w:sz w:val="28"/>
          <w:szCs w:val="28"/>
        </w:rPr>
        <w:t>, принятый в 1985 году</w:t>
      </w:r>
      <w:r w:rsidR="0032376C">
        <w:rPr>
          <w:rFonts w:ascii="Times New Roman" w:hAnsi="Times New Roman" w:cs="Times New Roman"/>
          <w:sz w:val="28"/>
          <w:szCs w:val="28"/>
        </w:rPr>
        <w:t xml:space="preserve"> и</w:t>
      </w:r>
      <w:r w:rsidRPr="002A3AD2">
        <w:rPr>
          <w:rFonts w:ascii="Times New Roman" w:hAnsi="Times New Roman" w:cs="Times New Roman"/>
          <w:sz w:val="28"/>
          <w:szCs w:val="28"/>
        </w:rPr>
        <w:t xml:space="preserve"> регламентирующий набор </w:t>
      </w:r>
      <w:proofErr w:type="spellStart"/>
      <w:r w:rsidRPr="002A3AD2">
        <w:rPr>
          <w:rFonts w:ascii="Times New Roman" w:hAnsi="Times New Roman" w:cs="Times New Roman"/>
          <w:sz w:val="28"/>
          <w:szCs w:val="28"/>
        </w:rPr>
        <w:t>мониторируемых</w:t>
      </w:r>
      <w:proofErr w:type="spellEnd"/>
      <w:r w:rsidRPr="002A3AD2">
        <w:rPr>
          <w:rFonts w:ascii="Times New Roman" w:hAnsi="Times New Roman" w:cs="Times New Roman"/>
          <w:sz w:val="28"/>
          <w:szCs w:val="28"/>
        </w:rPr>
        <w:t xml:space="preserve"> показателей в зависимости от объема проводимой операции и выбранного метода анестезии. </w:t>
      </w:r>
    </w:p>
    <w:p w:rsidR="002A3AD2" w:rsidRDefault="00075690" w:rsidP="00075690">
      <w:pPr>
        <w:spacing w:after="0" w:line="360" w:lineRule="auto"/>
        <w:ind w:firstLine="708"/>
        <w:jc w:val="both"/>
        <w:rPr>
          <w:rFonts w:ascii="Times New Roman" w:hAnsi="Times New Roman" w:cs="Times New Roman"/>
          <w:sz w:val="28"/>
          <w:szCs w:val="28"/>
        </w:rPr>
      </w:pPr>
      <w:r w:rsidRPr="00075690">
        <w:rPr>
          <w:rFonts w:ascii="Times New Roman" w:hAnsi="Times New Roman" w:cs="Times New Roman"/>
          <w:sz w:val="28"/>
          <w:szCs w:val="28"/>
        </w:rPr>
        <w:t xml:space="preserve">Смысл предложения заключается в том, что более тщательный мониторинг должен снизить частоту и тяжесть побочных реакций во время анестезии, особенно у больных с низким риском, у которых частота подобных реакций в идеале должна быть нулевой. Эти стандарты приемлемы для любого больного, получающего общую, регионарную или внутривенную анестезию. </w:t>
      </w:r>
    </w:p>
    <w:p w:rsidR="00075690" w:rsidRPr="00075690" w:rsidRDefault="00075690" w:rsidP="00075690">
      <w:pPr>
        <w:spacing w:after="0" w:line="360" w:lineRule="auto"/>
        <w:ind w:firstLine="708"/>
        <w:jc w:val="both"/>
        <w:rPr>
          <w:rFonts w:ascii="Times New Roman" w:hAnsi="Times New Roman" w:cs="Times New Roman"/>
          <w:sz w:val="28"/>
          <w:szCs w:val="28"/>
        </w:rPr>
      </w:pPr>
      <w:r w:rsidRPr="00075690">
        <w:rPr>
          <w:rFonts w:ascii="Times New Roman" w:hAnsi="Times New Roman" w:cs="Times New Roman"/>
          <w:sz w:val="28"/>
          <w:szCs w:val="28"/>
        </w:rPr>
        <w:t xml:space="preserve">Первым и наиболее важным требованием, предъявляемым к анестезиологу, является его обязательное присутствие в операционной на протяжении всей </w:t>
      </w:r>
      <w:r w:rsidR="0032376C">
        <w:rPr>
          <w:rFonts w:ascii="Times New Roman" w:hAnsi="Times New Roman" w:cs="Times New Roman"/>
          <w:sz w:val="28"/>
          <w:szCs w:val="28"/>
        </w:rPr>
        <w:t>анестезии</w:t>
      </w:r>
      <w:r w:rsidRPr="00075690">
        <w:rPr>
          <w:rFonts w:ascii="Times New Roman" w:hAnsi="Times New Roman" w:cs="Times New Roman"/>
          <w:sz w:val="28"/>
          <w:szCs w:val="28"/>
        </w:rPr>
        <w:t>. Американское общество анестезиологов вскоре последовало этим рекомендациям как национальным стандартам; Ассоциация анестезиологов Великобритании и Ирландии опубликовала аналогичные рекомендации.</w:t>
      </w:r>
    </w:p>
    <w:p w:rsidR="00075690" w:rsidRPr="00075690" w:rsidRDefault="00075690" w:rsidP="002A3AD2">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075690">
        <w:rPr>
          <w:rFonts w:ascii="Times New Roman" w:hAnsi="Times New Roman" w:cs="Times New Roman"/>
          <w:sz w:val="28"/>
          <w:szCs w:val="28"/>
        </w:rPr>
        <w:t xml:space="preserve">редполагается наличие базисного уровня минимального мониторинга для всех больных, и это условие не повторяется при обсуждении каждой конкретной клинической проблемы. О мониторинге упоминается </w:t>
      </w:r>
      <w:r w:rsidR="0032376C">
        <w:rPr>
          <w:rFonts w:ascii="Times New Roman" w:hAnsi="Times New Roman" w:cs="Times New Roman"/>
          <w:sz w:val="28"/>
          <w:szCs w:val="28"/>
        </w:rPr>
        <w:t>только</w:t>
      </w:r>
      <w:r w:rsidRPr="00075690">
        <w:rPr>
          <w:rFonts w:ascii="Times New Roman" w:hAnsi="Times New Roman" w:cs="Times New Roman"/>
          <w:sz w:val="28"/>
          <w:szCs w:val="28"/>
        </w:rPr>
        <w:t xml:space="preserve"> при описании особо опасных состояний, а также в том случае, когда он, согласно рекомендаци</w:t>
      </w:r>
      <w:r w:rsidR="0032376C">
        <w:rPr>
          <w:rFonts w:ascii="Times New Roman" w:hAnsi="Times New Roman" w:cs="Times New Roman"/>
          <w:sz w:val="28"/>
          <w:szCs w:val="28"/>
        </w:rPr>
        <w:t>ям</w:t>
      </w:r>
      <w:r w:rsidRPr="00075690">
        <w:rPr>
          <w:rFonts w:ascii="Times New Roman" w:hAnsi="Times New Roman" w:cs="Times New Roman"/>
          <w:sz w:val="28"/>
          <w:szCs w:val="28"/>
        </w:rPr>
        <w:t>, может быть выше или ниже базисного уровня. Авторы считают, что у каждого больного, находящегося под наблюдением анестезиолога, должен осуществляться базисный мониторинг перечисленных ниже параметров</w:t>
      </w:r>
      <w:r w:rsidR="0032376C">
        <w:rPr>
          <w:rFonts w:ascii="Times New Roman" w:hAnsi="Times New Roman" w:cs="Times New Roman"/>
          <w:sz w:val="28"/>
          <w:szCs w:val="28"/>
        </w:rPr>
        <w:t>:</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 xml:space="preserve">1. ЭКГ. Постоянный вывод на дисплей </w:t>
      </w:r>
      <w:r w:rsidR="00996A2F">
        <w:rPr>
          <w:rFonts w:ascii="Times New Roman" w:hAnsi="Times New Roman" w:cs="Times New Roman"/>
          <w:sz w:val="28"/>
          <w:szCs w:val="28"/>
        </w:rPr>
        <w:t>от</w:t>
      </w:r>
      <w:r w:rsidRPr="00075690">
        <w:rPr>
          <w:rFonts w:ascii="Times New Roman" w:hAnsi="Times New Roman" w:cs="Times New Roman"/>
          <w:sz w:val="28"/>
          <w:szCs w:val="28"/>
        </w:rPr>
        <w:t xml:space="preserve"> момента помещения больного на операционный стол и до его эвакуации из операционной.</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lastRenderedPageBreak/>
        <w:t xml:space="preserve">2. АД и частота сердечных сокращений. Измеряются и </w:t>
      </w:r>
      <w:proofErr w:type="gramStart"/>
      <w:r w:rsidRPr="00075690">
        <w:rPr>
          <w:rFonts w:ascii="Times New Roman" w:hAnsi="Times New Roman" w:cs="Times New Roman"/>
          <w:sz w:val="28"/>
          <w:szCs w:val="28"/>
        </w:rPr>
        <w:t>регистрируются</w:t>
      </w:r>
      <w:proofErr w:type="gramEnd"/>
      <w:r w:rsidRPr="00075690">
        <w:rPr>
          <w:rFonts w:ascii="Times New Roman" w:hAnsi="Times New Roman" w:cs="Times New Roman"/>
          <w:sz w:val="28"/>
          <w:szCs w:val="28"/>
        </w:rPr>
        <w:t xml:space="preserve"> по крайней мере каждые 5 мин.</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3. Вентиляция. Больные, находящиеся под общим наркозом, должны иметь хотя бы один из следующих видов постоянного контроля вентиляции:</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а) пальпация или наблюдение за дыхательным мешком;</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б) аускультация дыхательных шумов (стетоскоп грудной клетки или пищеводный);</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 xml:space="preserve">в) измерение концентрации </w:t>
      </w:r>
      <w:r w:rsidRPr="00996A2F">
        <w:rPr>
          <w:rFonts w:ascii="Times New Roman" w:hAnsi="Times New Roman" w:cs="Times New Roman"/>
          <w:sz w:val="28"/>
          <w:szCs w:val="28"/>
        </w:rPr>
        <w:t>С</w:t>
      </w:r>
      <w:r w:rsidR="00996A2F" w:rsidRPr="00996A2F">
        <w:rPr>
          <w:rFonts w:ascii="Times New Roman" w:hAnsi="Times New Roman" w:cs="Times New Roman"/>
          <w:sz w:val="28"/>
          <w:szCs w:val="28"/>
        </w:rPr>
        <w:t>О</w:t>
      </w:r>
      <w:proofErr w:type="gramStart"/>
      <w:r w:rsidRPr="00996A2F">
        <w:rPr>
          <w:rFonts w:ascii="Times New Roman" w:hAnsi="Times New Roman" w:cs="Times New Roman"/>
          <w:sz w:val="28"/>
          <w:szCs w:val="28"/>
          <w:vertAlign w:val="subscript"/>
        </w:rPr>
        <w:t>2</w:t>
      </w:r>
      <w:proofErr w:type="gramEnd"/>
      <w:r w:rsidRPr="00075690">
        <w:rPr>
          <w:rFonts w:ascii="Times New Roman" w:hAnsi="Times New Roman" w:cs="Times New Roman"/>
          <w:sz w:val="28"/>
          <w:szCs w:val="28"/>
        </w:rPr>
        <w:t xml:space="preserve"> в конце выдоха;</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г) мониторинг газов крови;</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д) мониторинг выдыхаемого потока газа.</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 xml:space="preserve">4. Кровообращение. Больные, находящиеся под общим наркозом, должны </w:t>
      </w:r>
      <w:proofErr w:type="gramStart"/>
      <w:r w:rsidRPr="00075690">
        <w:rPr>
          <w:rFonts w:ascii="Times New Roman" w:hAnsi="Times New Roman" w:cs="Times New Roman"/>
          <w:sz w:val="28"/>
          <w:szCs w:val="28"/>
        </w:rPr>
        <w:t>иметь</w:t>
      </w:r>
      <w:proofErr w:type="gramEnd"/>
      <w:r w:rsidRPr="00075690">
        <w:rPr>
          <w:rFonts w:ascii="Times New Roman" w:hAnsi="Times New Roman" w:cs="Times New Roman"/>
          <w:sz w:val="28"/>
          <w:szCs w:val="28"/>
        </w:rPr>
        <w:t xml:space="preserve"> по крайней мере один из следующих видов постоянного контроля кровообращения:</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а) пальпация пульса;</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б) аускультация сердечных тонов (стетоскоп грудной клетки или пищеводный);</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в) мониторинг кривой внутриартериального давления;</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 xml:space="preserve">г) </w:t>
      </w:r>
      <w:proofErr w:type="spellStart"/>
      <w:r w:rsidRPr="00075690">
        <w:rPr>
          <w:rFonts w:ascii="Times New Roman" w:hAnsi="Times New Roman" w:cs="Times New Roman"/>
          <w:sz w:val="28"/>
          <w:szCs w:val="28"/>
        </w:rPr>
        <w:t>пульсоплетизмография</w:t>
      </w:r>
      <w:proofErr w:type="spellEnd"/>
      <w:r w:rsidRPr="00075690">
        <w:rPr>
          <w:rFonts w:ascii="Times New Roman" w:hAnsi="Times New Roman" w:cs="Times New Roman"/>
          <w:sz w:val="28"/>
          <w:szCs w:val="28"/>
        </w:rPr>
        <w:t>;</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 xml:space="preserve">д) </w:t>
      </w:r>
      <w:proofErr w:type="spellStart"/>
      <w:r w:rsidRPr="00075690">
        <w:rPr>
          <w:rFonts w:ascii="Times New Roman" w:hAnsi="Times New Roman" w:cs="Times New Roman"/>
          <w:sz w:val="28"/>
          <w:szCs w:val="28"/>
        </w:rPr>
        <w:t>пульсоксиметрия</w:t>
      </w:r>
      <w:proofErr w:type="spellEnd"/>
      <w:r w:rsidRPr="00075690">
        <w:rPr>
          <w:rFonts w:ascii="Times New Roman" w:hAnsi="Times New Roman" w:cs="Times New Roman"/>
          <w:sz w:val="28"/>
          <w:szCs w:val="28"/>
        </w:rPr>
        <w:t>.</w:t>
      </w:r>
    </w:p>
    <w:p w:rsidR="00075690" w:rsidRP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 xml:space="preserve">5. Система дыхания. Для контроля возможной разгерметизации какой-либо части дыхательного контура при аппаратной вентиляции должен обязательно использоваться </w:t>
      </w:r>
      <w:proofErr w:type="spellStart"/>
      <w:r w:rsidRPr="00075690">
        <w:rPr>
          <w:rFonts w:ascii="Times New Roman" w:hAnsi="Times New Roman" w:cs="Times New Roman"/>
          <w:sz w:val="28"/>
          <w:szCs w:val="28"/>
        </w:rPr>
        <w:t>аудиосигнал</w:t>
      </w:r>
      <w:proofErr w:type="spellEnd"/>
      <w:r w:rsidRPr="00075690">
        <w:rPr>
          <w:rFonts w:ascii="Times New Roman" w:hAnsi="Times New Roman" w:cs="Times New Roman"/>
          <w:sz w:val="28"/>
          <w:szCs w:val="28"/>
        </w:rPr>
        <w:t xml:space="preserve"> тревоги.</w:t>
      </w:r>
    </w:p>
    <w:p w:rsidR="00075690" w:rsidRDefault="00075690" w:rsidP="00075690">
      <w:pPr>
        <w:spacing w:after="0" w:line="360" w:lineRule="auto"/>
        <w:jc w:val="both"/>
        <w:rPr>
          <w:rFonts w:ascii="Times New Roman" w:hAnsi="Times New Roman" w:cs="Times New Roman"/>
          <w:sz w:val="28"/>
          <w:szCs w:val="28"/>
        </w:rPr>
      </w:pPr>
      <w:r w:rsidRPr="00075690">
        <w:rPr>
          <w:rFonts w:ascii="Times New Roman" w:hAnsi="Times New Roman" w:cs="Times New Roman"/>
          <w:sz w:val="28"/>
          <w:szCs w:val="28"/>
        </w:rPr>
        <w:t>6. Кислород. При подсоединении наркозного аппарата изменяется концентрация вдыхаемого кислорода и используется сигнальное устройство для нижнего предела концентрации.</w:t>
      </w:r>
    </w:p>
    <w:p w:rsidR="002A3AD2" w:rsidRDefault="002A3AD2" w:rsidP="002A3AD2">
      <w:pPr>
        <w:spacing w:after="0" w:line="360" w:lineRule="auto"/>
        <w:ind w:firstLine="708"/>
        <w:jc w:val="both"/>
        <w:rPr>
          <w:rFonts w:ascii="Times New Roman" w:hAnsi="Times New Roman" w:cs="Times New Roman"/>
          <w:bCs/>
          <w:sz w:val="28"/>
          <w:szCs w:val="28"/>
        </w:rPr>
      </w:pPr>
      <w:r w:rsidRPr="002A3AD2">
        <w:rPr>
          <w:rFonts w:ascii="Times New Roman" w:hAnsi="Times New Roman" w:cs="Times New Roman"/>
          <w:sz w:val="28"/>
          <w:szCs w:val="28"/>
        </w:rPr>
        <w:t xml:space="preserve">По мнению большинства </w:t>
      </w:r>
      <w:proofErr w:type="gramStart"/>
      <w:r w:rsidRPr="002A3AD2">
        <w:rPr>
          <w:rFonts w:ascii="Times New Roman" w:hAnsi="Times New Roman" w:cs="Times New Roman"/>
          <w:sz w:val="28"/>
          <w:szCs w:val="28"/>
        </w:rPr>
        <w:t>исследователей</w:t>
      </w:r>
      <w:proofErr w:type="gramEnd"/>
      <w:r w:rsidRPr="002A3AD2">
        <w:rPr>
          <w:rFonts w:ascii="Times New Roman" w:hAnsi="Times New Roman" w:cs="Times New Roman"/>
          <w:sz w:val="28"/>
          <w:szCs w:val="28"/>
        </w:rPr>
        <w:t xml:space="preserve"> включение </w:t>
      </w:r>
      <w:proofErr w:type="spellStart"/>
      <w:r w:rsidRPr="002A3AD2">
        <w:rPr>
          <w:rFonts w:ascii="Times New Roman" w:hAnsi="Times New Roman" w:cs="Times New Roman"/>
          <w:sz w:val="28"/>
          <w:szCs w:val="28"/>
        </w:rPr>
        <w:t>пульсоксиметрии</w:t>
      </w:r>
      <w:proofErr w:type="spellEnd"/>
      <w:r w:rsidRPr="002A3AD2">
        <w:rPr>
          <w:rFonts w:ascii="Times New Roman" w:hAnsi="Times New Roman" w:cs="Times New Roman"/>
          <w:sz w:val="28"/>
          <w:szCs w:val="28"/>
        </w:rPr>
        <w:t xml:space="preserve"> (SpO</w:t>
      </w:r>
      <w:r w:rsidRPr="00996A2F">
        <w:rPr>
          <w:rFonts w:ascii="Times New Roman" w:hAnsi="Times New Roman" w:cs="Times New Roman"/>
          <w:sz w:val="28"/>
          <w:szCs w:val="28"/>
          <w:vertAlign w:val="subscript"/>
        </w:rPr>
        <w:t>2</w:t>
      </w:r>
      <w:r w:rsidRPr="002A3AD2">
        <w:rPr>
          <w:rFonts w:ascii="Times New Roman" w:hAnsi="Times New Roman" w:cs="Times New Roman"/>
          <w:sz w:val="28"/>
          <w:szCs w:val="28"/>
        </w:rPr>
        <w:t xml:space="preserve">) и </w:t>
      </w:r>
      <w:proofErr w:type="spellStart"/>
      <w:r w:rsidRPr="002A3AD2">
        <w:rPr>
          <w:rFonts w:ascii="Times New Roman" w:hAnsi="Times New Roman" w:cs="Times New Roman"/>
          <w:sz w:val="28"/>
          <w:szCs w:val="28"/>
        </w:rPr>
        <w:t>капнографии</w:t>
      </w:r>
      <w:proofErr w:type="spellEnd"/>
      <w:r w:rsidRPr="002A3AD2">
        <w:rPr>
          <w:rFonts w:ascii="Times New Roman" w:hAnsi="Times New Roman" w:cs="Times New Roman"/>
          <w:sz w:val="28"/>
          <w:szCs w:val="28"/>
        </w:rPr>
        <w:t xml:space="preserve"> (EtCO</w:t>
      </w:r>
      <w:r w:rsidRPr="00996A2F">
        <w:rPr>
          <w:rFonts w:ascii="Times New Roman" w:hAnsi="Times New Roman" w:cs="Times New Roman"/>
          <w:sz w:val="28"/>
          <w:szCs w:val="28"/>
          <w:vertAlign w:val="subscript"/>
        </w:rPr>
        <w:t>2</w:t>
      </w:r>
      <w:r w:rsidRPr="002A3AD2">
        <w:rPr>
          <w:rFonts w:ascii="Times New Roman" w:hAnsi="Times New Roman" w:cs="Times New Roman"/>
          <w:sz w:val="28"/>
          <w:szCs w:val="28"/>
        </w:rPr>
        <w:t xml:space="preserve">) существенно изменило представление о количестве происходящих инцидентов в </w:t>
      </w:r>
      <w:proofErr w:type="spellStart"/>
      <w:r w:rsidRPr="002A3AD2">
        <w:rPr>
          <w:rFonts w:ascii="Times New Roman" w:hAnsi="Times New Roman" w:cs="Times New Roman"/>
          <w:sz w:val="28"/>
          <w:szCs w:val="28"/>
        </w:rPr>
        <w:t>периоперационном</w:t>
      </w:r>
      <w:proofErr w:type="spellEnd"/>
      <w:r w:rsidRPr="002A3AD2">
        <w:rPr>
          <w:rFonts w:ascii="Times New Roman" w:hAnsi="Times New Roman" w:cs="Times New Roman"/>
          <w:sz w:val="28"/>
          <w:szCs w:val="28"/>
        </w:rPr>
        <w:t xml:space="preserve"> периоде. Так </w:t>
      </w:r>
      <w:r w:rsidR="00996A2F">
        <w:rPr>
          <w:rFonts w:ascii="Times New Roman" w:hAnsi="Times New Roman" w:cs="Times New Roman"/>
          <w:sz w:val="28"/>
          <w:szCs w:val="28"/>
        </w:rPr>
        <w:t xml:space="preserve">А. </w:t>
      </w:r>
      <w:proofErr w:type="spellStart"/>
      <w:r w:rsidRPr="002A3AD2">
        <w:rPr>
          <w:rFonts w:ascii="Times New Roman" w:hAnsi="Times New Roman" w:cs="Times New Roman"/>
          <w:sz w:val="28"/>
          <w:szCs w:val="28"/>
        </w:rPr>
        <w:t>Moller</w:t>
      </w:r>
      <w:proofErr w:type="spellEnd"/>
      <w:r w:rsidRPr="002A3AD2">
        <w:rPr>
          <w:rFonts w:ascii="Times New Roman" w:hAnsi="Times New Roman" w:cs="Times New Roman"/>
          <w:sz w:val="28"/>
          <w:szCs w:val="28"/>
        </w:rPr>
        <w:t xml:space="preserve">, </w:t>
      </w:r>
      <w:proofErr w:type="spellStart"/>
      <w:r w:rsidRPr="002A3AD2">
        <w:rPr>
          <w:rFonts w:ascii="Times New Roman" w:hAnsi="Times New Roman" w:cs="Times New Roman"/>
          <w:sz w:val="28"/>
          <w:szCs w:val="28"/>
        </w:rPr>
        <w:t>et</w:t>
      </w:r>
      <w:proofErr w:type="spellEnd"/>
      <w:r w:rsidRPr="002A3AD2">
        <w:rPr>
          <w:rFonts w:ascii="Times New Roman" w:hAnsi="Times New Roman" w:cs="Times New Roman"/>
          <w:sz w:val="28"/>
          <w:szCs w:val="28"/>
        </w:rPr>
        <w:t xml:space="preserve"> </w:t>
      </w:r>
      <w:proofErr w:type="spellStart"/>
      <w:r w:rsidRPr="002A3AD2">
        <w:rPr>
          <w:rFonts w:ascii="Times New Roman" w:hAnsi="Times New Roman" w:cs="Times New Roman"/>
          <w:sz w:val="28"/>
          <w:szCs w:val="28"/>
        </w:rPr>
        <w:t>al</w:t>
      </w:r>
      <w:proofErr w:type="spellEnd"/>
      <w:r w:rsidRPr="002A3AD2">
        <w:rPr>
          <w:rFonts w:ascii="Times New Roman" w:hAnsi="Times New Roman" w:cs="Times New Roman"/>
          <w:sz w:val="28"/>
          <w:szCs w:val="28"/>
        </w:rPr>
        <w:t>. [</w:t>
      </w:r>
      <w:r w:rsidR="00996A2F">
        <w:rPr>
          <w:rFonts w:ascii="Times New Roman" w:hAnsi="Times New Roman" w:cs="Times New Roman"/>
          <w:sz w:val="28"/>
          <w:szCs w:val="28"/>
        </w:rPr>
        <w:t>53</w:t>
      </w:r>
      <w:r w:rsidRPr="002A3AD2">
        <w:rPr>
          <w:rFonts w:ascii="Times New Roman" w:hAnsi="Times New Roman" w:cs="Times New Roman"/>
          <w:sz w:val="28"/>
          <w:szCs w:val="28"/>
        </w:rPr>
        <w:t xml:space="preserve">, 61] сообщают о 19 кратном увеличении числа зарегистрированных эпизодов гипоксемии </w:t>
      </w:r>
      <w:r w:rsidRPr="002A3AD2">
        <w:rPr>
          <w:rFonts w:ascii="Times New Roman" w:hAnsi="Times New Roman" w:cs="Times New Roman"/>
          <w:sz w:val="28"/>
          <w:szCs w:val="28"/>
        </w:rPr>
        <w:lastRenderedPageBreak/>
        <w:t xml:space="preserve">после введения обязательной </w:t>
      </w:r>
      <w:proofErr w:type="spellStart"/>
      <w:r w:rsidRPr="002A3AD2">
        <w:rPr>
          <w:rFonts w:ascii="Times New Roman" w:hAnsi="Times New Roman" w:cs="Times New Roman"/>
          <w:sz w:val="28"/>
          <w:szCs w:val="28"/>
        </w:rPr>
        <w:t>пульсоксиметрии</w:t>
      </w:r>
      <w:proofErr w:type="spellEnd"/>
      <w:r w:rsidRPr="002A3AD2">
        <w:rPr>
          <w:rFonts w:ascii="Times New Roman" w:hAnsi="Times New Roman" w:cs="Times New Roman"/>
          <w:sz w:val="28"/>
          <w:szCs w:val="28"/>
        </w:rPr>
        <w:t xml:space="preserve"> в госпиталях Дании. В Третьем Докладе о закрытых судебных процессах Американско</w:t>
      </w:r>
      <w:r w:rsidR="00996A2F">
        <w:rPr>
          <w:rFonts w:ascii="Times New Roman" w:hAnsi="Times New Roman" w:cs="Times New Roman"/>
          <w:sz w:val="28"/>
          <w:szCs w:val="28"/>
        </w:rPr>
        <w:t>го</w:t>
      </w:r>
      <w:r w:rsidRPr="002A3AD2">
        <w:rPr>
          <w:rFonts w:ascii="Times New Roman" w:hAnsi="Times New Roman" w:cs="Times New Roman"/>
          <w:sz w:val="28"/>
          <w:szCs w:val="28"/>
        </w:rPr>
        <w:t xml:space="preserve"> Обществ</w:t>
      </w:r>
      <w:r w:rsidR="00996A2F">
        <w:rPr>
          <w:rFonts w:ascii="Times New Roman" w:hAnsi="Times New Roman" w:cs="Times New Roman"/>
          <w:sz w:val="28"/>
          <w:szCs w:val="28"/>
        </w:rPr>
        <w:t>а</w:t>
      </w:r>
      <w:r w:rsidRPr="002A3AD2">
        <w:rPr>
          <w:rFonts w:ascii="Times New Roman" w:hAnsi="Times New Roman" w:cs="Times New Roman"/>
          <w:sz w:val="28"/>
          <w:szCs w:val="28"/>
        </w:rPr>
        <w:t xml:space="preserve"> Анестезиологов указано, что 89% случаев, касающихся неадекватной вентиляции, можно было предотвратить за счет улучшения мониторинга. По данным </w:t>
      </w:r>
      <w:proofErr w:type="spellStart"/>
      <w:r w:rsidRPr="002A3AD2">
        <w:rPr>
          <w:rFonts w:ascii="Times New Roman" w:hAnsi="Times New Roman" w:cs="Times New Roman"/>
          <w:sz w:val="28"/>
          <w:szCs w:val="28"/>
        </w:rPr>
        <w:t>R.K.Webb</w:t>
      </w:r>
      <w:proofErr w:type="spellEnd"/>
      <w:r w:rsidRPr="002A3AD2">
        <w:rPr>
          <w:rFonts w:ascii="Times New Roman" w:hAnsi="Times New Roman" w:cs="Times New Roman"/>
          <w:sz w:val="28"/>
          <w:szCs w:val="28"/>
        </w:rPr>
        <w:t xml:space="preserve">, </w:t>
      </w:r>
      <w:proofErr w:type="spellStart"/>
      <w:r w:rsidRPr="002A3AD2">
        <w:rPr>
          <w:rFonts w:ascii="Times New Roman" w:hAnsi="Times New Roman" w:cs="Times New Roman"/>
          <w:sz w:val="28"/>
          <w:szCs w:val="28"/>
        </w:rPr>
        <w:t>et</w:t>
      </w:r>
      <w:proofErr w:type="spellEnd"/>
      <w:r w:rsidRPr="002A3AD2">
        <w:rPr>
          <w:rFonts w:ascii="Times New Roman" w:hAnsi="Times New Roman" w:cs="Times New Roman"/>
          <w:sz w:val="28"/>
          <w:szCs w:val="28"/>
        </w:rPr>
        <w:t xml:space="preserve"> </w:t>
      </w:r>
      <w:proofErr w:type="spellStart"/>
      <w:r w:rsidRPr="002A3AD2">
        <w:rPr>
          <w:rFonts w:ascii="Times New Roman" w:hAnsi="Times New Roman" w:cs="Times New Roman"/>
          <w:sz w:val="28"/>
          <w:szCs w:val="28"/>
        </w:rPr>
        <w:t>al</w:t>
      </w:r>
      <w:proofErr w:type="spellEnd"/>
      <w:r w:rsidRPr="002A3AD2">
        <w:rPr>
          <w:rFonts w:ascii="Times New Roman" w:hAnsi="Times New Roman" w:cs="Times New Roman"/>
          <w:sz w:val="28"/>
          <w:szCs w:val="28"/>
        </w:rPr>
        <w:t>. [</w:t>
      </w:r>
      <w:r w:rsidR="00996A2F">
        <w:rPr>
          <w:rFonts w:ascii="Times New Roman" w:hAnsi="Times New Roman" w:cs="Times New Roman"/>
          <w:sz w:val="28"/>
          <w:szCs w:val="28"/>
        </w:rPr>
        <w:t>107</w:t>
      </w:r>
      <w:r w:rsidRPr="002A3AD2">
        <w:rPr>
          <w:rFonts w:ascii="Times New Roman" w:hAnsi="Times New Roman" w:cs="Times New Roman"/>
          <w:sz w:val="28"/>
          <w:szCs w:val="28"/>
        </w:rPr>
        <w:t xml:space="preserve">] 52% критических ситуаций были сначала обнаружены монитором, причем в </w:t>
      </w:r>
      <w:r w:rsidR="00996A2F">
        <w:rPr>
          <w:rFonts w:ascii="Times New Roman" w:hAnsi="Times New Roman" w:cs="Times New Roman"/>
          <w:sz w:val="28"/>
          <w:szCs w:val="28"/>
        </w:rPr>
        <w:t>50%</w:t>
      </w:r>
      <w:r w:rsidRPr="002A3AD2">
        <w:rPr>
          <w:rFonts w:ascii="Times New Roman" w:hAnsi="Times New Roman" w:cs="Times New Roman"/>
          <w:sz w:val="28"/>
          <w:szCs w:val="28"/>
        </w:rPr>
        <w:t xml:space="preserve"> случаев первые изменения выявили </w:t>
      </w:r>
      <w:proofErr w:type="spellStart"/>
      <w:r w:rsidRPr="002A3AD2">
        <w:rPr>
          <w:rFonts w:ascii="Times New Roman" w:hAnsi="Times New Roman" w:cs="Times New Roman"/>
          <w:sz w:val="28"/>
          <w:szCs w:val="28"/>
        </w:rPr>
        <w:t>пульсоксиметр</w:t>
      </w:r>
      <w:proofErr w:type="spellEnd"/>
      <w:r w:rsidRPr="002A3AD2">
        <w:rPr>
          <w:rFonts w:ascii="Times New Roman" w:hAnsi="Times New Roman" w:cs="Times New Roman"/>
          <w:sz w:val="28"/>
          <w:szCs w:val="28"/>
        </w:rPr>
        <w:t xml:space="preserve"> и </w:t>
      </w:r>
      <w:proofErr w:type="spellStart"/>
      <w:r w:rsidRPr="002A3AD2">
        <w:rPr>
          <w:rFonts w:ascii="Times New Roman" w:hAnsi="Times New Roman" w:cs="Times New Roman"/>
          <w:sz w:val="28"/>
          <w:szCs w:val="28"/>
        </w:rPr>
        <w:t>капнограф</w:t>
      </w:r>
      <w:proofErr w:type="spellEnd"/>
      <w:r w:rsidRPr="002A3AD2">
        <w:rPr>
          <w:rFonts w:ascii="Times New Roman" w:hAnsi="Times New Roman" w:cs="Times New Roman"/>
          <w:sz w:val="28"/>
          <w:szCs w:val="28"/>
        </w:rPr>
        <w:t xml:space="preserve">, а ЭКГ, мониторинг давления крови и система сигнализации снижения давления в дыхательном контуре </w:t>
      </w:r>
      <w:r w:rsidR="00996A2F">
        <w:rPr>
          <w:rFonts w:ascii="Times New Roman" w:hAnsi="Times New Roman" w:cs="Times New Roman"/>
          <w:sz w:val="28"/>
          <w:szCs w:val="28"/>
        </w:rPr>
        <w:t>–</w:t>
      </w:r>
      <w:r w:rsidRPr="002A3AD2">
        <w:rPr>
          <w:rFonts w:ascii="Times New Roman" w:hAnsi="Times New Roman" w:cs="Times New Roman"/>
          <w:sz w:val="28"/>
          <w:szCs w:val="28"/>
        </w:rPr>
        <w:t xml:space="preserve"> </w:t>
      </w:r>
      <w:r w:rsidR="00996A2F">
        <w:rPr>
          <w:rFonts w:ascii="Times New Roman" w:hAnsi="Times New Roman" w:cs="Times New Roman"/>
          <w:sz w:val="28"/>
          <w:szCs w:val="28"/>
        </w:rPr>
        <w:t xml:space="preserve">только </w:t>
      </w:r>
      <w:r w:rsidRPr="002A3AD2">
        <w:rPr>
          <w:rFonts w:ascii="Times New Roman" w:hAnsi="Times New Roman" w:cs="Times New Roman"/>
          <w:sz w:val="28"/>
          <w:szCs w:val="28"/>
        </w:rPr>
        <w:t xml:space="preserve">в 39% случаев. Теоретические расчеты показывают, что применение </w:t>
      </w:r>
      <w:proofErr w:type="spellStart"/>
      <w:r w:rsidRPr="002A3AD2">
        <w:rPr>
          <w:rFonts w:ascii="Times New Roman" w:hAnsi="Times New Roman" w:cs="Times New Roman"/>
          <w:sz w:val="28"/>
          <w:szCs w:val="28"/>
        </w:rPr>
        <w:t>пульсоксиметра</w:t>
      </w:r>
      <w:proofErr w:type="spellEnd"/>
      <w:r w:rsidRPr="002A3AD2">
        <w:rPr>
          <w:rFonts w:ascii="Times New Roman" w:hAnsi="Times New Roman" w:cs="Times New Roman"/>
          <w:sz w:val="28"/>
          <w:szCs w:val="28"/>
        </w:rPr>
        <w:t xml:space="preserve"> позволяет обнаружить 82% осложнений (причем в 60% до </w:t>
      </w:r>
      <w:r w:rsidR="00996A2F">
        <w:rPr>
          <w:rFonts w:ascii="Times New Roman" w:hAnsi="Times New Roman" w:cs="Times New Roman"/>
          <w:sz w:val="28"/>
          <w:szCs w:val="28"/>
        </w:rPr>
        <w:t>возможного</w:t>
      </w:r>
      <w:r w:rsidRPr="002A3AD2">
        <w:rPr>
          <w:rFonts w:ascii="Times New Roman" w:hAnsi="Times New Roman" w:cs="Times New Roman"/>
          <w:sz w:val="28"/>
          <w:szCs w:val="28"/>
        </w:rPr>
        <w:t xml:space="preserve"> повреждения органов), связанных с гипоксемией, а комбинация </w:t>
      </w:r>
      <w:proofErr w:type="spellStart"/>
      <w:r w:rsidRPr="002A3AD2">
        <w:rPr>
          <w:rFonts w:ascii="Times New Roman" w:hAnsi="Times New Roman" w:cs="Times New Roman"/>
          <w:sz w:val="28"/>
          <w:szCs w:val="28"/>
        </w:rPr>
        <w:t>пульсоксиметрии</w:t>
      </w:r>
      <w:proofErr w:type="spellEnd"/>
      <w:r w:rsidRPr="002A3AD2">
        <w:rPr>
          <w:rFonts w:ascii="Times New Roman" w:hAnsi="Times New Roman" w:cs="Times New Roman"/>
          <w:sz w:val="28"/>
          <w:szCs w:val="28"/>
        </w:rPr>
        <w:t xml:space="preserve"> и </w:t>
      </w:r>
      <w:proofErr w:type="spellStart"/>
      <w:r w:rsidRPr="002A3AD2">
        <w:rPr>
          <w:rFonts w:ascii="Times New Roman" w:hAnsi="Times New Roman" w:cs="Times New Roman"/>
          <w:sz w:val="28"/>
          <w:szCs w:val="28"/>
        </w:rPr>
        <w:t>капнографии</w:t>
      </w:r>
      <w:proofErr w:type="spellEnd"/>
      <w:r w:rsidRPr="002A3AD2">
        <w:rPr>
          <w:rFonts w:ascii="Times New Roman" w:hAnsi="Times New Roman" w:cs="Times New Roman"/>
          <w:sz w:val="28"/>
          <w:szCs w:val="28"/>
        </w:rPr>
        <w:t xml:space="preserve"> и мониторинга давления крови может выявить 93% возможных инцидентов. Разумеется, в ряде случаев мониторы могут давать ложную информацию, поэтому они должны правильно эксплуатироваться, </w:t>
      </w:r>
      <w:r w:rsidR="00996A2F">
        <w:rPr>
          <w:rFonts w:ascii="Times New Roman" w:hAnsi="Times New Roman" w:cs="Times New Roman"/>
          <w:sz w:val="28"/>
          <w:szCs w:val="28"/>
        </w:rPr>
        <w:t xml:space="preserve">полученная </w:t>
      </w:r>
      <w:r w:rsidRPr="002A3AD2">
        <w:rPr>
          <w:rFonts w:ascii="Times New Roman" w:hAnsi="Times New Roman" w:cs="Times New Roman"/>
          <w:sz w:val="28"/>
          <w:szCs w:val="28"/>
        </w:rPr>
        <w:t xml:space="preserve">информация должна регулярно просматриваться и интерпретироваться с учетом результатов клинического наблюдения. Мониторы не должны использоваться как альтернатива клиническому контролю со стороны анестезиолога, они служат </w:t>
      </w:r>
      <w:r w:rsidR="00996A2F">
        <w:rPr>
          <w:rFonts w:ascii="Times New Roman" w:hAnsi="Times New Roman" w:cs="Times New Roman"/>
          <w:sz w:val="28"/>
          <w:szCs w:val="28"/>
        </w:rPr>
        <w:t xml:space="preserve">только </w:t>
      </w:r>
      <w:r w:rsidRPr="002A3AD2">
        <w:rPr>
          <w:rFonts w:ascii="Times New Roman" w:hAnsi="Times New Roman" w:cs="Times New Roman"/>
          <w:sz w:val="28"/>
          <w:szCs w:val="28"/>
        </w:rPr>
        <w:t>дополнением к нему [</w:t>
      </w:r>
      <w:r w:rsidR="00996A2F">
        <w:rPr>
          <w:rFonts w:ascii="Times New Roman" w:hAnsi="Times New Roman" w:cs="Times New Roman"/>
          <w:sz w:val="28"/>
          <w:szCs w:val="28"/>
        </w:rPr>
        <w:t>57</w:t>
      </w:r>
      <w:r w:rsidRPr="002A3AD2">
        <w:rPr>
          <w:rFonts w:ascii="Times New Roman" w:hAnsi="Times New Roman" w:cs="Times New Roman"/>
          <w:sz w:val="28"/>
          <w:szCs w:val="28"/>
        </w:rPr>
        <w:t>].</w:t>
      </w:r>
    </w:p>
    <w:p w:rsidR="00720EF5" w:rsidRDefault="00720EF5" w:rsidP="007B0809">
      <w:pPr>
        <w:spacing w:after="0" w:line="360" w:lineRule="auto"/>
        <w:ind w:firstLine="708"/>
        <w:jc w:val="both"/>
        <w:rPr>
          <w:rFonts w:ascii="Times New Roman" w:hAnsi="Times New Roman" w:cs="Times New Roman"/>
          <w:bCs/>
          <w:sz w:val="28"/>
          <w:szCs w:val="28"/>
        </w:rPr>
      </w:pPr>
    </w:p>
    <w:p w:rsidR="003B04DB" w:rsidRDefault="00075690" w:rsidP="007B0809">
      <w:pPr>
        <w:spacing w:after="0" w:line="360" w:lineRule="auto"/>
        <w:ind w:firstLine="708"/>
        <w:jc w:val="both"/>
        <w:rPr>
          <w:rFonts w:ascii="Times New Roman" w:hAnsi="Times New Roman" w:cs="Times New Roman"/>
          <w:bCs/>
          <w:sz w:val="28"/>
          <w:szCs w:val="28"/>
        </w:rPr>
      </w:pPr>
      <w:r>
        <w:rPr>
          <w:rFonts w:ascii="Times New Roman" w:hAnsi="Times New Roman"/>
          <w:sz w:val="28"/>
          <w:szCs w:val="28"/>
          <w:lang w:eastAsia="uk-UA"/>
        </w:rPr>
        <w:t>Следующей</w:t>
      </w:r>
      <w:r w:rsidR="00B9578B">
        <w:rPr>
          <w:rFonts w:ascii="Times New Roman" w:hAnsi="Times New Roman"/>
          <w:sz w:val="28"/>
          <w:szCs w:val="28"/>
          <w:lang w:eastAsia="uk-UA"/>
        </w:rPr>
        <w:t xml:space="preserve"> стратегией, </w:t>
      </w:r>
      <w:r w:rsidR="00B9578B" w:rsidRPr="00980CF2">
        <w:rPr>
          <w:rFonts w:ascii="Times New Roman" w:hAnsi="Times New Roman"/>
          <w:sz w:val="28"/>
          <w:szCs w:val="28"/>
          <w:lang w:eastAsia="uk-UA"/>
        </w:rPr>
        <w:t>позволяющ</w:t>
      </w:r>
      <w:r w:rsidR="00B9578B">
        <w:rPr>
          <w:rFonts w:ascii="Times New Roman" w:hAnsi="Times New Roman"/>
          <w:sz w:val="28"/>
          <w:szCs w:val="28"/>
          <w:lang w:eastAsia="uk-UA"/>
        </w:rPr>
        <w:t>ей</w:t>
      </w:r>
      <w:r w:rsidR="00B9578B" w:rsidRPr="00980CF2">
        <w:rPr>
          <w:rFonts w:ascii="Times New Roman" w:hAnsi="Times New Roman"/>
          <w:sz w:val="28"/>
          <w:szCs w:val="28"/>
          <w:lang w:eastAsia="uk-UA"/>
        </w:rPr>
        <w:t xml:space="preserve"> снизить ри</w:t>
      </w:r>
      <w:r w:rsidR="00B9578B">
        <w:rPr>
          <w:rFonts w:ascii="Times New Roman" w:hAnsi="Times New Roman"/>
          <w:sz w:val="28"/>
          <w:szCs w:val="28"/>
          <w:lang w:eastAsia="uk-UA"/>
        </w:rPr>
        <w:t>ск тяжелых осложнений анестезии, является разработка и поддержание стандартов лечения.</w:t>
      </w:r>
      <w:r w:rsidR="00B9578B" w:rsidRPr="00980CF2">
        <w:rPr>
          <w:rFonts w:ascii="Times New Roman" w:hAnsi="Times New Roman"/>
          <w:sz w:val="28"/>
          <w:szCs w:val="28"/>
          <w:lang w:eastAsia="uk-UA"/>
        </w:rPr>
        <w:t xml:space="preserve"> </w:t>
      </w:r>
      <w:r w:rsidR="0078347B" w:rsidRPr="006B5369">
        <w:rPr>
          <w:rFonts w:ascii="Times New Roman" w:hAnsi="Times New Roman" w:cs="Times New Roman"/>
          <w:bCs/>
          <w:sz w:val="28"/>
          <w:szCs w:val="28"/>
        </w:rPr>
        <w:t>Первые попытки создания необходимых рекомендаций предпринимались еще на заре анестезиологии</w:t>
      </w:r>
      <w:r w:rsidR="00996A2F">
        <w:rPr>
          <w:rFonts w:ascii="Times New Roman" w:hAnsi="Times New Roman" w:cs="Times New Roman"/>
          <w:bCs/>
          <w:sz w:val="28"/>
          <w:szCs w:val="28"/>
        </w:rPr>
        <w:t>:</w:t>
      </w:r>
      <w:r w:rsidR="0078347B" w:rsidRPr="006B5369">
        <w:rPr>
          <w:rFonts w:ascii="Times New Roman" w:hAnsi="Times New Roman" w:cs="Times New Roman"/>
          <w:bCs/>
          <w:sz w:val="28"/>
          <w:szCs w:val="28"/>
        </w:rPr>
        <w:t xml:space="preserve"> с начала 50-х годов после появления первых систематизированных исследований, посвященных анестезиологической летальности. Первые официальные стандарты появились в июне 1992 года и были изданы Всемирной Ассоциацией Анестезиологов (</w:t>
      </w:r>
      <w:r w:rsidR="0078347B" w:rsidRPr="006B5369">
        <w:rPr>
          <w:rFonts w:ascii="Times New Roman" w:hAnsi="Times New Roman" w:cs="Times New Roman"/>
          <w:bCs/>
          <w:sz w:val="28"/>
          <w:szCs w:val="28"/>
          <w:lang w:val="en-US"/>
        </w:rPr>
        <w:t>World</w:t>
      </w:r>
      <w:r w:rsidR="0078347B" w:rsidRPr="006B5369">
        <w:rPr>
          <w:rFonts w:ascii="Times New Roman" w:hAnsi="Times New Roman" w:cs="Times New Roman"/>
          <w:bCs/>
          <w:sz w:val="28"/>
          <w:szCs w:val="28"/>
        </w:rPr>
        <w:t xml:space="preserve"> </w:t>
      </w:r>
      <w:r w:rsidR="0078347B" w:rsidRPr="006B5369">
        <w:rPr>
          <w:rFonts w:ascii="Times New Roman" w:hAnsi="Times New Roman" w:cs="Times New Roman"/>
          <w:bCs/>
          <w:sz w:val="28"/>
          <w:szCs w:val="28"/>
          <w:lang w:val="en-US"/>
        </w:rPr>
        <w:t>Federation</w:t>
      </w:r>
      <w:r w:rsidR="0078347B" w:rsidRPr="006B5369">
        <w:rPr>
          <w:rFonts w:ascii="Times New Roman" w:hAnsi="Times New Roman" w:cs="Times New Roman"/>
          <w:bCs/>
          <w:sz w:val="28"/>
          <w:szCs w:val="28"/>
        </w:rPr>
        <w:t xml:space="preserve"> </w:t>
      </w:r>
      <w:r w:rsidR="0078347B" w:rsidRPr="006B5369">
        <w:rPr>
          <w:rFonts w:ascii="Times New Roman" w:hAnsi="Times New Roman" w:cs="Times New Roman"/>
          <w:bCs/>
          <w:sz w:val="28"/>
          <w:szCs w:val="28"/>
          <w:lang w:val="en-US"/>
        </w:rPr>
        <w:t>of</w:t>
      </w:r>
      <w:r w:rsidR="0078347B" w:rsidRPr="006B5369">
        <w:rPr>
          <w:rFonts w:ascii="Times New Roman" w:hAnsi="Times New Roman" w:cs="Times New Roman"/>
          <w:bCs/>
          <w:sz w:val="28"/>
          <w:szCs w:val="28"/>
        </w:rPr>
        <w:t xml:space="preserve"> </w:t>
      </w:r>
      <w:r w:rsidR="0078347B" w:rsidRPr="006B5369">
        <w:rPr>
          <w:rFonts w:ascii="Times New Roman" w:hAnsi="Times New Roman" w:cs="Times New Roman"/>
          <w:bCs/>
          <w:sz w:val="28"/>
          <w:szCs w:val="28"/>
          <w:lang w:val="en-US"/>
        </w:rPr>
        <w:t>Societies</w:t>
      </w:r>
      <w:r w:rsidR="0078347B" w:rsidRPr="006B5369">
        <w:rPr>
          <w:rFonts w:ascii="Times New Roman" w:hAnsi="Times New Roman" w:cs="Times New Roman"/>
          <w:bCs/>
          <w:sz w:val="28"/>
          <w:szCs w:val="28"/>
        </w:rPr>
        <w:t xml:space="preserve"> </w:t>
      </w:r>
      <w:r w:rsidR="0078347B" w:rsidRPr="006B5369">
        <w:rPr>
          <w:rFonts w:ascii="Times New Roman" w:hAnsi="Times New Roman" w:cs="Times New Roman"/>
          <w:bCs/>
          <w:sz w:val="28"/>
          <w:szCs w:val="28"/>
          <w:lang w:val="en-US"/>
        </w:rPr>
        <w:t>of</w:t>
      </w:r>
      <w:r w:rsidR="0078347B" w:rsidRPr="006B5369">
        <w:rPr>
          <w:rFonts w:ascii="Times New Roman" w:hAnsi="Times New Roman" w:cs="Times New Roman"/>
          <w:bCs/>
          <w:sz w:val="28"/>
          <w:szCs w:val="28"/>
        </w:rPr>
        <w:t xml:space="preserve"> </w:t>
      </w:r>
      <w:proofErr w:type="spellStart"/>
      <w:r w:rsidR="0078347B" w:rsidRPr="006B5369">
        <w:rPr>
          <w:rFonts w:ascii="Times New Roman" w:hAnsi="Times New Roman" w:cs="Times New Roman"/>
          <w:bCs/>
          <w:sz w:val="28"/>
          <w:szCs w:val="28"/>
          <w:lang w:val="en-US"/>
        </w:rPr>
        <w:t>Anaesthesiologists</w:t>
      </w:r>
      <w:proofErr w:type="spellEnd"/>
      <w:r w:rsidR="0078347B" w:rsidRPr="006B5369">
        <w:rPr>
          <w:rFonts w:ascii="Times New Roman" w:hAnsi="Times New Roman" w:cs="Times New Roman"/>
          <w:bCs/>
          <w:sz w:val="28"/>
          <w:szCs w:val="28"/>
        </w:rPr>
        <w:t xml:space="preserve"> – </w:t>
      </w:r>
      <w:r w:rsidR="0078347B" w:rsidRPr="006B5369">
        <w:rPr>
          <w:rFonts w:ascii="Times New Roman" w:hAnsi="Times New Roman" w:cs="Times New Roman"/>
          <w:bCs/>
          <w:sz w:val="28"/>
          <w:szCs w:val="28"/>
          <w:lang w:val="en-US"/>
        </w:rPr>
        <w:t>WFSA</w:t>
      </w:r>
      <w:r w:rsidR="0078347B" w:rsidRPr="006B5369">
        <w:rPr>
          <w:rFonts w:ascii="Times New Roman" w:hAnsi="Times New Roman" w:cs="Times New Roman"/>
          <w:bCs/>
          <w:sz w:val="28"/>
          <w:szCs w:val="28"/>
        </w:rPr>
        <w:t>)</w:t>
      </w:r>
      <w:r w:rsidR="0078347B" w:rsidRPr="006B5369">
        <w:rPr>
          <w:rFonts w:ascii="Times New Roman" w:hAnsi="Times New Roman" w:cs="Times New Roman"/>
          <w:b/>
          <w:bCs/>
          <w:sz w:val="28"/>
          <w:szCs w:val="28"/>
        </w:rPr>
        <w:t xml:space="preserve">. </w:t>
      </w:r>
      <w:r w:rsidR="0078347B" w:rsidRPr="006B5369">
        <w:rPr>
          <w:rFonts w:ascii="Times New Roman" w:hAnsi="Times New Roman" w:cs="Times New Roman"/>
          <w:bCs/>
          <w:sz w:val="28"/>
          <w:szCs w:val="28"/>
        </w:rPr>
        <w:t xml:space="preserve">С этого периода стандарты регулярно пересматриваются и </w:t>
      </w:r>
      <w:proofErr w:type="spellStart"/>
      <w:r w:rsidR="0078347B" w:rsidRPr="006B5369">
        <w:rPr>
          <w:rFonts w:ascii="Times New Roman" w:hAnsi="Times New Roman" w:cs="Times New Roman"/>
          <w:bCs/>
          <w:sz w:val="28"/>
          <w:szCs w:val="28"/>
        </w:rPr>
        <w:t>дополняютс</w:t>
      </w:r>
      <w:proofErr w:type="spellEnd"/>
      <w:r w:rsidR="00996A2F">
        <w:rPr>
          <w:rFonts w:ascii="Times New Roman" w:hAnsi="Times New Roman" w:cs="Times New Roman"/>
          <w:bCs/>
          <w:sz w:val="28"/>
          <w:szCs w:val="28"/>
        </w:rPr>
        <w:t>, а</w:t>
      </w:r>
      <w:r w:rsidR="0078347B" w:rsidRPr="006B5369">
        <w:rPr>
          <w:rFonts w:ascii="Times New Roman" w:hAnsi="Times New Roman" w:cs="Times New Roman"/>
          <w:bCs/>
          <w:sz w:val="28"/>
          <w:szCs w:val="28"/>
        </w:rPr>
        <w:t xml:space="preserve"> последний пересмотр произошел в 2010  году</w:t>
      </w:r>
      <w:r w:rsidR="00996A2F">
        <w:rPr>
          <w:rFonts w:ascii="Times New Roman" w:hAnsi="Times New Roman" w:cs="Times New Roman"/>
          <w:bCs/>
          <w:sz w:val="28"/>
          <w:szCs w:val="28"/>
        </w:rPr>
        <w:t xml:space="preserve"> [36]</w:t>
      </w:r>
      <w:r w:rsidR="0078347B" w:rsidRPr="006B5369">
        <w:rPr>
          <w:rFonts w:ascii="Times New Roman" w:hAnsi="Times New Roman" w:cs="Times New Roman"/>
          <w:bCs/>
          <w:sz w:val="28"/>
          <w:szCs w:val="28"/>
        </w:rPr>
        <w:t>.</w:t>
      </w:r>
      <w:r w:rsidR="0078347B" w:rsidRPr="006B5369">
        <w:rPr>
          <w:rFonts w:ascii="Times New Roman" w:hAnsi="Times New Roman" w:cs="Times New Roman"/>
          <w:b/>
          <w:bCs/>
          <w:sz w:val="28"/>
          <w:szCs w:val="28"/>
        </w:rPr>
        <w:t xml:space="preserve"> </w:t>
      </w:r>
      <w:r w:rsidR="007B0809" w:rsidRPr="006B5369">
        <w:rPr>
          <w:rFonts w:ascii="Times New Roman" w:hAnsi="Times New Roman" w:cs="Times New Roman"/>
          <w:bCs/>
          <w:sz w:val="28"/>
          <w:szCs w:val="28"/>
        </w:rPr>
        <w:t xml:space="preserve">Мы </w:t>
      </w:r>
      <w:r w:rsidR="007B0809" w:rsidRPr="006B5369">
        <w:rPr>
          <w:rFonts w:ascii="Times New Roman" w:hAnsi="Times New Roman" w:cs="Times New Roman"/>
          <w:bCs/>
          <w:sz w:val="28"/>
          <w:szCs w:val="28"/>
        </w:rPr>
        <w:lastRenderedPageBreak/>
        <w:t>хотели бы представить вниманию украинской анестезиологической общественности</w:t>
      </w:r>
      <w:r w:rsidR="007B0809" w:rsidRPr="006B5369">
        <w:rPr>
          <w:rFonts w:ascii="Times New Roman" w:hAnsi="Times New Roman" w:cs="Times New Roman"/>
          <w:b/>
          <w:bCs/>
          <w:sz w:val="28"/>
          <w:szCs w:val="28"/>
        </w:rPr>
        <w:t xml:space="preserve"> </w:t>
      </w:r>
      <w:r w:rsidR="007B0809" w:rsidRPr="006B5369">
        <w:rPr>
          <w:rFonts w:ascii="Times New Roman" w:hAnsi="Times New Roman" w:cs="Times New Roman"/>
          <w:bCs/>
          <w:sz w:val="28"/>
          <w:szCs w:val="28"/>
        </w:rPr>
        <w:t>Международные стандарты по безопасной анестезии (</w:t>
      </w:r>
      <w:r w:rsidR="007B0809" w:rsidRPr="006B5369">
        <w:rPr>
          <w:rFonts w:ascii="Times New Roman" w:hAnsi="Times New Roman" w:cs="Times New Roman"/>
          <w:bCs/>
          <w:sz w:val="28"/>
          <w:szCs w:val="28"/>
          <w:lang w:val="en-US"/>
        </w:rPr>
        <w:t>International</w:t>
      </w:r>
      <w:r w:rsidR="007B0809" w:rsidRPr="006B5369">
        <w:rPr>
          <w:rFonts w:ascii="Times New Roman" w:hAnsi="Times New Roman" w:cs="Times New Roman"/>
          <w:bCs/>
          <w:sz w:val="28"/>
          <w:szCs w:val="28"/>
        </w:rPr>
        <w:t xml:space="preserve"> </w:t>
      </w:r>
      <w:r w:rsidR="007B0809" w:rsidRPr="006B5369">
        <w:rPr>
          <w:rFonts w:ascii="Times New Roman" w:hAnsi="Times New Roman" w:cs="Times New Roman"/>
          <w:bCs/>
          <w:sz w:val="28"/>
          <w:szCs w:val="28"/>
          <w:lang w:val="en-US"/>
        </w:rPr>
        <w:t>Standards</w:t>
      </w:r>
      <w:r w:rsidR="007B0809" w:rsidRPr="006B5369">
        <w:rPr>
          <w:rFonts w:ascii="Times New Roman" w:hAnsi="Times New Roman" w:cs="Times New Roman"/>
          <w:bCs/>
          <w:sz w:val="28"/>
          <w:szCs w:val="28"/>
        </w:rPr>
        <w:t xml:space="preserve"> </w:t>
      </w:r>
      <w:r w:rsidR="007B0809" w:rsidRPr="006B5369">
        <w:rPr>
          <w:rFonts w:ascii="Times New Roman" w:hAnsi="Times New Roman" w:cs="Times New Roman"/>
          <w:bCs/>
          <w:sz w:val="28"/>
          <w:szCs w:val="28"/>
          <w:lang w:val="en-US"/>
        </w:rPr>
        <w:t>for</w:t>
      </w:r>
      <w:r w:rsidR="007B0809" w:rsidRPr="006B5369">
        <w:rPr>
          <w:rFonts w:ascii="Times New Roman" w:hAnsi="Times New Roman" w:cs="Times New Roman"/>
          <w:bCs/>
          <w:sz w:val="28"/>
          <w:szCs w:val="28"/>
        </w:rPr>
        <w:t xml:space="preserve"> </w:t>
      </w:r>
      <w:r w:rsidR="007B0809" w:rsidRPr="006B5369">
        <w:rPr>
          <w:rFonts w:ascii="Times New Roman" w:hAnsi="Times New Roman" w:cs="Times New Roman"/>
          <w:bCs/>
          <w:sz w:val="28"/>
          <w:szCs w:val="28"/>
          <w:lang w:val="en-US"/>
        </w:rPr>
        <w:t>a</w:t>
      </w:r>
      <w:r w:rsidR="007B0809" w:rsidRPr="006B5369">
        <w:rPr>
          <w:rFonts w:ascii="Times New Roman" w:hAnsi="Times New Roman" w:cs="Times New Roman"/>
          <w:bCs/>
          <w:sz w:val="28"/>
          <w:szCs w:val="28"/>
        </w:rPr>
        <w:t xml:space="preserve"> </w:t>
      </w:r>
      <w:r w:rsidR="007B0809" w:rsidRPr="006B5369">
        <w:rPr>
          <w:rFonts w:ascii="Times New Roman" w:hAnsi="Times New Roman" w:cs="Times New Roman"/>
          <w:bCs/>
          <w:sz w:val="28"/>
          <w:szCs w:val="28"/>
          <w:lang w:val="en-US"/>
        </w:rPr>
        <w:t>Safe</w:t>
      </w:r>
      <w:r w:rsidR="007B0809" w:rsidRPr="006B5369">
        <w:rPr>
          <w:rFonts w:ascii="Times New Roman" w:hAnsi="Times New Roman" w:cs="Times New Roman"/>
          <w:bCs/>
          <w:sz w:val="28"/>
          <w:szCs w:val="28"/>
        </w:rPr>
        <w:t xml:space="preserve"> </w:t>
      </w:r>
      <w:r w:rsidR="007B0809" w:rsidRPr="006B5369">
        <w:rPr>
          <w:rFonts w:ascii="Times New Roman" w:hAnsi="Times New Roman" w:cs="Times New Roman"/>
          <w:bCs/>
          <w:sz w:val="28"/>
          <w:szCs w:val="28"/>
          <w:lang w:val="en-US"/>
        </w:rPr>
        <w:t>Practice</w:t>
      </w:r>
      <w:r w:rsidR="007B0809" w:rsidRPr="006B5369">
        <w:rPr>
          <w:rFonts w:ascii="Times New Roman" w:hAnsi="Times New Roman" w:cs="Times New Roman"/>
          <w:bCs/>
          <w:sz w:val="28"/>
          <w:szCs w:val="28"/>
        </w:rPr>
        <w:t xml:space="preserve"> </w:t>
      </w:r>
      <w:r w:rsidR="007B0809" w:rsidRPr="006B5369">
        <w:rPr>
          <w:rFonts w:ascii="Times New Roman" w:hAnsi="Times New Roman" w:cs="Times New Roman"/>
          <w:bCs/>
          <w:sz w:val="28"/>
          <w:szCs w:val="28"/>
          <w:lang w:val="en-US"/>
        </w:rPr>
        <w:t>of</w:t>
      </w:r>
      <w:r w:rsidR="007B0809" w:rsidRPr="006B5369">
        <w:rPr>
          <w:rFonts w:ascii="Times New Roman" w:hAnsi="Times New Roman" w:cs="Times New Roman"/>
          <w:bCs/>
          <w:sz w:val="28"/>
          <w:szCs w:val="28"/>
        </w:rPr>
        <w:t xml:space="preserve"> </w:t>
      </w:r>
      <w:proofErr w:type="spellStart"/>
      <w:r w:rsidR="007B0809" w:rsidRPr="006B5369">
        <w:rPr>
          <w:rFonts w:ascii="Times New Roman" w:hAnsi="Times New Roman" w:cs="Times New Roman"/>
          <w:bCs/>
          <w:sz w:val="28"/>
          <w:szCs w:val="28"/>
          <w:lang w:val="en-US"/>
        </w:rPr>
        <w:t>Anaesthesia</w:t>
      </w:r>
      <w:proofErr w:type="spellEnd"/>
      <w:r w:rsidR="007B0809" w:rsidRPr="006B5369">
        <w:rPr>
          <w:rFonts w:ascii="Times New Roman" w:hAnsi="Times New Roman" w:cs="Times New Roman"/>
          <w:bCs/>
          <w:sz w:val="28"/>
          <w:szCs w:val="28"/>
        </w:rPr>
        <w:t xml:space="preserve"> 2010)</w:t>
      </w:r>
      <w:r w:rsidR="00996A2F">
        <w:rPr>
          <w:rFonts w:ascii="Times New Roman" w:hAnsi="Times New Roman" w:cs="Times New Roman"/>
          <w:bCs/>
          <w:sz w:val="28"/>
          <w:szCs w:val="28"/>
        </w:rPr>
        <w:t>,</w:t>
      </w:r>
      <w:r w:rsidR="007B0809" w:rsidRPr="006B5369">
        <w:rPr>
          <w:rFonts w:ascii="Times New Roman" w:hAnsi="Times New Roman" w:cs="Times New Roman"/>
          <w:bCs/>
          <w:sz w:val="28"/>
          <w:szCs w:val="28"/>
        </w:rPr>
        <w:t xml:space="preserve"> </w:t>
      </w:r>
      <w:r w:rsidR="00996A2F">
        <w:rPr>
          <w:rFonts w:ascii="Times New Roman" w:hAnsi="Times New Roman" w:cs="Times New Roman"/>
          <w:bCs/>
          <w:sz w:val="28"/>
          <w:szCs w:val="28"/>
        </w:rPr>
        <w:t>в которых</w:t>
      </w:r>
      <w:r w:rsidR="007B0809" w:rsidRPr="006B5369">
        <w:rPr>
          <w:rFonts w:ascii="Times New Roman" w:hAnsi="Times New Roman" w:cs="Times New Roman"/>
          <w:bCs/>
          <w:sz w:val="28"/>
          <w:szCs w:val="28"/>
        </w:rPr>
        <w:t xml:space="preserve"> даются рекомендации по профессиональному статусу врача-анестезиолога, </w:t>
      </w:r>
      <w:r w:rsidR="00996A2F">
        <w:rPr>
          <w:rFonts w:ascii="Times New Roman" w:hAnsi="Times New Roman" w:cs="Times New Roman"/>
          <w:bCs/>
          <w:sz w:val="28"/>
          <w:szCs w:val="28"/>
        </w:rPr>
        <w:t xml:space="preserve">по </w:t>
      </w:r>
      <w:r w:rsidR="007B0809" w:rsidRPr="006B5369">
        <w:rPr>
          <w:rFonts w:ascii="Times New Roman" w:hAnsi="Times New Roman" w:cs="Times New Roman"/>
          <w:bCs/>
          <w:sz w:val="28"/>
          <w:szCs w:val="28"/>
        </w:rPr>
        <w:t>его постоянном</w:t>
      </w:r>
      <w:r w:rsidR="00996A2F">
        <w:rPr>
          <w:rFonts w:ascii="Times New Roman" w:hAnsi="Times New Roman" w:cs="Times New Roman"/>
          <w:bCs/>
          <w:sz w:val="28"/>
          <w:szCs w:val="28"/>
        </w:rPr>
        <w:t>у</w:t>
      </w:r>
      <w:r w:rsidR="007B0809" w:rsidRPr="006B5369">
        <w:rPr>
          <w:rFonts w:ascii="Times New Roman" w:hAnsi="Times New Roman" w:cs="Times New Roman"/>
          <w:bCs/>
          <w:sz w:val="28"/>
          <w:szCs w:val="28"/>
        </w:rPr>
        <w:t xml:space="preserve"> образовани</w:t>
      </w:r>
      <w:r w:rsidR="00996A2F">
        <w:rPr>
          <w:rFonts w:ascii="Times New Roman" w:hAnsi="Times New Roman" w:cs="Times New Roman"/>
          <w:bCs/>
          <w:sz w:val="28"/>
          <w:szCs w:val="28"/>
        </w:rPr>
        <w:t>ю</w:t>
      </w:r>
      <w:r w:rsidR="007B0809" w:rsidRPr="006B5369">
        <w:rPr>
          <w:rFonts w:ascii="Times New Roman" w:hAnsi="Times New Roman" w:cs="Times New Roman"/>
          <w:bCs/>
          <w:sz w:val="28"/>
          <w:szCs w:val="28"/>
        </w:rPr>
        <w:t xml:space="preserve">, </w:t>
      </w:r>
      <w:r w:rsidR="00996A2F">
        <w:rPr>
          <w:rFonts w:ascii="Times New Roman" w:hAnsi="Times New Roman" w:cs="Times New Roman"/>
          <w:bCs/>
          <w:sz w:val="28"/>
          <w:szCs w:val="28"/>
        </w:rPr>
        <w:t xml:space="preserve">по </w:t>
      </w:r>
      <w:r w:rsidR="007B0809" w:rsidRPr="006B5369">
        <w:rPr>
          <w:rFonts w:ascii="Times New Roman" w:hAnsi="Times New Roman" w:cs="Times New Roman"/>
          <w:bCs/>
          <w:sz w:val="28"/>
          <w:szCs w:val="28"/>
        </w:rPr>
        <w:t>необходим</w:t>
      </w:r>
      <w:r w:rsidR="00996A2F">
        <w:rPr>
          <w:rFonts w:ascii="Times New Roman" w:hAnsi="Times New Roman" w:cs="Times New Roman"/>
          <w:bCs/>
          <w:sz w:val="28"/>
          <w:szCs w:val="28"/>
        </w:rPr>
        <w:t>ому</w:t>
      </w:r>
      <w:r w:rsidR="007B0809" w:rsidRPr="006B5369">
        <w:rPr>
          <w:rFonts w:ascii="Times New Roman" w:hAnsi="Times New Roman" w:cs="Times New Roman"/>
          <w:bCs/>
          <w:sz w:val="28"/>
          <w:szCs w:val="28"/>
        </w:rPr>
        <w:t xml:space="preserve"> мониторинг</w:t>
      </w:r>
      <w:r w:rsidR="003C653D">
        <w:rPr>
          <w:rFonts w:ascii="Times New Roman" w:hAnsi="Times New Roman" w:cs="Times New Roman"/>
          <w:bCs/>
          <w:sz w:val="28"/>
          <w:szCs w:val="28"/>
        </w:rPr>
        <w:t>у</w:t>
      </w:r>
      <w:r w:rsidR="007B0809" w:rsidRPr="006B5369">
        <w:rPr>
          <w:rFonts w:ascii="Times New Roman" w:hAnsi="Times New Roman" w:cs="Times New Roman"/>
          <w:bCs/>
          <w:sz w:val="28"/>
          <w:szCs w:val="28"/>
        </w:rPr>
        <w:t xml:space="preserve"> в </w:t>
      </w:r>
      <w:proofErr w:type="spellStart"/>
      <w:r w:rsidR="007B0809" w:rsidRPr="006B5369">
        <w:rPr>
          <w:rFonts w:ascii="Times New Roman" w:hAnsi="Times New Roman" w:cs="Times New Roman"/>
          <w:bCs/>
          <w:sz w:val="28"/>
          <w:szCs w:val="28"/>
        </w:rPr>
        <w:t>периоперационном</w:t>
      </w:r>
      <w:proofErr w:type="spellEnd"/>
      <w:r w:rsidR="007B0809" w:rsidRPr="006B5369">
        <w:rPr>
          <w:rFonts w:ascii="Times New Roman" w:hAnsi="Times New Roman" w:cs="Times New Roman"/>
          <w:bCs/>
          <w:sz w:val="28"/>
          <w:szCs w:val="28"/>
        </w:rPr>
        <w:t xml:space="preserve"> периоде</w:t>
      </w:r>
      <w:r w:rsidR="003C653D">
        <w:rPr>
          <w:rFonts w:ascii="Times New Roman" w:hAnsi="Times New Roman" w:cs="Times New Roman"/>
          <w:bCs/>
          <w:sz w:val="28"/>
          <w:szCs w:val="28"/>
        </w:rPr>
        <w:t xml:space="preserve"> [7, 8]</w:t>
      </w:r>
      <w:r w:rsidR="007B0809" w:rsidRPr="006B5369">
        <w:rPr>
          <w:rFonts w:ascii="Times New Roman" w:hAnsi="Times New Roman" w:cs="Times New Roman"/>
          <w:bCs/>
          <w:sz w:val="28"/>
          <w:szCs w:val="28"/>
        </w:rPr>
        <w:t xml:space="preserve">. </w:t>
      </w:r>
      <w:r w:rsidR="002E25C3" w:rsidRPr="006B5369">
        <w:rPr>
          <w:rFonts w:ascii="Times New Roman" w:hAnsi="Times New Roman" w:cs="Times New Roman"/>
          <w:bCs/>
          <w:sz w:val="28"/>
          <w:szCs w:val="28"/>
        </w:rPr>
        <w:t>Эти стандарты рекомендуются для профессионалов во всем мире. Они детально разработаны согласно требования</w:t>
      </w:r>
      <w:r w:rsidR="003C653D">
        <w:rPr>
          <w:rFonts w:ascii="Times New Roman" w:hAnsi="Times New Roman" w:cs="Times New Roman"/>
          <w:bCs/>
          <w:sz w:val="28"/>
          <w:szCs w:val="28"/>
        </w:rPr>
        <w:t>м</w:t>
      </w:r>
      <w:r w:rsidR="002E25C3" w:rsidRPr="006B5369">
        <w:rPr>
          <w:rFonts w:ascii="Times New Roman" w:hAnsi="Times New Roman" w:cs="Times New Roman"/>
          <w:bCs/>
          <w:sz w:val="28"/>
          <w:szCs w:val="28"/>
        </w:rPr>
        <w:t xml:space="preserve"> ВОЗ и Всемирной организаци</w:t>
      </w:r>
      <w:r w:rsidR="003C653D">
        <w:rPr>
          <w:rFonts w:ascii="Times New Roman" w:hAnsi="Times New Roman" w:cs="Times New Roman"/>
          <w:bCs/>
          <w:sz w:val="28"/>
          <w:szCs w:val="28"/>
        </w:rPr>
        <w:t>и</w:t>
      </w:r>
      <w:r w:rsidR="002E25C3" w:rsidRPr="006B5369">
        <w:rPr>
          <w:rFonts w:ascii="Times New Roman" w:hAnsi="Times New Roman" w:cs="Times New Roman"/>
          <w:bCs/>
          <w:sz w:val="28"/>
          <w:szCs w:val="28"/>
        </w:rPr>
        <w:t xml:space="preserve"> безопасности пациентов </w:t>
      </w:r>
      <w:r w:rsidR="003C653D">
        <w:rPr>
          <w:rFonts w:ascii="Times New Roman" w:hAnsi="Times New Roman" w:cs="Times New Roman"/>
          <w:bCs/>
          <w:sz w:val="28"/>
          <w:szCs w:val="28"/>
        </w:rPr>
        <w:t>(</w:t>
      </w:r>
      <w:r w:rsidR="003C653D" w:rsidRPr="006B5369">
        <w:rPr>
          <w:rFonts w:ascii="Times New Roman" w:hAnsi="Times New Roman" w:cs="Times New Roman"/>
          <w:bCs/>
          <w:sz w:val="28"/>
          <w:szCs w:val="28"/>
        </w:rPr>
        <w:t>WFSA</w:t>
      </w:r>
      <w:r w:rsidR="003C653D">
        <w:rPr>
          <w:rFonts w:ascii="Times New Roman" w:hAnsi="Times New Roman" w:cs="Times New Roman"/>
          <w:bCs/>
          <w:sz w:val="28"/>
          <w:szCs w:val="28"/>
        </w:rPr>
        <w:t xml:space="preserve">) </w:t>
      </w:r>
      <w:r w:rsidR="002E25C3" w:rsidRPr="006B5369">
        <w:rPr>
          <w:rFonts w:ascii="Times New Roman" w:hAnsi="Times New Roman" w:cs="Times New Roman"/>
          <w:bCs/>
          <w:sz w:val="28"/>
          <w:szCs w:val="28"/>
        </w:rPr>
        <w:t>«Безопасная хирургия сохраняет жизни»</w:t>
      </w:r>
      <w:r w:rsidR="003C653D">
        <w:rPr>
          <w:rFonts w:ascii="Times New Roman" w:hAnsi="Times New Roman" w:cs="Times New Roman"/>
          <w:bCs/>
          <w:sz w:val="28"/>
          <w:szCs w:val="28"/>
        </w:rPr>
        <w:t xml:space="preserve"> [108]</w:t>
      </w:r>
      <w:r w:rsidR="00E55D65" w:rsidRPr="006B5369">
        <w:rPr>
          <w:rFonts w:ascii="Times New Roman" w:hAnsi="Times New Roman" w:cs="Times New Roman"/>
          <w:sz w:val="28"/>
          <w:szCs w:val="28"/>
        </w:rPr>
        <w:t xml:space="preserve">. </w:t>
      </w:r>
      <w:r w:rsidR="002E25C3" w:rsidRPr="006B5369">
        <w:rPr>
          <w:rFonts w:ascii="Times New Roman" w:hAnsi="Times New Roman" w:cs="Times New Roman"/>
          <w:bCs/>
          <w:sz w:val="28"/>
          <w:szCs w:val="28"/>
        </w:rPr>
        <w:t xml:space="preserve">Эти стандарты WFSA должны обеспечить руководство и помощь </w:t>
      </w:r>
      <w:r w:rsidR="003C653D">
        <w:rPr>
          <w:rFonts w:ascii="Times New Roman" w:hAnsi="Times New Roman" w:cs="Times New Roman"/>
          <w:bCs/>
          <w:sz w:val="28"/>
          <w:szCs w:val="28"/>
        </w:rPr>
        <w:t xml:space="preserve">врачам - </w:t>
      </w:r>
      <w:r w:rsidR="002E25C3" w:rsidRPr="006B5369">
        <w:rPr>
          <w:rFonts w:ascii="Times New Roman" w:hAnsi="Times New Roman" w:cs="Times New Roman"/>
          <w:bCs/>
          <w:sz w:val="28"/>
          <w:szCs w:val="28"/>
        </w:rPr>
        <w:t xml:space="preserve"> анестезиологам, их профессиональным обществам, больницам и администраторам, правительствам для того, чтобы улучшить качество и безопасность анестезиологического пособия</w:t>
      </w:r>
      <w:r w:rsidR="007B0809" w:rsidRPr="006B5369">
        <w:rPr>
          <w:rFonts w:ascii="Times New Roman" w:hAnsi="Times New Roman" w:cs="Times New Roman"/>
          <w:bCs/>
          <w:sz w:val="28"/>
          <w:szCs w:val="28"/>
        </w:rPr>
        <w:t xml:space="preserve">. </w:t>
      </w:r>
      <w:r w:rsidR="003B04DB">
        <w:rPr>
          <w:rFonts w:ascii="Times New Roman" w:hAnsi="Times New Roman" w:cs="Times New Roman"/>
          <w:bCs/>
          <w:sz w:val="28"/>
          <w:szCs w:val="28"/>
        </w:rPr>
        <w:t xml:space="preserve">Несмотря на то, что Стандарты 2010 являются всеобщими, авторами подчеркивается, что они особенно рекомендуются для использования в регионах с низким уровнем безопасности и там, где еще не сформулированы свои стандарты проведения безопасной анестезии. Кроме того, уровень рекомендации зависит от уровня оказания медицинской помощи (Табл. </w:t>
      </w:r>
      <w:r w:rsidR="002A3AD2">
        <w:rPr>
          <w:rFonts w:ascii="Times New Roman" w:hAnsi="Times New Roman" w:cs="Times New Roman"/>
          <w:bCs/>
          <w:sz w:val="28"/>
          <w:szCs w:val="28"/>
        </w:rPr>
        <w:t>2</w:t>
      </w:r>
      <w:r w:rsidR="003B04DB">
        <w:rPr>
          <w:rFonts w:ascii="Times New Roman" w:hAnsi="Times New Roman" w:cs="Times New Roman"/>
          <w:bCs/>
          <w:sz w:val="28"/>
          <w:szCs w:val="28"/>
        </w:rPr>
        <w:t>)</w:t>
      </w:r>
    </w:p>
    <w:p w:rsidR="003B04DB" w:rsidRDefault="003B04DB" w:rsidP="007B0809">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Табл. </w:t>
      </w:r>
      <w:r w:rsidR="002A3AD2">
        <w:rPr>
          <w:rFonts w:ascii="Times New Roman" w:hAnsi="Times New Roman" w:cs="Times New Roman"/>
          <w:bCs/>
          <w:sz w:val="28"/>
          <w:szCs w:val="28"/>
        </w:rPr>
        <w:t>2</w:t>
      </w:r>
      <w:r>
        <w:rPr>
          <w:rFonts w:ascii="Times New Roman" w:hAnsi="Times New Roman" w:cs="Times New Roman"/>
          <w:bCs/>
          <w:sz w:val="28"/>
          <w:szCs w:val="28"/>
        </w:rPr>
        <w:t xml:space="preserve">. Уровень рекомендаций </w:t>
      </w:r>
    </w:p>
    <w:tbl>
      <w:tblPr>
        <w:tblStyle w:val="a9"/>
        <w:tblW w:w="0" w:type="auto"/>
        <w:tblLook w:val="04A0" w:firstRow="1" w:lastRow="0" w:firstColumn="1" w:lastColumn="0" w:noHBand="0" w:noVBand="1"/>
      </w:tblPr>
      <w:tblGrid>
        <w:gridCol w:w="3095"/>
        <w:gridCol w:w="3096"/>
        <w:gridCol w:w="3096"/>
      </w:tblGrid>
      <w:tr w:rsidR="003B04DB" w:rsidRPr="007C37C0" w:rsidTr="003B04DB">
        <w:tc>
          <w:tcPr>
            <w:tcW w:w="3095" w:type="dxa"/>
          </w:tcPr>
          <w:p w:rsidR="003B04DB" w:rsidRPr="007C37C0" w:rsidRDefault="007C37C0" w:rsidP="002A3AD2">
            <w:pPr>
              <w:jc w:val="center"/>
              <w:rPr>
                <w:rFonts w:ascii="Times New Roman" w:hAnsi="Times New Roman" w:cs="Times New Roman"/>
                <w:bCs/>
                <w:sz w:val="24"/>
                <w:szCs w:val="24"/>
              </w:rPr>
            </w:pPr>
            <w:r w:rsidRPr="007C37C0">
              <w:rPr>
                <w:rFonts w:ascii="Times New Roman" w:hAnsi="Times New Roman" w:cs="Times New Roman"/>
                <w:bCs/>
                <w:sz w:val="24"/>
                <w:szCs w:val="24"/>
              </w:rPr>
              <w:t>Стандарты анестезии (в зависимости от места применения)</w:t>
            </w:r>
          </w:p>
        </w:tc>
        <w:tc>
          <w:tcPr>
            <w:tcW w:w="3096" w:type="dxa"/>
          </w:tcPr>
          <w:p w:rsidR="003B04DB" w:rsidRPr="007C37C0" w:rsidRDefault="007C37C0" w:rsidP="002A3AD2">
            <w:pPr>
              <w:jc w:val="center"/>
              <w:rPr>
                <w:rFonts w:ascii="Times New Roman" w:hAnsi="Times New Roman" w:cs="Times New Roman"/>
                <w:bCs/>
                <w:sz w:val="24"/>
                <w:szCs w:val="24"/>
              </w:rPr>
            </w:pPr>
            <w:r w:rsidRPr="007C37C0">
              <w:rPr>
                <w:rFonts w:ascii="Times New Roman" w:hAnsi="Times New Roman" w:cs="Times New Roman"/>
                <w:bCs/>
                <w:sz w:val="24"/>
                <w:szCs w:val="24"/>
              </w:rPr>
              <w:t>Уровень</w:t>
            </w:r>
          </w:p>
        </w:tc>
        <w:tc>
          <w:tcPr>
            <w:tcW w:w="3096" w:type="dxa"/>
          </w:tcPr>
          <w:p w:rsidR="003B04DB" w:rsidRPr="007C37C0" w:rsidRDefault="007C37C0" w:rsidP="002A3AD2">
            <w:pPr>
              <w:jc w:val="center"/>
              <w:rPr>
                <w:rFonts w:ascii="Times New Roman" w:hAnsi="Times New Roman" w:cs="Times New Roman"/>
                <w:bCs/>
                <w:sz w:val="24"/>
                <w:szCs w:val="24"/>
              </w:rPr>
            </w:pPr>
            <w:r w:rsidRPr="007C37C0">
              <w:rPr>
                <w:rFonts w:ascii="Times New Roman" w:hAnsi="Times New Roman" w:cs="Times New Roman"/>
                <w:bCs/>
                <w:sz w:val="24"/>
                <w:szCs w:val="24"/>
              </w:rPr>
              <w:t>Инфраструктура</w:t>
            </w:r>
          </w:p>
        </w:tc>
      </w:tr>
      <w:tr w:rsidR="003B04DB" w:rsidTr="003B04DB">
        <w:tc>
          <w:tcPr>
            <w:tcW w:w="3095" w:type="dxa"/>
          </w:tcPr>
          <w:p w:rsidR="003B04DB" w:rsidRPr="002A3AD2" w:rsidRDefault="002A3AD2" w:rsidP="002A3AD2">
            <w:pPr>
              <w:jc w:val="both"/>
              <w:rPr>
                <w:rFonts w:ascii="Times New Roman" w:hAnsi="Times New Roman" w:cs="Times New Roman"/>
                <w:bCs/>
                <w:sz w:val="24"/>
                <w:szCs w:val="24"/>
              </w:rPr>
            </w:pPr>
            <w:r w:rsidRPr="002A3AD2">
              <w:rPr>
                <w:rFonts w:ascii="Times New Roman" w:hAnsi="Times New Roman" w:cs="Times New Roman"/>
                <w:bCs/>
                <w:sz w:val="24"/>
                <w:szCs w:val="24"/>
              </w:rPr>
              <w:t>Очень рекомендованы</w:t>
            </w:r>
          </w:p>
        </w:tc>
        <w:tc>
          <w:tcPr>
            <w:tcW w:w="3096" w:type="dxa"/>
          </w:tcPr>
          <w:p w:rsidR="003B04DB" w:rsidRPr="007C37C0" w:rsidRDefault="007C37C0" w:rsidP="002A3AD2">
            <w:pPr>
              <w:jc w:val="center"/>
              <w:rPr>
                <w:rFonts w:ascii="Times New Roman" w:hAnsi="Times New Roman" w:cs="Times New Roman"/>
                <w:bCs/>
                <w:sz w:val="24"/>
                <w:szCs w:val="24"/>
              </w:rPr>
            </w:pPr>
            <w:r w:rsidRPr="007C37C0">
              <w:rPr>
                <w:rFonts w:ascii="Times New Roman" w:hAnsi="Times New Roman" w:cs="Times New Roman"/>
                <w:bCs/>
                <w:sz w:val="24"/>
                <w:szCs w:val="24"/>
              </w:rPr>
              <w:t>Уровень 1</w:t>
            </w:r>
          </w:p>
        </w:tc>
        <w:tc>
          <w:tcPr>
            <w:tcW w:w="3096" w:type="dxa"/>
          </w:tcPr>
          <w:p w:rsidR="003B04DB" w:rsidRPr="007C37C0" w:rsidRDefault="007C37C0" w:rsidP="002A3AD2">
            <w:pPr>
              <w:jc w:val="center"/>
              <w:rPr>
                <w:rFonts w:ascii="Times New Roman" w:hAnsi="Times New Roman" w:cs="Times New Roman"/>
                <w:bCs/>
                <w:sz w:val="24"/>
                <w:szCs w:val="24"/>
              </w:rPr>
            </w:pPr>
            <w:r w:rsidRPr="007C37C0">
              <w:rPr>
                <w:rFonts w:ascii="Times New Roman" w:hAnsi="Times New Roman" w:cs="Times New Roman"/>
                <w:bCs/>
                <w:sz w:val="24"/>
                <w:szCs w:val="24"/>
              </w:rPr>
              <w:t>Базовая</w:t>
            </w:r>
          </w:p>
        </w:tc>
      </w:tr>
      <w:tr w:rsidR="003B04DB" w:rsidTr="003B04DB">
        <w:tc>
          <w:tcPr>
            <w:tcW w:w="3095" w:type="dxa"/>
          </w:tcPr>
          <w:p w:rsidR="003B04DB" w:rsidRPr="002A3AD2" w:rsidRDefault="002A3AD2" w:rsidP="002A3AD2">
            <w:pPr>
              <w:jc w:val="both"/>
              <w:rPr>
                <w:rFonts w:ascii="Times New Roman" w:hAnsi="Times New Roman" w:cs="Times New Roman"/>
                <w:bCs/>
                <w:sz w:val="24"/>
                <w:szCs w:val="24"/>
              </w:rPr>
            </w:pPr>
            <w:r w:rsidRPr="002A3AD2">
              <w:rPr>
                <w:rFonts w:ascii="Times New Roman" w:hAnsi="Times New Roman" w:cs="Times New Roman"/>
                <w:bCs/>
                <w:sz w:val="24"/>
                <w:szCs w:val="24"/>
              </w:rPr>
              <w:t xml:space="preserve">Очень </w:t>
            </w:r>
            <w:proofErr w:type="spellStart"/>
            <w:r w:rsidRPr="002A3AD2">
              <w:rPr>
                <w:rFonts w:ascii="Times New Roman" w:hAnsi="Times New Roman" w:cs="Times New Roman"/>
                <w:bCs/>
                <w:sz w:val="24"/>
                <w:szCs w:val="24"/>
              </w:rPr>
              <w:t>рекоменндованы</w:t>
            </w:r>
            <w:proofErr w:type="spellEnd"/>
            <w:r w:rsidRPr="002A3AD2">
              <w:rPr>
                <w:rFonts w:ascii="Times New Roman" w:hAnsi="Times New Roman" w:cs="Times New Roman"/>
                <w:bCs/>
                <w:sz w:val="24"/>
                <w:szCs w:val="24"/>
              </w:rPr>
              <w:t xml:space="preserve"> + рекомендованы</w:t>
            </w:r>
          </w:p>
        </w:tc>
        <w:tc>
          <w:tcPr>
            <w:tcW w:w="3096" w:type="dxa"/>
          </w:tcPr>
          <w:p w:rsidR="003B04DB" w:rsidRPr="007C37C0" w:rsidRDefault="007C37C0" w:rsidP="002A3AD2">
            <w:pPr>
              <w:jc w:val="center"/>
              <w:rPr>
                <w:rFonts w:ascii="Times New Roman" w:hAnsi="Times New Roman" w:cs="Times New Roman"/>
                <w:bCs/>
                <w:sz w:val="24"/>
                <w:szCs w:val="24"/>
              </w:rPr>
            </w:pPr>
            <w:r w:rsidRPr="007C37C0">
              <w:rPr>
                <w:rFonts w:ascii="Times New Roman" w:hAnsi="Times New Roman" w:cs="Times New Roman"/>
                <w:bCs/>
                <w:sz w:val="24"/>
                <w:szCs w:val="24"/>
              </w:rPr>
              <w:t>Уровень 2</w:t>
            </w:r>
          </w:p>
        </w:tc>
        <w:tc>
          <w:tcPr>
            <w:tcW w:w="3096" w:type="dxa"/>
          </w:tcPr>
          <w:p w:rsidR="003B04DB" w:rsidRPr="007C37C0" w:rsidRDefault="007C37C0" w:rsidP="002A3AD2">
            <w:pPr>
              <w:jc w:val="center"/>
              <w:rPr>
                <w:rFonts w:ascii="Times New Roman" w:hAnsi="Times New Roman" w:cs="Times New Roman"/>
                <w:bCs/>
                <w:sz w:val="24"/>
                <w:szCs w:val="24"/>
              </w:rPr>
            </w:pPr>
            <w:r w:rsidRPr="007C37C0">
              <w:rPr>
                <w:rFonts w:ascii="Times New Roman" w:hAnsi="Times New Roman" w:cs="Times New Roman"/>
                <w:bCs/>
                <w:sz w:val="24"/>
                <w:szCs w:val="24"/>
              </w:rPr>
              <w:t>Промежуточная</w:t>
            </w:r>
          </w:p>
        </w:tc>
      </w:tr>
      <w:tr w:rsidR="007C37C0" w:rsidTr="003B04DB">
        <w:tc>
          <w:tcPr>
            <w:tcW w:w="3095" w:type="dxa"/>
          </w:tcPr>
          <w:p w:rsidR="007C37C0" w:rsidRPr="002A3AD2" w:rsidRDefault="002A3AD2" w:rsidP="002A3AD2">
            <w:pPr>
              <w:jc w:val="both"/>
              <w:rPr>
                <w:rFonts w:ascii="Times New Roman" w:hAnsi="Times New Roman" w:cs="Times New Roman"/>
                <w:bCs/>
                <w:sz w:val="24"/>
                <w:szCs w:val="24"/>
              </w:rPr>
            </w:pPr>
            <w:r w:rsidRPr="002A3AD2">
              <w:rPr>
                <w:rFonts w:ascii="Times New Roman" w:hAnsi="Times New Roman" w:cs="Times New Roman"/>
                <w:bCs/>
                <w:sz w:val="24"/>
                <w:szCs w:val="24"/>
              </w:rPr>
              <w:t xml:space="preserve">Очень </w:t>
            </w:r>
            <w:proofErr w:type="spellStart"/>
            <w:r w:rsidRPr="002A3AD2">
              <w:rPr>
                <w:rFonts w:ascii="Times New Roman" w:hAnsi="Times New Roman" w:cs="Times New Roman"/>
                <w:bCs/>
                <w:sz w:val="24"/>
                <w:szCs w:val="24"/>
              </w:rPr>
              <w:t>рекоменндованы</w:t>
            </w:r>
            <w:proofErr w:type="spellEnd"/>
            <w:r w:rsidRPr="002A3AD2">
              <w:rPr>
                <w:rFonts w:ascii="Times New Roman" w:hAnsi="Times New Roman" w:cs="Times New Roman"/>
                <w:bCs/>
                <w:sz w:val="24"/>
                <w:szCs w:val="24"/>
              </w:rPr>
              <w:t xml:space="preserve"> + рекомендованы + должны использоваться</w:t>
            </w:r>
          </w:p>
        </w:tc>
        <w:tc>
          <w:tcPr>
            <w:tcW w:w="3096" w:type="dxa"/>
          </w:tcPr>
          <w:p w:rsidR="007C37C0" w:rsidRPr="007C37C0" w:rsidRDefault="007C37C0" w:rsidP="002A3AD2">
            <w:pPr>
              <w:jc w:val="center"/>
              <w:rPr>
                <w:rFonts w:ascii="Times New Roman" w:hAnsi="Times New Roman" w:cs="Times New Roman"/>
                <w:bCs/>
                <w:sz w:val="24"/>
                <w:szCs w:val="24"/>
              </w:rPr>
            </w:pPr>
            <w:r w:rsidRPr="007C37C0">
              <w:rPr>
                <w:rFonts w:ascii="Times New Roman" w:hAnsi="Times New Roman" w:cs="Times New Roman"/>
                <w:bCs/>
                <w:sz w:val="24"/>
                <w:szCs w:val="24"/>
              </w:rPr>
              <w:t>Уровень 3</w:t>
            </w:r>
          </w:p>
        </w:tc>
        <w:tc>
          <w:tcPr>
            <w:tcW w:w="3096" w:type="dxa"/>
          </w:tcPr>
          <w:p w:rsidR="007C37C0" w:rsidRPr="007C37C0" w:rsidRDefault="007C37C0" w:rsidP="002A3AD2">
            <w:pPr>
              <w:jc w:val="center"/>
              <w:rPr>
                <w:rFonts w:ascii="Times New Roman" w:hAnsi="Times New Roman" w:cs="Times New Roman"/>
                <w:bCs/>
                <w:sz w:val="24"/>
                <w:szCs w:val="24"/>
              </w:rPr>
            </w:pPr>
            <w:r w:rsidRPr="007C37C0">
              <w:rPr>
                <w:rFonts w:ascii="Times New Roman" w:hAnsi="Times New Roman" w:cs="Times New Roman"/>
                <w:bCs/>
                <w:sz w:val="24"/>
                <w:szCs w:val="24"/>
              </w:rPr>
              <w:t>Оптимальная</w:t>
            </w:r>
          </w:p>
        </w:tc>
      </w:tr>
    </w:tbl>
    <w:p w:rsidR="003B04DB" w:rsidRDefault="003B04DB" w:rsidP="007B0809">
      <w:pPr>
        <w:spacing w:after="0" w:line="360" w:lineRule="auto"/>
        <w:ind w:firstLine="708"/>
        <w:jc w:val="both"/>
        <w:rPr>
          <w:rFonts w:ascii="Times New Roman" w:hAnsi="Times New Roman" w:cs="Times New Roman"/>
          <w:bCs/>
          <w:sz w:val="28"/>
          <w:szCs w:val="28"/>
        </w:rPr>
      </w:pPr>
    </w:p>
    <w:p w:rsidR="002E25C3" w:rsidRPr="006B5369" w:rsidRDefault="007B0809" w:rsidP="007B0809">
      <w:pPr>
        <w:spacing w:after="0" w:line="360" w:lineRule="auto"/>
        <w:ind w:firstLine="708"/>
        <w:jc w:val="both"/>
        <w:rPr>
          <w:rFonts w:ascii="Times New Roman" w:hAnsi="Times New Roman" w:cs="Times New Roman"/>
          <w:sz w:val="28"/>
          <w:szCs w:val="28"/>
        </w:rPr>
      </w:pPr>
      <w:r w:rsidRPr="006B5369">
        <w:rPr>
          <w:rFonts w:ascii="Times New Roman" w:hAnsi="Times New Roman" w:cs="Times New Roman"/>
          <w:bCs/>
          <w:sz w:val="28"/>
          <w:szCs w:val="28"/>
        </w:rPr>
        <w:t>Основные требования:</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1. Профессиональный статус</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Служба анестезиологии – жизненно важный компонент основы здравоохранения, требующий соответствующих ресурсов</w:t>
      </w:r>
      <w:r w:rsidRPr="006B5369">
        <w:rPr>
          <w:rFonts w:ascii="Times New Roman" w:hAnsi="Times New Roman" w:cs="Times New Roman"/>
          <w:sz w:val="28"/>
          <w:szCs w:val="28"/>
        </w:rPr>
        <w:t xml:space="preserve">. </w:t>
      </w:r>
    </w:p>
    <w:p w:rsidR="002E25C3"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 xml:space="preserve">WFSA рассматривает анестезиологию как медицинскую практику. </w:t>
      </w:r>
    </w:p>
    <w:p w:rsidR="002E25C3"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lastRenderedPageBreak/>
        <w:t>Медицинские специалисты, подготовленные по анестезиологии, должны обучаться и аттестоваться в своих медицинских и административных областях.</w:t>
      </w:r>
    </w:p>
    <w:p w:rsidR="002E25C3"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Когда анестезия проводится немедицинским персоналом, эти лица должны быть надлежащим образом подготовлены и аттестованы, и действовать под контролем  медицинского квалифицированного специалиста в области анестезиологии.</w:t>
      </w:r>
    </w:p>
    <w:p w:rsidR="002E25C3"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Анестез</w:t>
      </w:r>
      <w:r w:rsidR="00E55D65" w:rsidRPr="006B5369">
        <w:rPr>
          <w:rFonts w:ascii="Times New Roman" w:hAnsi="Times New Roman" w:cs="Times New Roman"/>
          <w:bCs/>
          <w:sz w:val="28"/>
          <w:szCs w:val="28"/>
        </w:rPr>
        <w:t>и</w:t>
      </w:r>
      <w:r w:rsidRPr="006B5369">
        <w:rPr>
          <w:rFonts w:ascii="Times New Roman" w:hAnsi="Times New Roman" w:cs="Times New Roman"/>
          <w:bCs/>
          <w:sz w:val="28"/>
          <w:szCs w:val="28"/>
        </w:rPr>
        <w:t>ологи должны состоять в соответствующих организациях (ассоциациях) на местном, региональном и национальном уровнях для установления стандартов, профессиональной подготовки и непрерывного образования/дальнейшего профессионального развития с соответствующей сертификаци</w:t>
      </w:r>
      <w:r w:rsidR="003C653D">
        <w:rPr>
          <w:rFonts w:ascii="Times New Roman" w:hAnsi="Times New Roman" w:cs="Times New Roman"/>
          <w:bCs/>
          <w:sz w:val="28"/>
          <w:szCs w:val="28"/>
        </w:rPr>
        <w:t>ей</w:t>
      </w:r>
      <w:r w:rsidRPr="006B5369">
        <w:rPr>
          <w:rFonts w:ascii="Times New Roman" w:hAnsi="Times New Roman" w:cs="Times New Roman"/>
          <w:bCs/>
          <w:sz w:val="28"/>
          <w:szCs w:val="28"/>
        </w:rPr>
        <w:t xml:space="preserve"> и аккредитаци</w:t>
      </w:r>
      <w:r w:rsidR="003C653D">
        <w:rPr>
          <w:rFonts w:ascii="Times New Roman" w:hAnsi="Times New Roman" w:cs="Times New Roman"/>
          <w:bCs/>
          <w:sz w:val="28"/>
          <w:szCs w:val="28"/>
        </w:rPr>
        <w:t>ей</w:t>
      </w:r>
      <w:r w:rsidRPr="006B5369">
        <w:rPr>
          <w:rFonts w:ascii="Times New Roman" w:hAnsi="Times New Roman" w:cs="Times New Roman"/>
          <w:bCs/>
          <w:sz w:val="28"/>
          <w:szCs w:val="28"/>
        </w:rPr>
        <w:t xml:space="preserve"> и общего развития анестезиологии в качестве независимой профессиональной специальности. </w:t>
      </w:r>
      <w:r w:rsidRPr="006B5369">
        <w:rPr>
          <w:rFonts w:ascii="Times New Roman" w:hAnsi="Times New Roman" w:cs="Times New Roman"/>
          <w:sz w:val="28"/>
          <w:szCs w:val="28"/>
        </w:rPr>
        <w:t xml:space="preserve">Этим организациям следует формировать связи с соответствующим группами в рамках региона или страны и на </w:t>
      </w:r>
      <w:proofErr w:type="gramStart"/>
      <w:r w:rsidRPr="006B5369">
        <w:rPr>
          <w:rFonts w:ascii="Times New Roman" w:hAnsi="Times New Roman" w:cs="Times New Roman"/>
          <w:sz w:val="28"/>
          <w:szCs w:val="28"/>
        </w:rPr>
        <w:t>международном</w:t>
      </w:r>
      <w:proofErr w:type="gramEnd"/>
      <w:r w:rsidRPr="006B5369">
        <w:rPr>
          <w:rFonts w:ascii="Times New Roman" w:hAnsi="Times New Roman" w:cs="Times New Roman"/>
          <w:sz w:val="28"/>
          <w:szCs w:val="28"/>
        </w:rPr>
        <w:t xml:space="preserve"> уровнях.</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3. Профессиональная подготовка, сертификация и аккредитация</w:t>
      </w:r>
    </w:p>
    <w:p w:rsidR="002E25C3"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Для профессиональной подготовки как первоначальной, так и постоянной</w:t>
      </w:r>
      <w:r w:rsidR="00A30E50">
        <w:rPr>
          <w:rFonts w:ascii="Times New Roman" w:hAnsi="Times New Roman" w:cs="Times New Roman"/>
          <w:bCs/>
          <w:sz w:val="28"/>
          <w:szCs w:val="28"/>
        </w:rPr>
        <w:t>,</w:t>
      </w:r>
      <w:r w:rsidRPr="006B5369">
        <w:rPr>
          <w:rFonts w:ascii="Times New Roman" w:hAnsi="Times New Roman" w:cs="Times New Roman"/>
          <w:bCs/>
          <w:sz w:val="28"/>
          <w:szCs w:val="28"/>
        </w:rPr>
        <w:t xml:space="preserve"> должн</w:t>
      </w:r>
      <w:r w:rsidR="00A30E50">
        <w:rPr>
          <w:rFonts w:ascii="Times New Roman" w:hAnsi="Times New Roman" w:cs="Times New Roman"/>
          <w:bCs/>
          <w:sz w:val="28"/>
          <w:szCs w:val="28"/>
        </w:rPr>
        <w:t>о</w:t>
      </w:r>
      <w:r w:rsidRPr="006B5369">
        <w:rPr>
          <w:rFonts w:ascii="Times New Roman" w:hAnsi="Times New Roman" w:cs="Times New Roman"/>
          <w:bCs/>
          <w:sz w:val="28"/>
          <w:szCs w:val="28"/>
        </w:rPr>
        <w:t xml:space="preserve"> быть доступн</w:t>
      </w:r>
      <w:r w:rsidR="00A30E50">
        <w:rPr>
          <w:rFonts w:ascii="Times New Roman" w:hAnsi="Times New Roman" w:cs="Times New Roman"/>
          <w:bCs/>
          <w:sz w:val="28"/>
          <w:szCs w:val="28"/>
        </w:rPr>
        <w:t>о</w:t>
      </w:r>
      <w:r w:rsidRPr="006B5369">
        <w:rPr>
          <w:rFonts w:ascii="Times New Roman" w:hAnsi="Times New Roman" w:cs="Times New Roman"/>
          <w:bCs/>
          <w:sz w:val="28"/>
          <w:szCs w:val="28"/>
        </w:rPr>
        <w:t xml:space="preserve"> достаточно времени, средств и финансовой поддержки, </w:t>
      </w:r>
      <w:r w:rsidR="00A30E50">
        <w:rPr>
          <w:rFonts w:ascii="Times New Roman" w:hAnsi="Times New Roman" w:cs="Times New Roman"/>
          <w:bCs/>
          <w:sz w:val="28"/>
          <w:szCs w:val="28"/>
        </w:rPr>
        <w:t>для</w:t>
      </w:r>
      <w:r w:rsidRPr="006B5369">
        <w:rPr>
          <w:rFonts w:ascii="Times New Roman" w:hAnsi="Times New Roman" w:cs="Times New Roman"/>
          <w:bCs/>
          <w:sz w:val="28"/>
          <w:szCs w:val="28"/>
        </w:rPr>
        <w:t xml:space="preserve"> обеспеч</w:t>
      </w:r>
      <w:r w:rsidR="00A30E50">
        <w:rPr>
          <w:rFonts w:ascii="Times New Roman" w:hAnsi="Times New Roman" w:cs="Times New Roman"/>
          <w:bCs/>
          <w:sz w:val="28"/>
          <w:szCs w:val="28"/>
        </w:rPr>
        <w:t>ения</w:t>
      </w:r>
      <w:r w:rsidRPr="006B5369">
        <w:rPr>
          <w:rFonts w:ascii="Times New Roman" w:hAnsi="Times New Roman" w:cs="Times New Roman"/>
          <w:bCs/>
          <w:sz w:val="28"/>
          <w:szCs w:val="28"/>
        </w:rPr>
        <w:t xml:space="preserve"> и поддерж</w:t>
      </w:r>
      <w:r w:rsidR="00A30E50">
        <w:rPr>
          <w:rFonts w:ascii="Times New Roman" w:hAnsi="Times New Roman" w:cs="Times New Roman"/>
          <w:bCs/>
          <w:sz w:val="28"/>
          <w:szCs w:val="28"/>
        </w:rPr>
        <w:t>ания</w:t>
      </w:r>
      <w:r w:rsidRPr="006B5369">
        <w:rPr>
          <w:rFonts w:ascii="Times New Roman" w:hAnsi="Times New Roman" w:cs="Times New Roman"/>
          <w:bCs/>
          <w:sz w:val="28"/>
          <w:szCs w:val="28"/>
        </w:rPr>
        <w:t xml:space="preserve"> адекватн</w:t>
      </w:r>
      <w:r w:rsidR="00A30E50">
        <w:rPr>
          <w:rFonts w:ascii="Times New Roman" w:hAnsi="Times New Roman" w:cs="Times New Roman"/>
          <w:bCs/>
          <w:sz w:val="28"/>
          <w:szCs w:val="28"/>
        </w:rPr>
        <w:t>ого</w:t>
      </w:r>
      <w:r w:rsidRPr="006B5369">
        <w:rPr>
          <w:rFonts w:ascii="Times New Roman" w:hAnsi="Times New Roman" w:cs="Times New Roman"/>
          <w:bCs/>
          <w:sz w:val="28"/>
          <w:szCs w:val="28"/>
        </w:rPr>
        <w:t xml:space="preserve"> уров</w:t>
      </w:r>
      <w:r w:rsidR="00A30E50">
        <w:rPr>
          <w:rFonts w:ascii="Times New Roman" w:hAnsi="Times New Roman" w:cs="Times New Roman"/>
          <w:bCs/>
          <w:sz w:val="28"/>
          <w:szCs w:val="28"/>
        </w:rPr>
        <w:t>ня</w:t>
      </w:r>
      <w:r w:rsidRPr="006B5369">
        <w:rPr>
          <w:rFonts w:ascii="Times New Roman" w:hAnsi="Times New Roman" w:cs="Times New Roman"/>
          <w:bCs/>
          <w:sz w:val="28"/>
          <w:szCs w:val="28"/>
        </w:rPr>
        <w:t xml:space="preserve"> знаний, опыта и практики. Р</w:t>
      </w:r>
      <w:r w:rsidR="00E55D65" w:rsidRPr="006B5369">
        <w:rPr>
          <w:rFonts w:ascii="Times New Roman" w:hAnsi="Times New Roman" w:cs="Times New Roman"/>
          <w:bCs/>
          <w:sz w:val="28"/>
          <w:szCs w:val="28"/>
        </w:rPr>
        <w:t>екомендуется</w:t>
      </w:r>
      <w:r w:rsidRPr="006B5369">
        <w:rPr>
          <w:rFonts w:ascii="Times New Roman" w:hAnsi="Times New Roman" w:cs="Times New Roman"/>
          <w:bCs/>
          <w:sz w:val="28"/>
          <w:szCs w:val="28"/>
        </w:rPr>
        <w:t xml:space="preserve"> официальная сертификация профессиональной подготовки и аккредитация на практике</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4. Отчеты и статистика</w:t>
      </w:r>
    </w:p>
    <w:p w:rsidR="002E25C3"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 xml:space="preserve">Запись сведений о каждой анестезии следует сохранять в медицинских записях пациента. </w:t>
      </w:r>
      <w:r w:rsidR="00A30E50">
        <w:rPr>
          <w:rFonts w:ascii="Times New Roman" w:hAnsi="Times New Roman" w:cs="Times New Roman"/>
          <w:bCs/>
          <w:sz w:val="28"/>
          <w:szCs w:val="28"/>
        </w:rPr>
        <w:t>Они д</w:t>
      </w:r>
      <w:r w:rsidRPr="006B5369">
        <w:rPr>
          <w:rFonts w:ascii="Times New Roman" w:hAnsi="Times New Roman" w:cs="Times New Roman"/>
          <w:bCs/>
          <w:sz w:val="28"/>
          <w:szCs w:val="28"/>
        </w:rPr>
        <w:t>олжн</w:t>
      </w:r>
      <w:r w:rsidR="00E55D65" w:rsidRPr="006B5369">
        <w:rPr>
          <w:rFonts w:ascii="Times New Roman" w:hAnsi="Times New Roman" w:cs="Times New Roman"/>
          <w:bCs/>
          <w:sz w:val="28"/>
          <w:szCs w:val="28"/>
        </w:rPr>
        <w:t>ы</w:t>
      </w:r>
      <w:r w:rsidRPr="006B5369">
        <w:rPr>
          <w:rFonts w:ascii="Times New Roman" w:hAnsi="Times New Roman" w:cs="Times New Roman"/>
          <w:bCs/>
          <w:sz w:val="28"/>
          <w:szCs w:val="28"/>
        </w:rPr>
        <w:t xml:space="preserve"> включать подробную информацию о дооперационном обследовании и послеоперационном ведении. </w:t>
      </w:r>
      <w:r w:rsidR="00E55D65" w:rsidRPr="006B5369">
        <w:rPr>
          <w:rFonts w:ascii="Times New Roman" w:hAnsi="Times New Roman" w:cs="Times New Roman"/>
          <w:bCs/>
          <w:sz w:val="28"/>
          <w:szCs w:val="28"/>
        </w:rPr>
        <w:t>Рекомендуется</w:t>
      </w:r>
      <w:r w:rsidRPr="006B5369">
        <w:rPr>
          <w:rFonts w:ascii="Times New Roman" w:hAnsi="Times New Roman" w:cs="Times New Roman"/>
          <w:bCs/>
          <w:sz w:val="28"/>
          <w:szCs w:val="28"/>
        </w:rPr>
        <w:t>, что</w:t>
      </w:r>
      <w:r w:rsidR="00A30E50">
        <w:rPr>
          <w:rFonts w:ascii="Times New Roman" w:hAnsi="Times New Roman" w:cs="Times New Roman"/>
          <w:bCs/>
          <w:sz w:val="28"/>
          <w:szCs w:val="28"/>
        </w:rPr>
        <w:t>бы</w:t>
      </w:r>
      <w:r w:rsidRPr="006B5369">
        <w:rPr>
          <w:rFonts w:ascii="Times New Roman" w:hAnsi="Times New Roman" w:cs="Times New Roman"/>
          <w:bCs/>
          <w:sz w:val="28"/>
          <w:szCs w:val="28"/>
        </w:rPr>
        <w:t xml:space="preserve"> отдельные лица, ведомства, региональные и национальные группы мог</w:t>
      </w:r>
      <w:r w:rsidR="00A30E50">
        <w:rPr>
          <w:rFonts w:ascii="Times New Roman" w:hAnsi="Times New Roman" w:cs="Times New Roman"/>
          <w:bCs/>
          <w:sz w:val="28"/>
          <w:szCs w:val="28"/>
        </w:rPr>
        <w:t>ли</w:t>
      </w:r>
      <w:r w:rsidRPr="006B5369">
        <w:rPr>
          <w:rFonts w:ascii="Times New Roman" w:hAnsi="Times New Roman" w:cs="Times New Roman"/>
          <w:bCs/>
          <w:sz w:val="28"/>
          <w:szCs w:val="28"/>
        </w:rPr>
        <w:t xml:space="preserve"> собирать данные для обеспечения повышения безопасности</w:t>
      </w:r>
      <w:r w:rsidR="00A30E50">
        <w:rPr>
          <w:rFonts w:ascii="Times New Roman" w:hAnsi="Times New Roman" w:cs="Times New Roman"/>
          <w:bCs/>
          <w:sz w:val="28"/>
          <w:szCs w:val="28"/>
        </w:rPr>
        <w:t xml:space="preserve"> и</w:t>
      </w:r>
      <w:r w:rsidRPr="006B5369">
        <w:rPr>
          <w:rFonts w:ascii="Times New Roman" w:hAnsi="Times New Roman" w:cs="Times New Roman"/>
          <w:bCs/>
          <w:sz w:val="28"/>
          <w:szCs w:val="28"/>
        </w:rPr>
        <w:t xml:space="preserve"> эффективности анестезии.</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5. Обзоры и представления отчетности об инцидентах</w:t>
      </w:r>
    </w:p>
    <w:p w:rsidR="002E25C3"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lastRenderedPageBreak/>
        <w:t>Следует предусмотреть региональные и национальные механизмы для обеспечения постоянной практики разбора и анализа анестезий. Должно иметь место регулярное конфиденциальное обсуждение соответствующих тем и случаев с профессиональными коллегами. Должны разрабатываться протоколы для обеспечения выявления и исправления недостатков в индивидуальной и коллективной практике. Р</w:t>
      </w:r>
      <w:r w:rsidR="00E55D65" w:rsidRPr="006B5369">
        <w:rPr>
          <w:rFonts w:ascii="Times New Roman" w:hAnsi="Times New Roman" w:cs="Times New Roman"/>
          <w:bCs/>
          <w:sz w:val="28"/>
          <w:szCs w:val="28"/>
        </w:rPr>
        <w:t>екомендуется</w:t>
      </w:r>
      <w:r w:rsidRPr="006B5369">
        <w:rPr>
          <w:rFonts w:ascii="Times New Roman" w:hAnsi="Times New Roman" w:cs="Times New Roman"/>
          <w:i/>
          <w:iCs/>
          <w:sz w:val="28"/>
          <w:szCs w:val="28"/>
        </w:rPr>
        <w:t xml:space="preserve"> </w:t>
      </w:r>
      <w:r w:rsidRPr="006B5369">
        <w:rPr>
          <w:rFonts w:ascii="Times New Roman" w:hAnsi="Times New Roman" w:cs="Times New Roman"/>
          <w:bCs/>
          <w:sz w:val="28"/>
          <w:szCs w:val="28"/>
        </w:rPr>
        <w:t>анонимная отчетность, системы анализа и предполагаемые средства правовой защиты</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6. Рабочая нагрузка</w:t>
      </w:r>
    </w:p>
    <w:p w:rsidR="002E25C3"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 xml:space="preserve">Должно </w:t>
      </w:r>
      <w:proofErr w:type="gramStart"/>
      <w:r w:rsidRPr="006B5369">
        <w:rPr>
          <w:rFonts w:ascii="Times New Roman" w:hAnsi="Times New Roman" w:cs="Times New Roman"/>
          <w:bCs/>
          <w:sz w:val="28"/>
          <w:szCs w:val="28"/>
        </w:rPr>
        <w:t>быть</w:t>
      </w:r>
      <w:proofErr w:type="gramEnd"/>
      <w:r w:rsidRPr="006B5369">
        <w:rPr>
          <w:rFonts w:ascii="Times New Roman" w:hAnsi="Times New Roman" w:cs="Times New Roman"/>
          <w:bCs/>
          <w:sz w:val="28"/>
          <w:szCs w:val="28"/>
        </w:rPr>
        <w:t xml:space="preserve"> доступно достаточное количество подготовленных специалистов - анестезиологов таким образом, чтобы отдельные лица практиковали на высоком уровне без неоправданных усталости или физических нагрузок. Должно выделяться время</w:t>
      </w:r>
      <w:r w:rsidRPr="006B5369">
        <w:rPr>
          <w:rFonts w:ascii="Times New Roman" w:hAnsi="Times New Roman" w:cs="Times New Roman"/>
          <w:sz w:val="28"/>
          <w:szCs w:val="28"/>
        </w:rPr>
        <w:t xml:space="preserve"> </w:t>
      </w:r>
      <w:r w:rsidRPr="006B5369">
        <w:rPr>
          <w:rFonts w:ascii="Times New Roman" w:hAnsi="Times New Roman" w:cs="Times New Roman"/>
          <w:bCs/>
          <w:sz w:val="28"/>
          <w:szCs w:val="28"/>
        </w:rPr>
        <w:t>для образования, профессионального развития, управления, исследований и обучения.</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7. Персонал</w:t>
      </w:r>
    </w:p>
    <w:p w:rsidR="00415B1B"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 xml:space="preserve">Для каждого пациента должен быть выделен специалист-анестезиолог, который присутствует на протяжении каждой анестезии (общая, региональная или контролируемая </w:t>
      </w:r>
      <w:proofErr w:type="spellStart"/>
      <w:r w:rsidRPr="006B5369">
        <w:rPr>
          <w:rFonts w:ascii="Times New Roman" w:hAnsi="Times New Roman" w:cs="Times New Roman"/>
          <w:bCs/>
          <w:sz w:val="28"/>
          <w:szCs w:val="28"/>
        </w:rPr>
        <w:t>седация</w:t>
      </w:r>
      <w:proofErr w:type="spellEnd"/>
      <w:r w:rsidRPr="006B5369">
        <w:rPr>
          <w:rFonts w:ascii="Times New Roman" w:hAnsi="Times New Roman" w:cs="Times New Roman"/>
          <w:bCs/>
          <w:sz w:val="28"/>
          <w:szCs w:val="28"/>
        </w:rPr>
        <w:t xml:space="preserve">). Анестезиолог несет ответственность за транспортировку больного в послеоперационное отделение и за передачу </w:t>
      </w:r>
      <w:r w:rsidR="00A30E50">
        <w:rPr>
          <w:rFonts w:ascii="Times New Roman" w:hAnsi="Times New Roman" w:cs="Times New Roman"/>
          <w:bCs/>
          <w:sz w:val="28"/>
          <w:szCs w:val="28"/>
        </w:rPr>
        <w:t xml:space="preserve">его </w:t>
      </w:r>
      <w:r w:rsidRPr="006B5369">
        <w:rPr>
          <w:rFonts w:ascii="Times New Roman" w:hAnsi="Times New Roman" w:cs="Times New Roman"/>
          <w:bCs/>
          <w:sz w:val="28"/>
          <w:szCs w:val="28"/>
        </w:rPr>
        <w:t xml:space="preserve">в руки надлежаще квалифицированного персонала.  </w:t>
      </w:r>
      <w:r w:rsidR="00A30E50">
        <w:rPr>
          <w:rFonts w:ascii="Times New Roman" w:hAnsi="Times New Roman" w:cs="Times New Roman"/>
          <w:bCs/>
          <w:sz w:val="28"/>
          <w:szCs w:val="28"/>
        </w:rPr>
        <w:t>Анестезиолог н</w:t>
      </w:r>
      <w:r w:rsidRPr="006B5369">
        <w:rPr>
          <w:rFonts w:ascii="Times New Roman" w:hAnsi="Times New Roman" w:cs="Times New Roman"/>
          <w:bCs/>
          <w:sz w:val="28"/>
          <w:szCs w:val="28"/>
        </w:rPr>
        <w:t>есет общую ответственность за пациента в течение периода восстановления и должен быть доступен для консультации до полного восстановления пациента.</w:t>
      </w:r>
      <w:r w:rsidR="00A30E50">
        <w:rPr>
          <w:rFonts w:ascii="Times New Roman" w:hAnsi="Times New Roman" w:cs="Times New Roman"/>
          <w:bCs/>
          <w:sz w:val="28"/>
          <w:szCs w:val="28"/>
        </w:rPr>
        <w:t xml:space="preserve"> </w:t>
      </w:r>
      <w:r w:rsidR="00415B1B" w:rsidRPr="006B5369">
        <w:rPr>
          <w:rFonts w:ascii="Times New Roman" w:hAnsi="Times New Roman" w:cs="Times New Roman"/>
          <w:bCs/>
          <w:sz w:val="28"/>
          <w:szCs w:val="28"/>
        </w:rPr>
        <w:t xml:space="preserve">Если </w:t>
      </w:r>
      <w:r w:rsidR="00E55D65" w:rsidRPr="006B5369">
        <w:rPr>
          <w:rFonts w:ascii="Times New Roman" w:hAnsi="Times New Roman" w:cs="Times New Roman"/>
          <w:bCs/>
          <w:sz w:val="28"/>
          <w:szCs w:val="28"/>
        </w:rPr>
        <w:t>о</w:t>
      </w:r>
      <w:r w:rsidR="00415B1B" w:rsidRPr="006B5369">
        <w:rPr>
          <w:rFonts w:ascii="Times New Roman" w:hAnsi="Times New Roman" w:cs="Times New Roman"/>
          <w:bCs/>
          <w:sz w:val="28"/>
          <w:szCs w:val="28"/>
        </w:rPr>
        <w:t xml:space="preserve">тветственность за лечение переносится от одного анестезиолога к другому, необходим «протокол передачи», в котором указывается вся соответствующая информация </w:t>
      </w:r>
      <w:r w:rsidR="00A30E50">
        <w:rPr>
          <w:rFonts w:ascii="Times New Roman" w:hAnsi="Times New Roman" w:cs="Times New Roman"/>
          <w:bCs/>
          <w:sz w:val="28"/>
          <w:szCs w:val="28"/>
        </w:rPr>
        <w:t>о</w:t>
      </w:r>
      <w:r w:rsidR="00415B1B" w:rsidRPr="006B5369">
        <w:rPr>
          <w:rFonts w:ascii="Times New Roman" w:hAnsi="Times New Roman" w:cs="Times New Roman"/>
          <w:bCs/>
          <w:sz w:val="28"/>
          <w:szCs w:val="28"/>
        </w:rPr>
        <w:t xml:space="preserve"> пациент</w:t>
      </w:r>
      <w:r w:rsidR="00A30E50">
        <w:rPr>
          <w:rFonts w:ascii="Times New Roman" w:hAnsi="Times New Roman" w:cs="Times New Roman"/>
          <w:bCs/>
          <w:sz w:val="28"/>
          <w:szCs w:val="28"/>
        </w:rPr>
        <w:t>е</w:t>
      </w:r>
      <w:r w:rsidR="00415B1B" w:rsidRPr="006B5369">
        <w:rPr>
          <w:rFonts w:ascii="Times New Roman" w:hAnsi="Times New Roman" w:cs="Times New Roman"/>
          <w:bCs/>
          <w:sz w:val="28"/>
          <w:szCs w:val="28"/>
        </w:rPr>
        <w:t>, анамнез</w:t>
      </w:r>
      <w:r w:rsidR="00A30E50">
        <w:rPr>
          <w:rFonts w:ascii="Times New Roman" w:hAnsi="Times New Roman" w:cs="Times New Roman"/>
          <w:bCs/>
          <w:sz w:val="28"/>
          <w:szCs w:val="28"/>
        </w:rPr>
        <w:t>е</w:t>
      </w:r>
      <w:r w:rsidR="00415B1B" w:rsidRPr="006B5369">
        <w:rPr>
          <w:rFonts w:ascii="Times New Roman" w:hAnsi="Times New Roman" w:cs="Times New Roman"/>
          <w:bCs/>
          <w:sz w:val="28"/>
          <w:szCs w:val="28"/>
        </w:rPr>
        <w:t>, статус</w:t>
      </w:r>
      <w:r w:rsidR="00A30E50">
        <w:rPr>
          <w:rFonts w:ascii="Times New Roman" w:hAnsi="Times New Roman" w:cs="Times New Roman"/>
          <w:bCs/>
          <w:sz w:val="28"/>
          <w:szCs w:val="28"/>
        </w:rPr>
        <w:t xml:space="preserve">е и </w:t>
      </w:r>
      <w:r w:rsidR="00415B1B" w:rsidRPr="006B5369">
        <w:rPr>
          <w:rFonts w:ascii="Times New Roman" w:hAnsi="Times New Roman" w:cs="Times New Roman"/>
          <w:bCs/>
          <w:sz w:val="28"/>
          <w:szCs w:val="28"/>
        </w:rPr>
        <w:t>истори</w:t>
      </w:r>
      <w:r w:rsidR="00A30E50">
        <w:rPr>
          <w:rFonts w:ascii="Times New Roman" w:hAnsi="Times New Roman" w:cs="Times New Roman"/>
          <w:bCs/>
          <w:sz w:val="28"/>
          <w:szCs w:val="28"/>
        </w:rPr>
        <w:t>я</w:t>
      </w:r>
      <w:r w:rsidR="00415B1B" w:rsidRPr="006B5369">
        <w:rPr>
          <w:rFonts w:ascii="Times New Roman" w:hAnsi="Times New Roman" w:cs="Times New Roman"/>
          <w:bCs/>
          <w:sz w:val="28"/>
          <w:szCs w:val="28"/>
        </w:rPr>
        <w:t xml:space="preserve"> анестезии. Анестезиолог должен гарантировать в случае передачи своих функций другому персоналу, что все аспекты до, во время и после анестезии им известны и этот персонал обладает необходимой квалификацией.</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 xml:space="preserve">8. Объекты, оборудование и медикаменты </w:t>
      </w:r>
    </w:p>
    <w:p w:rsidR="002E25C3" w:rsidRPr="006B5369" w:rsidRDefault="002E25C3" w:rsidP="00E55D65">
      <w:pPr>
        <w:spacing w:after="0" w:line="360" w:lineRule="auto"/>
        <w:jc w:val="both"/>
        <w:rPr>
          <w:rFonts w:ascii="Times New Roman" w:hAnsi="Times New Roman" w:cs="Times New Roman"/>
          <w:sz w:val="28"/>
          <w:szCs w:val="28"/>
        </w:rPr>
      </w:pPr>
      <w:proofErr w:type="gramStart"/>
      <w:r w:rsidRPr="006B5369">
        <w:rPr>
          <w:rFonts w:ascii="Times New Roman" w:hAnsi="Times New Roman" w:cs="Times New Roman"/>
          <w:bCs/>
          <w:sz w:val="28"/>
          <w:szCs w:val="28"/>
        </w:rPr>
        <w:lastRenderedPageBreak/>
        <w:t xml:space="preserve">В операционных и </w:t>
      </w:r>
      <w:r w:rsidR="00A30E50">
        <w:rPr>
          <w:rFonts w:ascii="Times New Roman" w:hAnsi="Times New Roman" w:cs="Times New Roman"/>
          <w:bCs/>
          <w:sz w:val="28"/>
          <w:szCs w:val="28"/>
        </w:rPr>
        <w:t xml:space="preserve">в </w:t>
      </w:r>
      <w:r w:rsidRPr="006B5369">
        <w:rPr>
          <w:rFonts w:ascii="Times New Roman" w:hAnsi="Times New Roman" w:cs="Times New Roman"/>
          <w:bCs/>
          <w:sz w:val="28"/>
          <w:szCs w:val="28"/>
        </w:rPr>
        <w:t xml:space="preserve">комнатах для послеоперационного восстановления, включая рентген-процедурные и т.п., где проводится анестезия и </w:t>
      </w:r>
      <w:proofErr w:type="spellStart"/>
      <w:r w:rsidRPr="006B5369">
        <w:rPr>
          <w:rFonts w:ascii="Times New Roman" w:hAnsi="Times New Roman" w:cs="Times New Roman"/>
          <w:bCs/>
          <w:sz w:val="28"/>
          <w:szCs w:val="28"/>
        </w:rPr>
        <w:t>седация</w:t>
      </w:r>
      <w:proofErr w:type="spellEnd"/>
      <w:r w:rsidR="00A30E50">
        <w:rPr>
          <w:rFonts w:ascii="Times New Roman" w:hAnsi="Times New Roman" w:cs="Times New Roman"/>
          <w:bCs/>
          <w:sz w:val="28"/>
          <w:szCs w:val="28"/>
        </w:rPr>
        <w:t>,</w:t>
      </w:r>
      <w:r w:rsidRPr="006B5369">
        <w:rPr>
          <w:rFonts w:ascii="Times New Roman" w:hAnsi="Times New Roman" w:cs="Times New Roman"/>
          <w:bCs/>
          <w:sz w:val="28"/>
          <w:szCs w:val="28"/>
        </w:rPr>
        <w:t xml:space="preserve"> должно находится соответствующие оборудование, в адекватном количестве и качестве.</w:t>
      </w:r>
      <w:proofErr w:type="gramEnd"/>
      <w:r w:rsidRPr="006B5369">
        <w:rPr>
          <w:rFonts w:ascii="Times New Roman" w:hAnsi="Times New Roman" w:cs="Times New Roman"/>
          <w:bCs/>
          <w:sz w:val="28"/>
          <w:szCs w:val="28"/>
        </w:rPr>
        <w:t xml:space="preserve"> Необходима внутренняя проверка анестезиологов</w:t>
      </w:r>
      <w:r w:rsidR="00A30E50">
        <w:rPr>
          <w:rFonts w:ascii="Times New Roman" w:hAnsi="Times New Roman" w:cs="Times New Roman"/>
          <w:bCs/>
          <w:sz w:val="28"/>
          <w:szCs w:val="28"/>
        </w:rPr>
        <w:t xml:space="preserve"> на</w:t>
      </w:r>
      <w:r w:rsidRPr="006B5369">
        <w:rPr>
          <w:rFonts w:ascii="Times New Roman" w:hAnsi="Times New Roman" w:cs="Times New Roman"/>
          <w:bCs/>
          <w:sz w:val="28"/>
          <w:szCs w:val="28"/>
        </w:rPr>
        <w:t xml:space="preserve"> соответстви</w:t>
      </w:r>
      <w:r w:rsidR="00A30E50">
        <w:rPr>
          <w:rFonts w:ascii="Times New Roman" w:hAnsi="Times New Roman" w:cs="Times New Roman"/>
          <w:bCs/>
          <w:sz w:val="28"/>
          <w:szCs w:val="28"/>
        </w:rPr>
        <w:t>е</w:t>
      </w:r>
      <w:r w:rsidRPr="006B5369">
        <w:rPr>
          <w:rFonts w:ascii="Times New Roman" w:hAnsi="Times New Roman" w:cs="Times New Roman"/>
          <w:bCs/>
          <w:sz w:val="28"/>
          <w:szCs w:val="28"/>
        </w:rPr>
        <w:t xml:space="preserve"> знаний и возможности правильной и безопасной работы с аппаратурой.</w:t>
      </w:r>
      <w:r w:rsidR="00E55D65" w:rsidRPr="006B5369">
        <w:rPr>
          <w:rFonts w:ascii="Times New Roman" w:hAnsi="Times New Roman" w:cs="Times New Roman"/>
          <w:bCs/>
          <w:sz w:val="28"/>
          <w:szCs w:val="28"/>
        </w:rPr>
        <w:t xml:space="preserve"> </w:t>
      </w:r>
      <w:r w:rsidRPr="006B5369">
        <w:rPr>
          <w:rFonts w:ascii="Times New Roman" w:hAnsi="Times New Roman" w:cs="Times New Roman"/>
          <w:bCs/>
          <w:sz w:val="28"/>
          <w:szCs w:val="28"/>
        </w:rPr>
        <w:t>Анестезиологическое оборудование должно соответствовать национальным и международным стандартам.</w:t>
      </w:r>
      <w:r w:rsidRPr="006B5369">
        <w:rPr>
          <w:rFonts w:ascii="Times New Roman" w:hAnsi="Times New Roman" w:cs="Times New Roman"/>
          <w:sz w:val="28"/>
          <w:szCs w:val="28"/>
        </w:rPr>
        <w:t xml:space="preserve"> </w:t>
      </w:r>
      <w:r w:rsidRPr="006B5369">
        <w:rPr>
          <w:rFonts w:ascii="Times New Roman" w:hAnsi="Times New Roman" w:cs="Times New Roman"/>
          <w:bCs/>
          <w:sz w:val="28"/>
          <w:szCs w:val="28"/>
        </w:rPr>
        <w:t xml:space="preserve">На каждом уровне требуются соответствующие анестезиологические, реанимационные и </w:t>
      </w:r>
      <w:proofErr w:type="spellStart"/>
      <w:r w:rsidRPr="006B5369">
        <w:rPr>
          <w:rFonts w:ascii="Times New Roman" w:hAnsi="Times New Roman" w:cs="Times New Roman"/>
          <w:bCs/>
          <w:sz w:val="28"/>
          <w:szCs w:val="28"/>
        </w:rPr>
        <w:t>адъювантные</w:t>
      </w:r>
      <w:proofErr w:type="spellEnd"/>
      <w:r w:rsidRPr="006B5369">
        <w:rPr>
          <w:rFonts w:ascii="Times New Roman" w:hAnsi="Times New Roman" w:cs="Times New Roman"/>
          <w:bCs/>
          <w:sz w:val="28"/>
          <w:szCs w:val="28"/>
        </w:rPr>
        <w:t xml:space="preserve"> препараты</w:t>
      </w:r>
      <w:r w:rsidR="00E55D65" w:rsidRPr="006B5369">
        <w:rPr>
          <w:rFonts w:ascii="Times New Roman" w:hAnsi="Times New Roman" w:cs="Times New Roman"/>
          <w:bCs/>
          <w:sz w:val="28"/>
          <w:szCs w:val="28"/>
        </w:rPr>
        <w:t>.</w:t>
      </w:r>
      <w:r w:rsidRPr="006B5369">
        <w:rPr>
          <w:rFonts w:ascii="Times New Roman" w:hAnsi="Times New Roman" w:cs="Times New Roman"/>
          <w:sz w:val="28"/>
          <w:szCs w:val="28"/>
        </w:rPr>
        <w:t xml:space="preserve"> </w:t>
      </w:r>
    </w:p>
    <w:p w:rsidR="00E55D65" w:rsidRPr="006B5369" w:rsidRDefault="00415B1B" w:rsidP="00E55D65">
      <w:pPr>
        <w:spacing w:after="0" w:line="360" w:lineRule="auto"/>
        <w:ind w:firstLine="426"/>
        <w:jc w:val="both"/>
        <w:rPr>
          <w:rFonts w:ascii="Times New Roman" w:hAnsi="Times New Roman" w:cs="Times New Roman"/>
          <w:bCs/>
          <w:iCs/>
          <w:sz w:val="28"/>
          <w:szCs w:val="28"/>
        </w:rPr>
      </w:pPr>
      <w:r w:rsidRPr="006B5369">
        <w:rPr>
          <w:rFonts w:ascii="Times New Roman" w:hAnsi="Times New Roman" w:cs="Times New Roman"/>
          <w:bCs/>
          <w:iCs/>
          <w:sz w:val="28"/>
          <w:szCs w:val="28"/>
        </w:rPr>
        <w:t xml:space="preserve">Стандарт </w:t>
      </w:r>
      <w:proofErr w:type="spellStart"/>
      <w:r w:rsidRPr="006B5369">
        <w:rPr>
          <w:rFonts w:ascii="Times New Roman" w:hAnsi="Times New Roman" w:cs="Times New Roman"/>
          <w:bCs/>
          <w:iCs/>
          <w:sz w:val="28"/>
          <w:szCs w:val="28"/>
        </w:rPr>
        <w:t>периоперационного</w:t>
      </w:r>
      <w:proofErr w:type="spellEnd"/>
      <w:r w:rsidRPr="006B5369">
        <w:rPr>
          <w:rFonts w:ascii="Times New Roman" w:hAnsi="Times New Roman" w:cs="Times New Roman"/>
          <w:bCs/>
          <w:iCs/>
          <w:sz w:val="28"/>
          <w:szCs w:val="28"/>
        </w:rPr>
        <w:t xml:space="preserve"> периода и мониторинга</w:t>
      </w:r>
    </w:p>
    <w:p w:rsidR="002E25C3" w:rsidRPr="006B5369" w:rsidRDefault="002E25C3" w:rsidP="00E55D65">
      <w:pPr>
        <w:spacing w:after="0" w:line="360" w:lineRule="auto"/>
        <w:jc w:val="both"/>
        <w:rPr>
          <w:rFonts w:ascii="Times New Roman" w:hAnsi="Times New Roman" w:cs="Times New Roman"/>
          <w:bCs/>
          <w:i/>
          <w:iCs/>
          <w:sz w:val="28"/>
          <w:szCs w:val="28"/>
        </w:rPr>
      </w:pPr>
      <w:r w:rsidRPr="006B5369">
        <w:rPr>
          <w:rFonts w:ascii="Times New Roman" w:hAnsi="Times New Roman" w:cs="Times New Roman"/>
          <w:bCs/>
          <w:iCs/>
          <w:sz w:val="28"/>
          <w:szCs w:val="28"/>
        </w:rPr>
        <w:t xml:space="preserve">Первым и наиболее важным компонентом </w:t>
      </w:r>
      <w:proofErr w:type="spellStart"/>
      <w:r w:rsidRPr="006B5369">
        <w:rPr>
          <w:rFonts w:ascii="Times New Roman" w:hAnsi="Times New Roman" w:cs="Times New Roman"/>
          <w:bCs/>
          <w:iCs/>
          <w:sz w:val="28"/>
          <w:szCs w:val="28"/>
        </w:rPr>
        <w:t>периоперационного</w:t>
      </w:r>
      <w:proofErr w:type="spellEnd"/>
      <w:r w:rsidRPr="006B5369">
        <w:rPr>
          <w:rFonts w:ascii="Times New Roman" w:hAnsi="Times New Roman" w:cs="Times New Roman"/>
          <w:bCs/>
          <w:iCs/>
          <w:sz w:val="28"/>
          <w:szCs w:val="28"/>
        </w:rPr>
        <w:t xml:space="preserve"> ведения, включая мониторинг системы анестезии и пациента, является постоянное присутствие профессионала и его бдительность во время анестезии. В дополнение к использовани</w:t>
      </w:r>
      <w:r w:rsidR="00A30E50">
        <w:rPr>
          <w:rFonts w:ascii="Times New Roman" w:hAnsi="Times New Roman" w:cs="Times New Roman"/>
          <w:bCs/>
          <w:iCs/>
          <w:sz w:val="28"/>
          <w:szCs w:val="28"/>
        </w:rPr>
        <w:t>ю</w:t>
      </w:r>
      <w:r w:rsidRPr="006B5369">
        <w:rPr>
          <w:rFonts w:ascii="Times New Roman" w:hAnsi="Times New Roman" w:cs="Times New Roman"/>
          <w:bCs/>
          <w:iCs/>
          <w:sz w:val="28"/>
          <w:szCs w:val="28"/>
        </w:rPr>
        <w:t xml:space="preserve"> технологий мониторинга требуется тщательное непрерывное клиническое наблюдение потому, что оборудование может не</w:t>
      </w:r>
      <w:r w:rsidR="00A30E50">
        <w:rPr>
          <w:rFonts w:ascii="Times New Roman" w:hAnsi="Times New Roman" w:cs="Times New Roman"/>
          <w:bCs/>
          <w:iCs/>
          <w:sz w:val="28"/>
          <w:szCs w:val="28"/>
        </w:rPr>
        <w:t xml:space="preserve"> </w:t>
      </w:r>
      <w:r w:rsidRPr="006B5369">
        <w:rPr>
          <w:rFonts w:ascii="Times New Roman" w:hAnsi="Times New Roman" w:cs="Times New Roman"/>
          <w:bCs/>
          <w:iCs/>
          <w:sz w:val="28"/>
          <w:szCs w:val="28"/>
        </w:rPr>
        <w:t>обнаружить клиническое ухудшение так быстро, как квалифицированный специалист. Если чрезвычайная ситуация требует</w:t>
      </w:r>
      <w:r w:rsidRPr="006B5369">
        <w:rPr>
          <w:rFonts w:ascii="Times New Roman" w:hAnsi="Times New Roman" w:cs="Times New Roman"/>
          <w:bCs/>
          <w:i/>
          <w:iCs/>
          <w:sz w:val="28"/>
          <w:szCs w:val="28"/>
        </w:rPr>
        <w:t xml:space="preserve"> </w:t>
      </w:r>
      <w:r w:rsidRPr="006B5369">
        <w:rPr>
          <w:rFonts w:ascii="Times New Roman" w:hAnsi="Times New Roman" w:cs="Times New Roman"/>
          <w:bCs/>
          <w:iCs/>
          <w:sz w:val="28"/>
          <w:szCs w:val="28"/>
        </w:rPr>
        <w:t xml:space="preserve">кратковременного отсутствия анестезиолога, решение должно </w:t>
      </w:r>
      <w:r w:rsidR="00A30E50">
        <w:rPr>
          <w:rFonts w:ascii="Times New Roman" w:hAnsi="Times New Roman" w:cs="Times New Roman"/>
          <w:bCs/>
          <w:iCs/>
          <w:sz w:val="28"/>
          <w:szCs w:val="28"/>
        </w:rPr>
        <w:t>приниматься в зависимости от</w:t>
      </w:r>
      <w:r w:rsidRPr="006B5369">
        <w:rPr>
          <w:rFonts w:ascii="Times New Roman" w:hAnsi="Times New Roman" w:cs="Times New Roman"/>
          <w:bCs/>
          <w:iCs/>
          <w:sz w:val="28"/>
          <w:szCs w:val="28"/>
        </w:rPr>
        <w:t xml:space="preserve"> критичности аварийной ситуации и состояния пациента</w:t>
      </w:r>
      <w:r w:rsidR="00A30E50">
        <w:rPr>
          <w:rFonts w:ascii="Times New Roman" w:hAnsi="Times New Roman" w:cs="Times New Roman"/>
          <w:bCs/>
          <w:iCs/>
          <w:sz w:val="28"/>
          <w:szCs w:val="28"/>
        </w:rPr>
        <w:t>,</w:t>
      </w:r>
      <w:r w:rsidRPr="006B5369">
        <w:rPr>
          <w:rFonts w:ascii="Times New Roman" w:hAnsi="Times New Roman" w:cs="Times New Roman"/>
          <w:bCs/>
          <w:iCs/>
          <w:sz w:val="28"/>
          <w:szCs w:val="28"/>
        </w:rPr>
        <w:t xml:space="preserve"> </w:t>
      </w:r>
      <w:r w:rsidR="00A30E50" w:rsidRPr="006B5369">
        <w:rPr>
          <w:rFonts w:ascii="Times New Roman" w:hAnsi="Times New Roman" w:cs="Times New Roman"/>
          <w:bCs/>
          <w:iCs/>
          <w:sz w:val="28"/>
          <w:szCs w:val="28"/>
        </w:rPr>
        <w:t xml:space="preserve">которого анестезиолог покинул </w:t>
      </w:r>
      <w:r w:rsidRPr="006B5369">
        <w:rPr>
          <w:rFonts w:ascii="Times New Roman" w:hAnsi="Times New Roman" w:cs="Times New Roman"/>
          <w:bCs/>
          <w:iCs/>
          <w:sz w:val="28"/>
          <w:szCs w:val="28"/>
        </w:rPr>
        <w:t>под наркозом</w:t>
      </w:r>
      <w:r w:rsidR="00E55D65" w:rsidRPr="006B5369">
        <w:rPr>
          <w:rFonts w:ascii="Times New Roman" w:hAnsi="Times New Roman" w:cs="Times New Roman"/>
          <w:bCs/>
          <w:iCs/>
          <w:sz w:val="28"/>
          <w:szCs w:val="28"/>
        </w:rPr>
        <w:t>.</w:t>
      </w:r>
      <w:r w:rsidRPr="006B5369">
        <w:rPr>
          <w:rFonts w:ascii="Times New Roman" w:hAnsi="Times New Roman" w:cs="Times New Roman"/>
          <w:bCs/>
          <w:i/>
          <w:iCs/>
          <w:sz w:val="28"/>
          <w:szCs w:val="28"/>
        </w:rPr>
        <w:t xml:space="preserve"> </w:t>
      </w:r>
    </w:p>
    <w:p w:rsidR="00415B1B" w:rsidRPr="006B5369" w:rsidRDefault="00415B1B" w:rsidP="006531DD">
      <w:pPr>
        <w:spacing w:after="0" w:line="360" w:lineRule="auto"/>
        <w:jc w:val="both"/>
        <w:rPr>
          <w:rFonts w:ascii="Times New Roman" w:hAnsi="Times New Roman" w:cs="Times New Roman"/>
          <w:bCs/>
          <w:i/>
          <w:iCs/>
          <w:sz w:val="28"/>
          <w:szCs w:val="28"/>
        </w:rPr>
      </w:pPr>
      <w:r w:rsidRPr="006B5369">
        <w:rPr>
          <w:rFonts w:ascii="Times New Roman" w:hAnsi="Times New Roman" w:cs="Times New Roman"/>
          <w:bCs/>
          <w:i/>
          <w:iCs/>
          <w:sz w:val="28"/>
          <w:szCs w:val="28"/>
        </w:rPr>
        <w:t>1. Предоперационное ведение</w:t>
      </w:r>
    </w:p>
    <w:p w:rsidR="002E25C3" w:rsidRPr="006B5369" w:rsidRDefault="002E25C3" w:rsidP="00E55D65">
      <w:pPr>
        <w:spacing w:after="0" w:line="360" w:lineRule="auto"/>
        <w:jc w:val="both"/>
        <w:rPr>
          <w:rFonts w:ascii="Times New Roman" w:hAnsi="Times New Roman" w:cs="Times New Roman"/>
          <w:bCs/>
          <w:iCs/>
          <w:sz w:val="28"/>
          <w:szCs w:val="28"/>
        </w:rPr>
      </w:pPr>
      <w:r w:rsidRPr="006B5369">
        <w:rPr>
          <w:rFonts w:ascii="Times New Roman" w:hAnsi="Times New Roman" w:cs="Times New Roman"/>
          <w:bCs/>
          <w:iCs/>
          <w:sz w:val="28"/>
          <w:szCs w:val="28"/>
        </w:rPr>
        <w:t xml:space="preserve">Анестезиолог должен оценить состояние пациента до начала анестезии и разработать адекватный план ведения пособия. Анестезиолог должен проверить наличие и исправность всего необходимого оборудования до начала анестезии. Анестезиолог должен обеспечить при необходимости возможность помощи более компетентным специалистом. </w:t>
      </w:r>
      <w:r w:rsidR="00E55D65" w:rsidRPr="006B5369">
        <w:rPr>
          <w:rFonts w:ascii="Times New Roman" w:hAnsi="Times New Roman" w:cs="Times New Roman"/>
          <w:bCs/>
          <w:iCs/>
          <w:sz w:val="28"/>
          <w:szCs w:val="28"/>
        </w:rPr>
        <w:t>Рекомендуется</w:t>
      </w:r>
      <w:r w:rsidRPr="006B5369">
        <w:rPr>
          <w:rFonts w:ascii="Times New Roman" w:hAnsi="Times New Roman" w:cs="Times New Roman"/>
          <w:bCs/>
          <w:iCs/>
          <w:sz w:val="28"/>
          <w:szCs w:val="28"/>
        </w:rPr>
        <w:t xml:space="preserve"> разработка протоколов предоперационной подготовки.</w:t>
      </w:r>
    </w:p>
    <w:p w:rsidR="00415B1B" w:rsidRPr="006B5369" w:rsidRDefault="00415B1B" w:rsidP="006531DD">
      <w:pPr>
        <w:spacing w:after="0" w:line="360" w:lineRule="auto"/>
        <w:jc w:val="both"/>
        <w:rPr>
          <w:rFonts w:ascii="Times New Roman" w:hAnsi="Times New Roman" w:cs="Times New Roman"/>
          <w:i/>
          <w:sz w:val="28"/>
          <w:szCs w:val="28"/>
        </w:rPr>
      </w:pPr>
      <w:r w:rsidRPr="006B5369">
        <w:rPr>
          <w:rFonts w:ascii="Times New Roman" w:hAnsi="Times New Roman" w:cs="Times New Roman"/>
          <w:bCs/>
          <w:i/>
          <w:sz w:val="28"/>
          <w:szCs w:val="28"/>
        </w:rPr>
        <w:t>2. Протоколы предоперационного осмотра</w:t>
      </w:r>
    </w:p>
    <w:p w:rsidR="002E25C3" w:rsidRPr="006B5369" w:rsidRDefault="002E25C3" w:rsidP="00E55D65">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 xml:space="preserve">До начала составления списков на операцию, должны быть проверены и заполнены протоколы предоперационного осмотра, которые создаются  в </w:t>
      </w:r>
      <w:r w:rsidRPr="006B5369">
        <w:rPr>
          <w:rFonts w:ascii="Times New Roman" w:hAnsi="Times New Roman" w:cs="Times New Roman"/>
          <w:bCs/>
          <w:sz w:val="28"/>
          <w:szCs w:val="28"/>
        </w:rPr>
        <w:lastRenderedPageBreak/>
        <w:t>каждом учреждении здравоохранения, предоставля</w:t>
      </w:r>
      <w:r w:rsidR="00A30E50">
        <w:rPr>
          <w:rFonts w:ascii="Times New Roman" w:hAnsi="Times New Roman" w:cs="Times New Roman"/>
          <w:bCs/>
          <w:sz w:val="28"/>
          <w:szCs w:val="28"/>
        </w:rPr>
        <w:t>ющего</w:t>
      </w:r>
      <w:r w:rsidRPr="006B5369">
        <w:rPr>
          <w:rFonts w:ascii="Times New Roman" w:hAnsi="Times New Roman" w:cs="Times New Roman"/>
          <w:bCs/>
          <w:sz w:val="28"/>
          <w:szCs w:val="28"/>
        </w:rPr>
        <w:t xml:space="preserve"> услуги анестезии. Следует выполнять соответствующие рекоменд</w:t>
      </w:r>
      <w:r w:rsidR="00E55D65" w:rsidRPr="006B5369">
        <w:rPr>
          <w:rFonts w:ascii="Times New Roman" w:hAnsi="Times New Roman" w:cs="Times New Roman"/>
          <w:bCs/>
          <w:sz w:val="28"/>
          <w:szCs w:val="28"/>
        </w:rPr>
        <w:t>а</w:t>
      </w:r>
      <w:r w:rsidRPr="006B5369">
        <w:rPr>
          <w:rFonts w:ascii="Times New Roman" w:hAnsi="Times New Roman" w:cs="Times New Roman"/>
          <w:bCs/>
          <w:sz w:val="28"/>
          <w:szCs w:val="28"/>
        </w:rPr>
        <w:t>ции всемирной организации здравоохранения по «безопасной хирургии».</w:t>
      </w:r>
      <w:r w:rsidRPr="006B5369">
        <w:rPr>
          <w:rFonts w:ascii="Times New Roman" w:hAnsi="Times New Roman" w:cs="Times New Roman"/>
          <w:sz w:val="28"/>
          <w:szCs w:val="28"/>
        </w:rPr>
        <w:t xml:space="preserve"> </w:t>
      </w:r>
      <w:r w:rsidRPr="006B5369">
        <w:rPr>
          <w:rFonts w:ascii="Times New Roman" w:hAnsi="Times New Roman" w:cs="Times New Roman"/>
          <w:bCs/>
          <w:sz w:val="28"/>
          <w:szCs w:val="28"/>
        </w:rPr>
        <w:t>Соответствующие протоколы предоперационного осмотра пациента должны в обязательном порядке заполняться до начала каждого анестезиологического пособия.</w:t>
      </w:r>
    </w:p>
    <w:p w:rsidR="00415B1B" w:rsidRPr="006B5369" w:rsidRDefault="00415B1B" w:rsidP="006531DD">
      <w:pPr>
        <w:spacing w:after="0" w:line="360" w:lineRule="auto"/>
        <w:jc w:val="both"/>
        <w:rPr>
          <w:rFonts w:ascii="Times New Roman" w:hAnsi="Times New Roman" w:cs="Times New Roman"/>
          <w:i/>
          <w:sz w:val="28"/>
          <w:szCs w:val="28"/>
        </w:rPr>
      </w:pPr>
      <w:r w:rsidRPr="006B5369">
        <w:rPr>
          <w:rFonts w:ascii="Times New Roman" w:hAnsi="Times New Roman" w:cs="Times New Roman"/>
          <w:bCs/>
          <w:i/>
          <w:sz w:val="28"/>
          <w:szCs w:val="28"/>
        </w:rPr>
        <w:t>3. Мониторинг во время анестезии</w:t>
      </w:r>
    </w:p>
    <w:p w:rsidR="002E25C3" w:rsidRPr="006B5369" w:rsidRDefault="002E25C3" w:rsidP="00372CDF">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 xml:space="preserve">А. </w:t>
      </w:r>
      <w:proofErr w:type="spellStart"/>
      <w:r w:rsidRPr="006B5369">
        <w:rPr>
          <w:rFonts w:ascii="Times New Roman" w:hAnsi="Times New Roman" w:cs="Times New Roman"/>
          <w:bCs/>
          <w:sz w:val="28"/>
          <w:szCs w:val="28"/>
        </w:rPr>
        <w:t>Оксигенация</w:t>
      </w:r>
      <w:proofErr w:type="spellEnd"/>
    </w:p>
    <w:p w:rsidR="002E25C3" w:rsidRPr="006B5369" w:rsidRDefault="002E25C3" w:rsidP="00372CDF">
      <w:pPr>
        <w:spacing w:after="0" w:line="360" w:lineRule="auto"/>
        <w:ind w:left="567"/>
        <w:jc w:val="both"/>
        <w:rPr>
          <w:rFonts w:ascii="Times New Roman" w:hAnsi="Times New Roman" w:cs="Times New Roman"/>
          <w:sz w:val="28"/>
          <w:szCs w:val="28"/>
        </w:rPr>
      </w:pPr>
      <w:r w:rsidRPr="006B5369">
        <w:rPr>
          <w:rFonts w:ascii="Times New Roman" w:hAnsi="Times New Roman" w:cs="Times New Roman"/>
          <w:bCs/>
          <w:sz w:val="28"/>
          <w:szCs w:val="28"/>
        </w:rPr>
        <w:t xml:space="preserve">1. Снабжение кислородом: </w:t>
      </w:r>
      <w:proofErr w:type="spellStart"/>
      <w:r w:rsidRPr="006B5369">
        <w:rPr>
          <w:rFonts w:ascii="Times New Roman" w:hAnsi="Times New Roman" w:cs="Times New Roman"/>
          <w:bCs/>
          <w:sz w:val="28"/>
          <w:szCs w:val="28"/>
        </w:rPr>
        <w:t>Оксигенация</w:t>
      </w:r>
      <w:proofErr w:type="spellEnd"/>
      <w:r w:rsidRPr="006B5369">
        <w:rPr>
          <w:rFonts w:ascii="Times New Roman" w:hAnsi="Times New Roman" w:cs="Times New Roman"/>
          <w:bCs/>
          <w:sz w:val="28"/>
          <w:szCs w:val="28"/>
        </w:rPr>
        <w:t xml:space="preserve"> настоятельно рекомендуется для всех </w:t>
      </w:r>
      <w:proofErr w:type="spellStart"/>
      <w:r w:rsidRPr="006B5369">
        <w:rPr>
          <w:rFonts w:ascii="Times New Roman" w:hAnsi="Times New Roman" w:cs="Times New Roman"/>
          <w:bCs/>
          <w:sz w:val="28"/>
          <w:szCs w:val="28"/>
        </w:rPr>
        <w:t>пациентов</w:t>
      </w:r>
      <w:proofErr w:type="gramStart"/>
      <w:r w:rsidRPr="006B5369">
        <w:rPr>
          <w:rFonts w:ascii="Times New Roman" w:hAnsi="Times New Roman" w:cs="Times New Roman"/>
          <w:bCs/>
          <w:sz w:val="28"/>
          <w:szCs w:val="28"/>
        </w:rPr>
        <w:t>,п</w:t>
      </w:r>
      <w:proofErr w:type="gramEnd"/>
      <w:r w:rsidRPr="006B5369">
        <w:rPr>
          <w:rFonts w:ascii="Times New Roman" w:hAnsi="Times New Roman" w:cs="Times New Roman"/>
          <w:bCs/>
          <w:sz w:val="28"/>
          <w:szCs w:val="28"/>
        </w:rPr>
        <w:t>одвергающихся</w:t>
      </w:r>
      <w:proofErr w:type="spellEnd"/>
      <w:r w:rsidRPr="006B5369">
        <w:rPr>
          <w:rFonts w:ascii="Times New Roman" w:hAnsi="Times New Roman" w:cs="Times New Roman"/>
          <w:bCs/>
          <w:sz w:val="28"/>
          <w:szCs w:val="28"/>
        </w:rPr>
        <w:t xml:space="preserve"> общей анестезии</w:t>
      </w:r>
      <w:r w:rsidRPr="006B5369">
        <w:rPr>
          <w:rFonts w:ascii="Times New Roman" w:hAnsi="Times New Roman" w:cs="Times New Roman"/>
          <w:sz w:val="28"/>
          <w:szCs w:val="28"/>
        </w:rPr>
        <w:t xml:space="preserve">. </w:t>
      </w:r>
      <w:r w:rsidRPr="006B5369">
        <w:rPr>
          <w:rFonts w:ascii="Times New Roman" w:hAnsi="Times New Roman" w:cs="Times New Roman"/>
          <w:bCs/>
          <w:sz w:val="28"/>
          <w:szCs w:val="28"/>
        </w:rPr>
        <w:t>Анестезиологу следует проверить целостность системы снабжения кислородом.</w:t>
      </w:r>
      <w:r w:rsidRPr="006B5369">
        <w:rPr>
          <w:rFonts w:ascii="Times New Roman" w:hAnsi="Times New Roman" w:cs="Times New Roman"/>
          <w:sz w:val="28"/>
          <w:szCs w:val="28"/>
        </w:rPr>
        <w:t xml:space="preserve"> </w:t>
      </w:r>
      <w:r w:rsidR="00372CDF" w:rsidRPr="006B5369">
        <w:rPr>
          <w:rFonts w:ascii="Times New Roman" w:hAnsi="Times New Roman" w:cs="Times New Roman"/>
          <w:sz w:val="28"/>
          <w:szCs w:val="28"/>
        </w:rPr>
        <w:t>Рекомендуется</w:t>
      </w:r>
      <w:r w:rsidRPr="006B5369">
        <w:rPr>
          <w:rFonts w:ascii="Times New Roman" w:hAnsi="Times New Roman" w:cs="Times New Roman"/>
          <w:bCs/>
          <w:sz w:val="28"/>
          <w:szCs w:val="28"/>
        </w:rPr>
        <w:t xml:space="preserve"> </w:t>
      </w:r>
      <w:r w:rsidR="00A30E50">
        <w:rPr>
          <w:rFonts w:ascii="Times New Roman" w:hAnsi="Times New Roman" w:cs="Times New Roman"/>
          <w:bCs/>
          <w:sz w:val="28"/>
          <w:szCs w:val="28"/>
        </w:rPr>
        <w:t>контролировать</w:t>
      </w:r>
      <w:r w:rsidRPr="006B5369">
        <w:rPr>
          <w:rFonts w:ascii="Times New Roman" w:hAnsi="Times New Roman" w:cs="Times New Roman"/>
          <w:bCs/>
          <w:sz w:val="28"/>
          <w:szCs w:val="28"/>
        </w:rPr>
        <w:t xml:space="preserve"> концентраци</w:t>
      </w:r>
      <w:r w:rsidR="00A30E50">
        <w:rPr>
          <w:rFonts w:ascii="Times New Roman" w:hAnsi="Times New Roman" w:cs="Times New Roman"/>
          <w:bCs/>
          <w:sz w:val="28"/>
          <w:szCs w:val="28"/>
        </w:rPr>
        <w:t>ю</w:t>
      </w:r>
      <w:r w:rsidRPr="006B5369">
        <w:rPr>
          <w:rFonts w:ascii="Times New Roman" w:hAnsi="Times New Roman" w:cs="Times New Roman"/>
          <w:bCs/>
          <w:sz w:val="28"/>
          <w:szCs w:val="28"/>
        </w:rPr>
        <w:t xml:space="preserve"> вдыхаемого кислорода на протяжении каждой анестезии путем оснащения сигналом низкой концентрации кислорода. Для предотвращения </w:t>
      </w:r>
      <w:proofErr w:type="spellStart"/>
      <w:r w:rsidRPr="006B5369">
        <w:rPr>
          <w:rFonts w:ascii="Times New Roman" w:hAnsi="Times New Roman" w:cs="Times New Roman"/>
          <w:bCs/>
          <w:sz w:val="28"/>
          <w:szCs w:val="28"/>
        </w:rPr>
        <w:t>рассоединения</w:t>
      </w:r>
      <w:proofErr w:type="spellEnd"/>
      <w:r w:rsidRPr="006B5369">
        <w:rPr>
          <w:rFonts w:ascii="Times New Roman" w:hAnsi="Times New Roman" w:cs="Times New Roman"/>
          <w:bCs/>
          <w:sz w:val="28"/>
          <w:szCs w:val="28"/>
        </w:rPr>
        <w:t xml:space="preserve"> должны использоваться системы с блокировками. </w:t>
      </w:r>
    </w:p>
    <w:p w:rsidR="002E25C3" w:rsidRPr="006B5369" w:rsidRDefault="002E25C3" w:rsidP="00372CDF">
      <w:pPr>
        <w:spacing w:after="0" w:line="360" w:lineRule="auto"/>
        <w:ind w:left="567"/>
        <w:jc w:val="both"/>
        <w:rPr>
          <w:rFonts w:ascii="Times New Roman" w:hAnsi="Times New Roman" w:cs="Times New Roman"/>
          <w:sz w:val="28"/>
          <w:szCs w:val="28"/>
        </w:rPr>
      </w:pPr>
      <w:r w:rsidRPr="006B5369">
        <w:rPr>
          <w:rFonts w:ascii="Times New Roman" w:hAnsi="Times New Roman" w:cs="Times New Roman"/>
          <w:bCs/>
          <w:sz w:val="28"/>
          <w:szCs w:val="28"/>
        </w:rPr>
        <w:t xml:space="preserve">2. </w:t>
      </w:r>
      <w:proofErr w:type="spellStart"/>
      <w:r w:rsidRPr="006B5369">
        <w:rPr>
          <w:rFonts w:ascii="Times New Roman" w:hAnsi="Times New Roman" w:cs="Times New Roman"/>
          <w:bCs/>
          <w:sz w:val="28"/>
          <w:szCs w:val="28"/>
        </w:rPr>
        <w:t>Оксигенации</w:t>
      </w:r>
      <w:proofErr w:type="spellEnd"/>
      <w:r w:rsidRPr="006B5369">
        <w:rPr>
          <w:rFonts w:ascii="Times New Roman" w:hAnsi="Times New Roman" w:cs="Times New Roman"/>
          <w:bCs/>
          <w:sz w:val="28"/>
          <w:szCs w:val="28"/>
        </w:rPr>
        <w:t xml:space="preserve"> пациента: Следует постоянно контролировать уровень </w:t>
      </w:r>
      <w:proofErr w:type="spellStart"/>
      <w:r w:rsidRPr="006B5369">
        <w:rPr>
          <w:rFonts w:ascii="Times New Roman" w:hAnsi="Times New Roman" w:cs="Times New Roman"/>
          <w:bCs/>
          <w:sz w:val="28"/>
          <w:szCs w:val="28"/>
        </w:rPr>
        <w:t>оксигенации</w:t>
      </w:r>
      <w:proofErr w:type="spellEnd"/>
      <w:r w:rsidRPr="006B5369">
        <w:rPr>
          <w:rFonts w:ascii="Times New Roman" w:hAnsi="Times New Roman" w:cs="Times New Roman"/>
          <w:bCs/>
          <w:sz w:val="28"/>
          <w:szCs w:val="28"/>
        </w:rPr>
        <w:t xml:space="preserve"> тканей. Для визуального осмотра необходимо надлежащее освещение. </w:t>
      </w:r>
      <w:r w:rsidR="00372CDF" w:rsidRPr="006B5369">
        <w:rPr>
          <w:rFonts w:ascii="Times New Roman" w:hAnsi="Times New Roman" w:cs="Times New Roman"/>
          <w:bCs/>
          <w:sz w:val="28"/>
          <w:szCs w:val="28"/>
        </w:rPr>
        <w:t>Очень рекомендуется</w:t>
      </w:r>
      <w:r w:rsidRPr="006B5369">
        <w:rPr>
          <w:rFonts w:ascii="Times New Roman" w:hAnsi="Times New Roman" w:cs="Times New Roman"/>
          <w:bCs/>
          <w:sz w:val="28"/>
          <w:szCs w:val="28"/>
        </w:rPr>
        <w:t xml:space="preserve"> непрерывный количественный контроль </w:t>
      </w:r>
      <w:proofErr w:type="spellStart"/>
      <w:r w:rsidRPr="006B5369">
        <w:rPr>
          <w:rFonts w:ascii="Times New Roman" w:hAnsi="Times New Roman" w:cs="Times New Roman"/>
          <w:bCs/>
          <w:sz w:val="28"/>
          <w:szCs w:val="28"/>
        </w:rPr>
        <w:t>оксигенации</w:t>
      </w:r>
      <w:proofErr w:type="spellEnd"/>
      <w:r w:rsidRPr="006B5369">
        <w:rPr>
          <w:rFonts w:ascii="Times New Roman" w:hAnsi="Times New Roman" w:cs="Times New Roman"/>
          <w:bCs/>
          <w:sz w:val="28"/>
          <w:szCs w:val="28"/>
        </w:rPr>
        <w:t xml:space="preserve"> путем </w:t>
      </w:r>
      <w:proofErr w:type="spellStart"/>
      <w:r w:rsidRPr="006B5369">
        <w:rPr>
          <w:rFonts w:ascii="Times New Roman" w:hAnsi="Times New Roman" w:cs="Times New Roman"/>
          <w:bCs/>
          <w:sz w:val="28"/>
          <w:szCs w:val="28"/>
        </w:rPr>
        <w:t>пульсоксиметрии</w:t>
      </w:r>
      <w:proofErr w:type="spellEnd"/>
      <w:r w:rsidR="00A30E50">
        <w:rPr>
          <w:rFonts w:ascii="Times New Roman" w:hAnsi="Times New Roman" w:cs="Times New Roman"/>
          <w:bCs/>
          <w:sz w:val="28"/>
          <w:szCs w:val="28"/>
        </w:rPr>
        <w:t>.</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lang w:val="en-US"/>
        </w:rPr>
        <w:t>B</w:t>
      </w:r>
      <w:r w:rsidRPr="006B5369">
        <w:rPr>
          <w:rFonts w:ascii="Times New Roman" w:hAnsi="Times New Roman" w:cs="Times New Roman"/>
          <w:bCs/>
          <w:sz w:val="28"/>
          <w:szCs w:val="28"/>
        </w:rPr>
        <w:t xml:space="preserve">. Вентиляция: </w:t>
      </w:r>
    </w:p>
    <w:p w:rsidR="00415B1B" w:rsidRPr="006B5369" w:rsidRDefault="002E25C3"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 xml:space="preserve">Адекватность вентиляции должна постоянно </w:t>
      </w:r>
      <w:proofErr w:type="gramStart"/>
      <w:r w:rsidRPr="006B5369">
        <w:rPr>
          <w:rFonts w:ascii="Times New Roman" w:hAnsi="Times New Roman" w:cs="Times New Roman"/>
          <w:bCs/>
          <w:sz w:val="28"/>
          <w:szCs w:val="28"/>
        </w:rPr>
        <w:t>контролироваться</w:t>
      </w:r>
      <w:proofErr w:type="gramEnd"/>
      <w:r w:rsidRPr="006B5369">
        <w:rPr>
          <w:rFonts w:ascii="Times New Roman" w:hAnsi="Times New Roman" w:cs="Times New Roman"/>
          <w:bCs/>
          <w:sz w:val="28"/>
          <w:szCs w:val="28"/>
        </w:rPr>
        <w:t xml:space="preserve"> по крайней мере путем наблюдения и аускультаци</w:t>
      </w:r>
      <w:r w:rsidR="00A30E50">
        <w:rPr>
          <w:rFonts w:ascii="Times New Roman" w:hAnsi="Times New Roman" w:cs="Times New Roman"/>
          <w:bCs/>
          <w:sz w:val="28"/>
          <w:szCs w:val="28"/>
        </w:rPr>
        <w:t>и</w:t>
      </w:r>
      <w:r w:rsidRPr="006B5369">
        <w:rPr>
          <w:rFonts w:ascii="Times New Roman" w:hAnsi="Times New Roman" w:cs="Times New Roman"/>
          <w:bCs/>
          <w:sz w:val="28"/>
          <w:szCs w:val="28"/>
        </w:rPr>
        <w:t xml:space="preserve"> всякий раз, когда это практически осуществимо. Там, где  используется дыхательный контур, </w:t>
      </w:r>
      <w:r w:rsidR="00A30E50" w:rsidRPr="006B5369">
        <w:rPr>
          <w:rFonts w:ascii="Times New Roman" w:hAnsi="Times New Roman" w:cs="Times New Roman"/>
          <w:bCs/>
          <w:sz w:val="28"/>
          <w:szCs w:val="28"/>
        </w:rPr>
        <w:t xml:space="preserve">резервуарный мешок </w:t>
      </w:r>
      <w:r w:rsidRPr="006B5369">
        <w:rPr>
          <w:rFonts w:ascii="Times New Roman" w:hAnsi="Times New Roman" w:cs="Times New Roman"/>
          <w:bCs/>
          <w:sz w:val="28"/>
          <w:szCs w:val="28"/>
        </w:rPr>
        <w:t xml:space="preserve">должен быть доступен для осмотра. </w:t>
      </w:r>
      <w:r w:rsidR="00372CDF" w:rsidRPr="006B5369">
        <w:rPr>
          <w:rFonts w:ascii="Times New Roman" w:hAnsi="Times New Roman" w:cs="Times New Roman"/>
          <w:bCs/>
          <w:sz w:val="28"/>
          <w:szCs w:val="28"/>
        </w:rPr>
        <w:t>Рекомендуется</w:t>
      </w:r>
      <w:r w:rsidRPr="006B5369">
        <w:rPr>
          <w:rFonts w:ascii="Times New Roman" w:hAnsi="Times New Roman" w:cs="Times New Roman"/>
          <w:bCs/>
          <w:sz w:val="28"/>
          <w:szCs w:val="28"/>
        </w:rPr>
        <w:t xml:space="preserve"> непрерывный мониторинг с </w:t>
      </w:r>
      <w:proofErr w:type="spellStart"/>
      <w:r w:rsidRPr="006B5369">
        <w:rPr>
          <w:rFonts w:ascii="Times New Roman" w:hAnsi="Times New Roman" w:cs="Times New Roman"/>
          <w:bCs/>
          <w:sz w:val="28"/>
          <w:szCs w:val="28"/>
        </w:rPr>
        <w:t>прек</w:t>
      </w:r>
      <w:r w:rsidR="00A30E50">
        <w:rPr>
          <w:rFonts w:ascii="Times New Roman" w:hAnsi="Times New Roman" w:cs="Times New Roman"/>
          <w:bCs/>
          <w:sz w:val="28"/>
          <w:szCs w:val="28"/>
        </w:rPr>
        <w:t>а</w:t>
      </w:r>
      <w:r w:rsidRPr="006B5369">
        <w:rPr>
          <w:rFonts w:ascii="Times New Roman" w:hAnsi="Times New Roman" w:cs="Times New Roman"/>
          <w:bCs/>
          <w:sz w:val="28"/>
          <w:szCs w:val="28"/>
        </w:rPr>
        <w:t>рдиальным</w:t>
      </w:r>
      <w:proofErr w:type="spellEnd"/>
      <w:r w:rsidRPr="006B5369">
        <w:rPr>
          <w:rFonts w:ascii="Times New Roman" w:hAnsi="Times New Roman" w:cs="Times New Roman"/>
          <w:bCs/>
          <w:sz w:val="28"/>
          <w:szCs w:val="28"/>
        </w:rPr>
        <w:t xml:space="preserve">, </w:t>
      </w:r>
      <w:proofErr w:type="spellStart"/>
      <w:r w:rsidRPr="006B5369">
        <w:rPr>
          <w:rFonts w:ascii="Times New Roman" w:hAnsi="Times New Roman" w:cs="Times New Roman"/>
          <w:bCs/>
          <w:sz w:val="28"/>
          <w:szCs w:val="28"/>
        </w:rPr>
        <w:t>претрахеальным</w:t>
      </w:r>
      <w:proofErr w:type="spellEnd"/>
      <w:r w:rsidRPr="006B5369">
        <w:rPr>
          <w:rFonts w:ascii="Times New Roman" w:hAnsi="Times New Roman" w:cs="Times New Roman"/>
          <w:bCs/>
          <w:sz w:val="28"/>
          <w:szCs w:val="28"/>
        </w:rPr>
        <w:t xml:space="preserve"> или </w:t>
      </w:r>
      <w:proofErr w:type="spellStart"/>
      <w:r w:rsidRPr="006B5369">
        <w:rPr>
          <w:rFonts w:ascii="Times New Roman" w:hAnsi="Times New Roman" w:cs="Times New Roman"/>
          <w:bCs/>
          <w:sz w:val="28"/>
          <w:szCs w:val="28"/>
        </w:rPr>
        <w:t>эзофагеальным</w:t>
      </w:r>
      <w:proofErr w:type="spellEnd"/>
      <w:r w:rsidRPr="006B5369">
        <w:rPr>
          <w:rFonts w:ascii="Times New Roman" w:hAnsi="Times New Roman" w:cs="Times New Roman"/>
          <w:bCs/>
          <w:sz w:val="28"/>
          <w:szCs w:val="28"/>
        </w:rPr>
        <w:t xml:space="preserve"> стетоскопом.</w:t>
      </w:r>
      <w:r w:rsidR="00372CDF" w:rsidRPr="006B5369">
        <w:rPr>
          <w:rFonts w:ascii="Times New Roman" w:hAnsi="Times New Roman" w:cs="Times New Roman"/>
          <w:bCs/>
          <w:sz w:val="28"/>
          <w:szCs w:val="28"/>
        </w:rPr>
        <w:t xml:space="preserve"> Рекомендуется</w:t>
      </w:r>
      <w:r w:rsidRPr="006B5369">
        <w:rPr>
          <w:rFonts w:ascii="Times New Roman" w:hAnsi="Times New Roman" w:cs="Times New Roman"/>
          <w:bCs/>
          <w:sz w:val="28"/>
          <w:szCs w:val="28"/>
        </w:rPr>
        <w:t xml:space="preserve"> подтверждение правильного размещения </w:t>
      </w:r>
      <w:proofErr w:type="spellStart"/>
      <w:r w:rsidRPr="006B5369">
        <w:rPr>
          <w:rFonts w:ascii="Times New Roman" w:hAnsi="Times New Roman" w:cs="Times New Roman"/>
          <w:bCs/>
          <w:sz w:val="28"/>
          <w:szCs w:val="28"/>
        </w:rPr>
        <w:t>эндотрахеальной</w:t>
      </w:r>
      <w:proofErr w:type="spellEnd"/>
      <w:r w:rsidRPr="006B5369">
        <w:rPr>
          <w:rFonts w:ascii="Times New Roman" w:hAnsi="Times New Roman" w:cs="Times New Roman"/>
          <w:bCs/>
          <w:sz w:val="28"/>
          <w:szCs w:val="28"/>
        </w:rPr>
        <w:t xml:space="preserve"> трубки</w:t>
      </w:r>
      <w:r w:rsidR="00A30E50">
        <w:rPr>
          <w:rFonts w:ascii="Times New Roman" w:hAnsi="Times New Roman" w:cs="Times New Roman"/>
          <w:bCs/>
          <w:sz w:val="28"/>
          <w:szCs w:val="28"/>
        </w:rPr>
        <w:t>,</w:t>
      </w:r>
      <w:r w:rsidRPr="006B5369">
        <w:rPr>
          <w:rFonts w:ascii="Times New Roman" w:hAnsi="Times New Roman" w:cs="Times New Roman"/>
          <w:bCs/>
          <w:sz w:val="28"/>
          <w:szCs w:val="28"/>
        </w:rPr>
        <w:t xml:space="preserve"> а также адекватности вентиляции посредством </w:t>
      </w:r>
      <w:proofErr w:type="spellStart"/>
      <w:r w:rsidRPr="006B5369">
        <w:rPr>
          <w:rFonts w:ascii="Times New Roman" w:hAnsi="Times New Roman" w:cs="Times New Roman"/>
          <w:bCs/>
          <w:sz w:val="28"/>
          <w:szCs w:val="28"/>
        </w:rPr>
        <w:t>капнографии</w:t>
      </w:r>
      <w:proofErr w:type="spellEnd"/>
      <w:r w:rsidRPr="006B5369">
        <w:rPr>
          <w:rFonts w:ascii="Times New Roman" w:hAnsi="Times New Roman" w:cs="Times New Roman"/>
          <w:bCs/>
          <w:sz w:val="28"/>
          <w:szCs w:val="28"/>
        </w:rPr>
        <w:t xml:space="preserve">. </w:t>
      </w:r>
      <w:r w:rsidR="00415B1B" w:rsidRPr="006B5369">
        <w:rPr>
          <w:rFonts w:ascii="Times New Roman" w:hAnsi="Times New Roman" w:cs="Times New Roman"/>
          <w:bCs/>
          <w:sz w:val="28"/>
          <w:szCs w:val="28"/>
        </w:rPr>
        <w:t>Когда используется ИВЛ</w:t>
      </w:r>
      <w:r w:rsidR="00A30E50">
        <w:rPr>
          <w:rFonts w:ascii="Times New Roman" w:hAnsi="Times New Roman" w:cs="Times New Roman"/>
          <w:bCs/>
          <w:sz w:val="28"/>
          <w:szCs w:val="28"/>
        </w:rPr>
        <w:t>,</w:t>
      </w:r>
      <w:r w:rsidR="00415B1B" w:rsidRPr="006B5369">
        <w:rPr>
          <w:rFonts w:ascii="Times New Roman" w:hAnsi="Times New Roman" w:cs="Times New Roman"/>
          <w:bCs/>
          <w:sz w:val="28"/>
          <w:szCs w:val="28"/>
        </w:rPr>
        <w:t xml:space="preserve"> сигнал тревоги </w:t>
      </w:r>
      <w:r w:rsidR="00A30E50">
        <w:rPr>
          <w:rFonts w:ascii="Times New Roman" w:hAnsi="Times New Roman" w:cs="Times New Roman"/>
          <w:bCs/>
          <w:sz w:val="28"/>
          <w:szCs w:val="28"/>
        </w:rPr>
        <w:t>«</w:t>
      </w:r>
      <w:r w:rsidR="00415B1B" w:rsidRPr="006B5369">
        <w:rPr>
          <w:rFonts w:ascii="Times New Roman" w:hAnsi="Times New Roman" w:cs="Times New Roman"/>
          <w:bCs/>
          <w:sz w:val="28"/>
          <w:szCs w:val="28"/>
        </w:rPr>
        <w:t>разгерметизаци</w:t>
      </w:r>
      <w:r w:rsidR="00A30E50">
        <w:rPr>
          <w:rFonts w:ascii="Times New Roman" w:hAnsi="Times New Roman" w:cs="Times New Roman"/>
          <w:bCs/>
          <w:sz w:val="28"/>
          <w:szCs w:val="28"/>
        </w:rPr>
        <w:t>я»</w:t>
      </w:r>
      <w:r w:rsidR="00415B1B" w:rsidRPr="006B5369">
        <w:rPr>
          <w:rFonts w:ascii="Times New Roman" w:hAnsi="Times New Roman" w:cs="Times New Roman"/>
          <w:bCs/>
          <w:sz w:val="28"/>
          <w:szCs w:val="28"/>
        </w:rPr>
        <w:t xml:space="preserve"> должен использоваться на протяжении всего периода. </w:t>
      </w:r>
    </w:p>
    <w:p w:rsidR="00415B1B" w:rsidRPr="006B5369" w:rsidRDefault="00415B1B" w:rsidP="006531DD">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C. Кровообращение</w:t>
      </w:r>
      <w:r w:rsidR="00372CDF" w:rsidRPr="006B5369">
        <w:rPr>
          <w:rFonts w:ascii="Times New Roman" w:hAnsi="Times New Roman" w:cs="Times New Roman"/>
          <w:bCs/>
          <w:sz w:val="28"/>
          <w:szCs w:val="28"/>
        </w:rPr>
        <w:t>.</w:t>
      </w:r>
    </w:p>
    <w:p w:rsidR="002E25C3" w:rsidRPr="006B5369" w:rsidRDefault="002E25C3" w:rsidP="00372CDF">
      <w:pPr>
        <w:spacing w:after="0" w:line="360" w:lineRule="auto"/>
        <w:ind w:left="567"/>
        <w:jc w:val="both"/>
        <w:rPr>
          <w:rFonts w:ascii="Times New Roman" w:hAnsi="Times New Roman" w:cs="Times New Roman"/>
          <w:sz w:val="28"/>
          <w:szCs w:val="28"/>
        </w:rPr>
      </w:pPr>
      <w:r w:rsidRPr="006B5369">
        <w:rPr>
          <w:rFonts w:ascii="Times New Roman" w:hAnsi="Times New Roman" w:cs="Times New Roman"/>
          <w:bCs/>
          <w:sz w:val="28"/>
          <w:szCs w:val="28"/>
        </w:rPr>
        <w:lastRenderedPageBreak/>
        <w:t>1. ЧСС и ритм</w:t>
      </w:r>
      <w:r w:rsidRPr="006B5369">
        <w:rPr>
          <w:rFonts w:ascii="Times New Roman" w:hAnsi="Times New Roman" w:cs="Times New Roman"/>
          <w:i/>
          <w:iCs/>
          <w:sz w:val="28"/>
          <w:szCs w:val="28"/>
        </w:rPr>
        <w:t xml:space="preserve">. </w:t>
      </w:r>
      <w:r w:rsidRPr="006B5369">
        <w:rPr>
          <w:rFonts w:ascii="Times New Roman" w:hAnsi="Times New Roman" w:cs="Times New Roman"/>
          <w:bCs/>
          <w:sz w:val="28"/>
          <w:szCs w:val="28"/>
        </w:rPr>
        <w:t xml:space="preserve">Кровообращение должно постоянно </w:t>
      </w:r>
      <w:proofErr w:type="spellStart"/>
      <w:r w:rsidRPr="006B5369">
        <w:rPr>
          <w:rFonts w:ascii="Times New Roman" w:hAnsi="Times New Roman" w:cs="Times New Roman"/>
          <w:bCs/>
          <w:sz w:val="28"/>
          <w:szCs w:val="28"/>
        </w:rPr>
        <w:t>мониторироваться</w:t>
      </w:r>
      <w:proofErr w:type="spellEnd"/>
      <w:r w:rsidRPr="006B5369">
        <w:rPr>
          <w:rFonts w:ascii="Times New Roman" w:hAnsi="Times New Roman" w:cs="Times New Roman"/>
          <w:bCs/>
          <w:sz w:val="28"/>
          <w:szCs w:val="28"/>
        </w:rPr>
        <w:t>.</w:t>
      </w:r>
      <w:r w:rsidRPr="006B5369">
        <w:rPr>
          <w:rFonts w:ascii="Times New Roman" w:hAnsi="Times New Roman" w:cs="Times New Roman"/>
          <w:sz w:val="28"/>
          <w:szCs w:val="28"/>
        </w:rPr>
        <w:t xml:space="preserve"> </w:t>
      </w:r>
      <w:r w:rsidRPr="006B5369">
        <w:rPr>
          <w:rFonts w:ascii="Times New Roman" w:hAnsi="Times New Roman" w:cs="Times New Roman"/>
          <w:bCs/>
          <w:sz w:val="28"/>
          <w:szCs w:val="28"/>
        </w:rPr>
        <w:t>Пальпация ЧСС и/или аускультация должны быть непрерывны</w:t>
      </w:r>
      <w:r w:rsidR="00316813">
        <w:rPr>
          <w:rFonts w:ascii="Times New Roman" w:hAnsi="Times New Roman" w:cs="Times New Roman"/>
          <w:bCs/>
          <w:sz w:val="28"/>
          <w:szCs w:val="28"/>
        </w:rPr>
        <w:t>ми</w:t>
      </w:r>
      <w:r w:rsidRPr="006B5369">
        <w:rPr>
          <w:rFonts w:ascii="Times New Roman" w:hAnsi="Times New Roman" w:cs="Times New Roman"/>
          <w:bCs/>
          <w:sz w:val="28"/>
          <w:szCs w:val="28"/>
        </w:rPr>
        <w:t xml:space="preserve">. </w:t>
      </w:r>
      <w:r w:rsidR="00372CDF" w:rsidRPr="006B5369">
        <w:rPr>
          <w:rFonts w:ascii="Times New Roman" w:hAnsi="Times New Roman" w:cs="Times New Roman"/>
          <w:bCs/>
          <w:sz w:val="28"/>
          <w:szCs w:val="28"/>
        </w:rPr>
        <w:t>Очень рекомендуется</w:t>
      </w:r>
      <w:r w:rsidRPr="006B5369">
        <w:rPr>
          <w:rFonts w:ascii="Times New Roman" w:hAnsi="Times New Roman" w:cs="Times New Roman"/>
          <w:bCs/>
          <w:sz w:val="28"/>
          <w:szCs w:val="28"/>
        </w:rPr>
        <w:t xml:space="preserve"> непрерывный мониторинг и отображение ЧСС с </w:t>
      </w:r>
      <w:proofErr w:type="spellStart"/>
      <w:r w:rsidRPr="006B5369">
        <w:rPr>
          <w:rFonts w:ascii="Times New Roman" w:hAnsi="Times New Roman" w:cs="Times New Roman"/>
          <w:bCs/>
          <w:sz w:val="28"/>
          <w:szCs w:val="28"/>
        </w:rPr>
        <w:t>пульсоксиметром</w:t>
      </w:r>
      <w:proofErr w:type="spellEnd"/>
      <w:r w:rsidRPr="006B5369">
        <w:rPr>
          <w:rFonts w:ascii="Times New Roman" w:hAnsi="Times New Roman" w:cs="Times New Roman"/>
          <w:bCs/>
          <w:sz w:val="28"/>
          <w:szCs w:val="28"/>
        </w:rPr>
        <w:t>.</w:t>
      </w:r>
      <w:r w:rsidR="00372CDF" w:rsidRPr="006B5369">
        <w:rPr>
          <w:rFonts w:ascii="Times New Roman" w:hAnsi="Times New Roman" w:cs="Times New Roman"/>
          <w:bCs/>
          <w:sz w:val="28"/>
          <w:szCs w:val="28"/>
        </w:rPr>
        <w:t xml:space="preserve"> Рекомендуется</w:t>
      </w:r>
      <w:r w:rsidRPr="006B5369">
        <w:rPr>
          <w:rFonts w:ascii="Times New Roman" w:hAnsi="Times New Roman" w:cs="Times New Roman"/>
          <w:bCs/>
          <w:sz w:val="28"/>
          <w:szCs w:val="28"/>
        </w:rPr>
        <w:t xml:space="preserve"> электрокардиограф</w:t>
      </w:r>
      <w:r w:rsidR="00372CDF" w:rsidRPr="006B5369">
        <w:rPr>
          <w:rFonts w:ascii="Times New Roman" w:hAnsi="Times New Roman" w:cs="Times New Roman"/>
          <w:bCs/>
          <w:sz w:val="28"/>
          <w:szCs w:val="28"/>
        </w:rPr>
        <w:t>. Рекомендуется</w:t>
      </w:r>
      <w:r w:rsidRPr="006B5369">
        <w:rPr>
          <w:rFonts w:ascii="Times New Roman" w:hAnsi="Times New Roman" w:cs="Times New Roman"/>
          <w:bCs/>
          <w:sz w:val="28"/>
          <w:szCs w:val="28"/>
        </w:rPr>
        <w:t xml:space="preserve"> наличие дефибриллятора</w:t>
      </w:r>
      <w:r w:rsidR="00372CDF" w:rsidRPr="006B5369">
        <w:rPr>
          <w:rFonts w:ascii="Times New Roman" w:hAnsi="Times New Roman" w:cs="Times New Roman"/>
          <w:bCs/>
          <w:sz w:val="28"/>
          <w:szCs w:val="28"/>
        </w:rPr>
        <w:t>.</w:t>
      </w:r>
    </w:p>
    <w:p w:rsidR="002E25C3" w:rsidRPr="006B5369" w:rsidRDefault="002E25C3" w:rsidP="00372CDF">
      <w:pPr>
        <w:spacing w:after="0" w:line="360" w:lineRule="auto"/>
        <w:ind w:left="567"/>
        <w:jc w:val="both"/>
        <w:rPr>
          <w:rFonts w:ascii="Times New Roman" w:hAnsi="Times New Roman" w:cs="Times New Roman"/>
          <w:sz w:val="28"/>
          <w:szCs w:val="28"/>
        </w:rPr>
      </w:pPr>
      <w:r w:rsidRPr="006B5369">
        <w:rPr>
          <w:rFonts w:ascii="Times New Roman" w:hAnsi="Times New Roman" w:cs="Times New Roman"/>
          <w:bCs/>
          <w:sz w:val="28"/>
          <w:szCs w:val="28"/>
        </w:rPr>
        <w:t>2. Тканевая перфузия</w:t>
      </w:r>
      <w:r w:rsidR="00372CDF" w:rsidRPr="006B5369">
        <w:rPr>
          <w:rFonts w:ascii="Times New Roman" w:hAnsi="Times New Roman" w:cs="Times New Roman"/>
          <w:bCs/>
          <w:sz w:val="28"/>
          <w:szCs w:val="28"/>
        </w:rPr>
        <w:t>.</w:t>
      </w:r>
      <w:r w:rsidRPr="006B5369">
        <w:rPr>
          <w:rFonts w:ascii="Times New Roman" w:hAnsi="Times New Roman" w:cs="Times New Roman"/>
          <w:i/>
          <w:iCs/>
          <w:sz w:val="28"/>
          <w:szCs w:val="28"/>
        </w:rPr>
        <w:t xml:space="preserve"> </w:t>
      </w:r>
      <w:r w:rsidRPr="006B5369">
        <w:rPr>
          <w:rFonts w:ascii="Times New Roman" w:hAnsi="Times New Roman" w:cs="Times New Roman"/>
          <w:bCs/>
          <w:sz w:val="28"/>
          <w:szCs w:val="28"/>
        </w:rPr>
        <w:t>Адекватность тканевой перфузии должн</w:t>
      </w:r>
      <w:r w:rsidR="00316813">
        <w:rPr>
          <w:rFonts w:ascii="Times New Roman" w:hAnsi="Times New Roman" w:cs="Times New Roman"/>
          <w:bCs/>
          <w:sz w:val="28"/>
          <w:szCs w:val="28"/>
        </w:rPr>
        <w:t>а</w:t>
      </w:r>
      <w:r w:rsidRPr="006B5369">
        <w:rPr>
          <w:rFonts w:ascii="Times New Roman" w:hAnsi="Times New Roman" w:cs="Times New Roman"/>
          <w:bCs/>
          <w:sz w:val="28"/>
          <w:szCs w:val="28"/>
        </w:rPr>
        <w:t xml:space="preserve"> постоянно контролироваться путем клинического обследовани</w:t>
      </w:r>
      <w:r w:rsidR="00372CDF" w:rsidRPr="006B5369">
        <w:rPr>
          <w:rFonts w:ascii="Times New Roman" w:hAnsi="Times New Roman" w:cs="Times New Roman"/>
          <w:bCs/>
          <w:sz w:val="28"/>
          <w:szCs w:val="28"/>
        </w:rPr>
        <w:t>я. Очень рекомендуется</w:t>
      </w:r>
      <w:r w:rsidRPr="006B5369">
        <w:rPr>
          <w:rFonts w:ascii="Times New Roman" w:hAnsi="Times New Roman" w:cs="Times New Roman"/>
          <w:sz w:val="28"/>
          <w:szCs w:val="28"/>
        </w:rPr>
        <w:t xml:space="preserve"> </w:t>
      </w:r>
      <w:r w:rsidRPr="006B5369">
        <w:rPr>
          <w:rFonts w:ascii="Times New Roman" w:hAnsi="Times New Roman" w:cs="Times New Roman"/>
          <w:bCs/>
          <w:sz w:val="28"/>
          <w:szCs w:val="28"/>
        </w:rPr>
        <w:t xml:space="preserve">непрерывный мониторинг с </w:t>
      </w:r>
      <w:proofErr w:type="spellStart"/>
      <w:r w:rsidRPr="006B5369">
        <w:rPr>
          <w:rFonts w:ascii="Times New Roman" w:hAnsi="Times New Roman" w:cs="Times New Roman"/>
          <w:bCs/>
          <w:sz w:val="28"/>
          <w:szCs w:val="28"/>
        </w:rPr>
        <w:t>пульсоксиметром</w:t>
      </w:r>
      <w:proofErr w:type="spellEnd"/>
      <w:r w:rsidR="00372CDF" w:rsidRPr="006B5369">
        <w:rPr>
          <w:rFonts w:ascii="Times New Roman" w:hAnsi="Times New Roman" w:cs="Times New Roman"/>
          <w:bCs/>
          <w:sz w:val="28"/>
          <w:szCs w:val="28"/>
        </w:rPr>
        <w:t>. Рекомендуется</w:t>
      </w:r>
      <w:r w:rsidRPr="006B5369">
        <w:rPr>
          <w:rFonts w:ascii="Times New Roman" w:hAnsi="Times New Roman" w:cs="Times New Roman"/>
          <w:sz w:val="28"/>
          <w:szCs w:val="28"/>
        </w:rPr>
        <w:t xml:space="preserve"> </w:t>
      </w:r>
      <w:r w:rsidRPr="006B5369">
        <w:rPr>
          <w:rFonts w:ascii="Times New Roman" w:hAnsi="Times New Roman" w:cs="Times New Roman"/>
          <w:bCs/>
          <w:sz w:val="28"/>
          <w:szCs w:val="28"/>
        </w:rPr>
        <w:t xml:space="preserve">непрерывный мониторинг с </w:t>
      </w:r>
      <w:proofErr w:type="spellStart"/>
      <w:r w:rsidRPr="006B5369">
        <w:rPr>
          <w:rFonts w:ascii="Times New Roman" w:hAnsi="Times New Roman" w:cs="Times New Roman"/>
          <w:bCs/>
          <w:sz w:val="28"/>
          <w:szCs w:val="28"/>
        </w:rPr>
        <w:t>капнографом</w:t>
      </w:r>
      <w:proofErr w:type="spellEnd"/>
      <w:r w:rsidRPr="006B5369">
        <w:rPr>
          <w:rFonts w:ascii="Times New Roman" w:hAnsi="Times New Roman" w:cs="Times New Roman"/>
          <w:bCs/>
          <w:sz w:val="28"/>
          <w:szCs w:val="28"/>
        </w:rPr>
        <w:t xml:space="preserve">. </w:t>
      </w:r>
    </w:p>
    <w:p w:rsidR="002E25C3" w:rsidRPr="006B5369" w:rsidRDefault="002E25C3" w:rsidP="00372CDF">
      <w:pPr>
        <w:spacing w:after="0" w:line="360" w:lineRule="auto"/>
        <w:ind w:left="567"/>
        <w:jc w:val="both"/>
        <w:rPr>
          <w:rFonts w:ascii="Times New Roman" w:hAnsi="Times New Roman" w:cs="Times New Roman"/>
          <w:sz w:val="28"/>
          <w:szCs w:val="28"/>
        </w:rPr>
      </w:pPr>
      <w:r w:rsidRPr="006B5369">
        <w:rPr>
          <w:rFonts w:ascii="Times New Roman" w:hAnsi="Times New Roman" w:cs="Times New Roman"/>
          <w:bCs/>
          <w:sz w:val="28"/>
          <w:szCs w:val="28"/>
        </w:rPr>
        <w:t>3. Артериальное давление</w:t>
      </w:r>
      <w:r w:rsidR="00372CDF" w:rsidRPr="006B5369">
        <w:rPr>
          <w:rFonts w:ascii="Times New Roman" w:hAnsi="Times New Roman" w:cs="Times New Roman"/>
          <w:bCs/>
          <w:sz w:val="28"/>
          <w:szCs w:val="28"/>
        </w:rPr>
        <w:t>.</w:t>
      </w:r>
      <w:r w:rsidRPr="006B5369">
        <w:rPr>
          <w:rFonts w:ascii="Times New Roman" w:hAnsi="Times New Roman" w:cs="Times New Roman"/>
          <w:i/>
          <w:iCs/>
          <w:sz w:val="28"/>
          <w:szCs w:val="28"/>
        </w:rPr>
        <w:t xml:space="preserve"> </w:t>
      </w:r>
      <w:r w:rsidRPr="006B5369">
        <w:rPr>
          <w:rFonts w:ascii="Times New Roman" w:hAnsi="Times New Roman" w:cs="Times New Roman"/>
          <w:bCs/>
          <w:sz w:val="28"/>
          <w:szCs w:val="28"/>
        </w:rPr>
        <w:t>АД должно определяться через соответствующие промежутки времени (</w:t>
      </w:r>
      <w:proofErr w:type="gramStart"/>
      <w:r w:rsidRPr="006B5369">
        <w:rPr>
          <w:rFonts w:ascii="Times New Roman" w:hAnsi="Times New Roman" w:cs="Times New Roman"/>
          <w:bCs/>
          <w:sz w:val="28"/>
          <w:szCs w:val="28"/>
        </w:rPr>
        <w:t>обычно</w:t>
      </w:r>
      <w:proofErr w:type="gramEnd"/>
      <w:r w:rsidRPr="006B5369">
        <w:rPr>
          <w:rFonts w:ascii="Times New Roman" w:hAnsi="Times New Roman" w:cs="Times New Roman"/>
          <w:bCs/>
          <w:sz w:val="28"/>
          <w:szCs w:val="28"/>
        </w:rPr>
        <w:t xml:space="preserve"> по крайней мере каждые 5 минут и более часто, </w:t>
      </w:r>
      <w:r w:rsidR="00316813">
        <w:rPr>
          <w:rFonts w:ascii="Times New Roman" w:hAnsi="Times New Roman" w:cs="Times New Roman"/>
          <w:bCs/>
          <w:sz w:val="28"/>
          <w:szCs w:val="28"/>
        </w:rPr>
        <w:t>при клинической необходимости</w:t>
      </w:r>
      <w:r w:rsidRPr="006B5369">
        <w:rPr>
          <w:rFonts w:ascii="Times New Roman" w:hAnsi="Times New Roman" w:cs="Times New Roman"/>
          <w:bCs/>
          <w:sz w:val="28"/>
          <w:szCs w:val="28"/>
        </w:rPr>
        <w:t>).</w:t>
      </w:r>
      <w:r w:rsidR="00372CDF" w:rsidRPr="006B5369">
        <w:rPr>
          <w:rFonts w:ascii="Times New Roman" w:hAnsi="Times New Roman" w:cs="Times New Roman"/>
          <w:bCs/>
          <w:sz w:val="28"/>
          <w:szCs w:val="28"/>
        </w:rPr>
        <w:t xml:space="preserve"> </w:t>
      </w:r>
      <w:r w:rsidRPr="006B5369">
        <w:rPr>
          <w:rFonts w:ascii="Times New Roman" w:hAnsi="Times New Roman" w:cs="Times New Roman"/>
          <w:bCs/>
          <w:sz w:val="28"/>
          <w:szCs w:val="28"/>
        </w:rPr>
        <w:t xml:space="preserve">Автоматизированное </w:t>
      </w:r>
      <w:proofErr w:type="spellStart"/>
      <w:r w:rsidRPr="006B5369">
        <w:rPr>
          <w:rFonts w:ascii="Times New Roman" w:hAnsi="Times New Roman" w:cs="Times New Roman"/>
          <w:bCs/>
          <w:sz w:val="28"/>
          <w:szCs w:val="28"/>
        </w:rPr>
        <w:t>неинвазивное</w:t>
      </w:r>
      <w:proofErr w:type="spellEnd"/>
      <w:r w:rsidRPr="006B5369">
        <w:rPr>
          <w:rFonts w:ascii="Times New Roman" w:hAnsi="Times New Roman" w:cs="Times New Roman"/>
          <w:bCs/>
          <w:sz w:val="28"/>
          <w:szCs w:val="28"/>
        </w:rPr>
        <w:t xml:space="preserve"> измерение артериального давления име</w:t>
      </w:r>
      <w:r w:rsidR="00316813">
        <w:rPr>
          <w:rFonts w:ascii="Times New Roman" w:hAnsi="Times New Roman" w:cs="Times New Roman"/>
          <w:bCs/>
          <w:sz w:val="28"/>
          <w:szCs w:val="28"/>
        </w:rPr>
        <w:t>е</w:t>
      </w:r>
      <w:r w:rsidRPr="006B5369">
        <w:rPr>
          <w:rFonts w:ascii="Times New Roman" w:hAnsi="Times New Roman" w:cs="Times New Roman"/>
          <w:bCs/>
          <w:sz w:val="28"/>
          <w:szCs w:val="28"/>
        </w:rPr>
        <w:t xml:space="preserve">т </w:t>
      </w:r>
      <w:r w:rsidR="00316813">
        <w:rPr>
          <w:rFonts w:ascii="Times New Roman" w:hAnsi="Times New Roman" w:cs="Times New Roman"/>
          <w:bCs/>
          <w:sz w:val="28"/>
          <w:szCs w:val="28"/>
        </w:rPr>
        <w:t>значительные</w:t>
      </w:r>
      <w:r w:rsidRPr="006B5369">
        <w:rPr>
          <w:rFonts w:ascii="Times New Roman" w:hAnsi="Times New Roman" w:cs="Times New Roman"/>
          <w:bCs/>
          <w:sz w:val="28"/>
          <w:szCs w:val="28"/>
        </w:rPr>
        <w:t xml:space="preserve"> преимуществ</w:t>
      </w:r>
      <w:r w:rsidR="00316813">
        <w:rPr>
          <w:rFonts w:ascii="Times New Roman" w:hAnsi="Times New Roman" w:cs="Times New Roman"/>
          <w:bCs/>
          <w:sz w:val="28"/>
          <w:szCs w:val="28"/>
        </w:rPr>
        <w:t>а</w:t>
      </w:r>
      <w:r w:rsidRPr="006B5369">
        <w:rPr>
          <w:rFonts w:ascii="Times New Roman" w:hAnsi="Times New Roman" w:cs="Times New Roman"/>
          <w:bCs/>
          <w:sz w:val="28"/>
          <w:szCs w:val="28"/>
        </w:rPr>
        <w:t xml:space="preserve"> при анестезии</w:t>
      </w:r>
      <w:r w:rsidR="00316813">
        <w:rPr>
          <w:rFonts w:ascii="Times New Roman" w:hAnsi="Times New Roman" w:cs="Times New Roman"/>
          <w:bCs/>
          <w:sz w:val="28"/>
          <w:szCs w:val="28"/>
        </w:rPr>
        <w:t>.</w:t>
      </w:r>
      <w:r w:rsidRPr="006B5369">
        <w:rPr>
          <w:rFonts w:ascii="Times New Roman" w:hAnsi="Times New Roman" w:cs="Times New Roman"/>
          <w:bCs/>
          <w:sz w:val="28"/>
          <w:szCs w:val="28"/>
        </w:rPr>
        <w:t xml:space="preserve"> </w:t>
      </w:r>
    </w:p>
    <w:p w:rsidR="002E25C3" w:rsidRPr="006B5369" w:rsidRDefault="002E25C3" w:rsidP="00372CDF">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lang w:val="en-US"/>
        </w:rPr>
        <w:t>D</w:t>
      </w:r>
      <w:r w:rsidRPr="006B5369">
        <w:rPr>
          <w:rFonts w:ascii="Times New Roman" w:hAnsi="Times New Roman" w:cs="Times New Roman"/>
          <w:bCs/>
          <w:sz w:val="28"/>
          <w:szCs w:val="28"/>
        </w:rPr>
        <w:t>. Температура: должны быть доступны средства измерения температуры, особенно при некоторых клинических случаях</w:t>
      </w:r>
      <w:r w:rsidR="00372CDF" w:rsidRPr="006B5369">
        <w:rPr>
          <w:rFonts w:ascii="Times New Roman" w:hAnsi="Times New Roman" w:cs="Times New Roman"/>
          <w:bCs/>
          <w:sz w:val="28"/>
          <w:szCs w:val="28"/>
        </w:rPr>
        <w:t xml:space="preserve"> </w:t>
      </w:r>
      <w:r w:rsidRPr="006B5369">
        <w:rPr>
          <w:rFonts w:ascii="Times New Roman" w:hAnsi="Times New Roman" w:cs="Times New Roman"/>
          <w:bCs/>
          <w:sz w:val="28"/>
          <w:szCs w:val="28"/>
        </w:rPr>
        <w:t>(например длительная анестезия, у детей)</w:t>
      </w:r>
      <w:r w:rsidR="00372CDF" w:rsidRPr="006B5369">
        <w:rPr>
          <w:rFonts w:ascii="Times New Roman" w:hAnsi="Times New Roman" w:cs="Times New Roman"/>
          <w:bCs/>
          <w:sz w:val="28"/>
          <w:szCs w:val="28"/>
        </w:rPr>
        <w:t>. Рекомендуется</w:t>
      </w:r>
      <w:r w:rsidRPr="006B5369">
        <w:rPr>
          <w:rFonts w:ascii="Times New Roman" w:hAnsi="Times New Roman" w:cs="Times New Roman"/>
          <w:bCs/>
          <w:sz w:val="28"/>
          <w:szCs w:val="28"/>
        </w:rPr>
        <w:t xml:space="preserve"> непрерывное измерение температуры у пациентов, у которых изменения предполагаются</w:t>
      </w:r>
      <w:r w:rsidR="00316813">
        <w:rPr>
          <w:rFonts w:ascii="Times New Roman" w:hAnsi="Times New Roman" w:cs="Times New Roman"/>
          <w:bCs/>
          <w:sz w:val="28"/>
          <w:szCs w:val="28"/>
        </w:rPr>
        <w:t>.</w:t>
      </w:r>
      <w:r w:rsidRPr="006B5369">
        <w:rPr>
          <w:rFonts w:ascii="Times New Roman" w:hAnsi="Times New Roman" w:cs="Times New Roman"/>
          <w:bCs/>
          <w:sz w:val="28"/>
          <w:szCs w:val="28"/>
        </w:rPr>
        <w:t xml:space="preserve"> </w:t>
      </w:r>
      <w:r w:rsidR="00316813">
        <w:rPr>
          <w:rFonts w:ascii="Times New Roman" w:hAnsi="Times New Roman" w:cs="Times New Roman"/>
          <w:bCs/>
          <w:sz w:val="28"/>
          <w:szCs w:val="28"/>
        </w:rPr>
        <w:t>Р</w:t>
      </w:r>
      <w:r w:rsidR="00372CDF" w:rsidRPr="006B5369">
        <w:rPr>
          <w:rFonts w:ascii="Times New Roman" w:hAnsi="Times New Roman" w:cs="Times New Roman"/>
          <w:bCs/>
          <w:sz w:val="28"/>
          <w:szCs w:val="28"/>
        </w:rPr>
        <w:t>екомендуется</w:t>
      </w:r>
      <w:r w:rsidRPr="006B5369">
        <w:rPr>
          <w:rFonts w:ascii="Times New Roman" w:hAnsi="Times New Roman" w:cs="Times New Roman"/>
          <w:bCs/>
          <w:sz w:val="28"/>
          <w:szCs w:val="28"/>
        </w:rPr>
        <w:t xml:space="preserve"> наличие и использование электронного измерения постоянной температуры</w:t>
      </w:r>
    </w:p>
    <w:p w:rsidR="00372CDF" w:rsidRPr="006B5369" w:rsidRDefault="002E25C3" w:rsidP="00372CDF">
      <w:pPr>
        <w:spacing w:after="0" w:line="360" w:lineRule="auto"/>
        <w:jc w:val="both"/>
        <w:rPr>
          <w:rFonts w:ascii="Times New Roman" w:hAnsi="Times New Roman" w:cs="Times New Roman"/>
          <w:bCs/>
          <w:sz w:val="28"/>
          <w:szCs w:val="28"/>
        </w:rPr>
      </w:pPr>
      <w:r w:rsidRPr="006B5369">
        <w:rPr>
          <w:rFonts w:ascii="Times New Roman" w:hAnsi="Times New Roman" w:cs="Times New Roman"/>
          <w:bCs/>
          <w:sz w:val="28"/>
          <w:szCs w:val="28"/>
          <w:lang w:val="en-US"/>
        </w:rPr>
        <w:t>E</w:t>
      </w:r>
      <w:r w:rsidRPr="006B5369">
        <w:rPr>
          <w:rFonts w:ascii="Times New Roman" w:hAnsi="Times New Roman" w:cs="Times New Roman"/>
          <w:bCs/>
          <w:sz w:val="28"/>
          <w:szCs w:val="28"/>
        </w:rPr>
        <w:t>. Нейромышечная функция:</w:t>
      </w:r>
      <w:r w:rsidRPr="006B5369">
        <w:rPr>
          <w:rFonts w:ascii="Times New Roman" w:hAnsi="Times New Roman" w:cs="Times New Roman"/>
          <w:sz w:val="28"/>
          <w:szCs w:val="28"/>
        </w:rPr>
        <w:t xml:space="preserve"> </w:t>
      </w:r>
      <w:r w:rsidRPr="006B5369">
        <w:rPr>
          <w:rFonts w:ascii="Times New Roman" w:hAnsi="Times New Roman" w:cs="Times New Roman"/>
          <w:bCs/>
          <w:sz w:val="28"/>
          <w:szCs w:val="28"/>
        </w:rPr>
        <w:t xml:space="preserve">когда используются </w:t>
      </w:r>
      <w:proofErr w:type="spellStart"/>
      <w:r w:rsidRPr="006B5369">
        <w:rPr>
          <w:rFonts w:ascii="Times New Roman" w:hAnsi="Times New Roman" w:cs="Times New Roman"/>
          <w:bCs/>
          <w:sz w:val="28"/>
          <w:szCs w:val="28"/>
        </w:rPr>
        <w:t>миорелаксанты</w:t>
      </w:r>
      <w:proofErr w:type="spellEnd"/>
      <w:r w:rsidRPr="006B5369">
        <w:rPr>
          <w:rFonts w:ascii="Times New Roman" w:hAnsi="Times New Roman" w:cs="Times New Roman"/>
          <w:bCs/>
          <w:sz w:val="28"/>
          <w:szCs w:val="28"/>
        </w:rPr>
        <w:t>,</w:t>
      </w:r>
      <w:r w:rsidR="00372CDF" w:rsidRPr="006B5369">
        <w:rPr>
          <w:rFonts w:ascii="Times New Roman" w:hAnsi="Times New Roman" w:cs="Times New Roman"/>
          <w:bCs/>
          <w:sz w:val="28"/>
          <w:szCs w:val="28"/>
        </w:rPr>
        <w:t xml:space="preserve"> рекомендуется</w:t>
      </w:r>
      <w:r w:rsidR="00415B1B" w:rsidRPr="006B5369">
        <w:rPr>
          <w:rFonts w:ascii="Times New Roman" w:hAnsi="Times New Roman" w:cs="Times New Roman"/>
          <w:bCs/>
          <w:sz w:val="28"/>
          <w:szCs w:val="28"/>
        </w:rPr>
        <w:t xml:space="preserve"> использовать периферический стимулятор нервов</w:t>
      </w:r>
      <w:r w:rsidR="00372CDF" w:rsidRPr="006B5369">
        <w:rPr>
          <w:rFonts w:ascii="Times New Roman" w:hAnsi="Times New Roman" w:cs="Times New Roman"/>
          <w:bCs/>
          <w:sz w:val="28"/>
          <w:szCs w:val="28"/>
        </w:rPr>
        <w:t>.</w:t>
      </w:r>
    </w:p>
    <w:p w:rsidR="002E25C3" w:rsidRPr="006B5369" w:rsidRDefault="002E25C3" w:rsidP="00372CDF">
      <w:pPr>
        <w:spacing w:after="0" w:line="360" w:lineRule="auto"/>
        <w:jc w:val="both"/>
        <w:rPr>
          <w:rFonts w:ascii="Times New Roman" w:hAnsi="Times New Roman" w:cs="Times New Roman"/>
          <w:bCs/>
          <w:sz w:val="28"/>
          <w:szCs w:val="28"/>
        </w:rPr>
      </w:pPr>
      <w:r w:rsidRPr="006B5369">
        <w:rPr>
          <w:rFonts w:ascii="Times New Roman" w:hAnsi="Times New Roman" w:cs="Times New Roman"/>
          <w:bCs/>
          <w:sz w:val="28"/>
          <w:szCs w:val="28"/>
          <w:lang w:val="en-US"/>
        </w:rPr>
        <w:t>F</w:t>
      </w:r>
      <w:r w:rsidRPr="006B5369">
        <w:rPr>
          <w:rFonts w:ascii="Times New Roman" w:hAnsi="Times New Roman" w:cs="Times New Roman"/>
          <w:bCs/>
          <w:sz w:val="28"/>
          <w:szCs w:val="28"/>
        </w:rPr>
        <w:t xml:space="preserve">. </w:t>
      </w:r>
      <w:r w:rsidR="00372CDF" w:rsidRPr="006B5369">
        <w:rPr>
          <w:rFonts w:ascii="Times New Roman" w:hAnsi="Times New Roman" w:cs="Times New Roman"/>
          <w:bCs/>
          <w:sz w:val="28"/>
          <w:szCs w:val="28"/>
        </w:rPr>
        <w:t>Г</w:t>
      </w:r>
      <w:r w:rsidRPr="006B5369">
        <w:rPr>
          <w:rFonts w:ascii="Times New Roman" w:hAnsi="Times New Roman" w:cs="Times New Roman"/>
          <w:bCs/>
          <w:sz w:val="28"/>
          <w:szCs w:val="28"/>
        </w:rPr>
        <w:t xml:space="preserve">лубина анестезии: </w:t>
      </w:r>
      <w:r w:rsidR="00372CDF" w:rsidRPr="006B5369">
        <w:rPr>
          <w:rFonts w:ascii="Times New Roman" w:hAnsi="Times New Roman" w:cs="Times New Roman"/>
          <w:bCs/>
          <w:sz w:val="28"/>
          <w:szCs w:val="28"/>
        </w:rPr>
        <w:t>уровень</w:t>
      </w:r>
      <w:r w:rsidRPr="006B5369">
        <w:rPr>
          <w:rFonts w:ascii="Times New Roman" w:hAnsi="Times New Roman" w:cs="Times New Roman"/>
          <w:bCs/>
          <w:sz w:val="28"/>
          <w:szCs w:val="28"/>
        </w:rPr>
        <w:t xml:space="preserve"> анестезии (глубину угнетения сознания) следует регулярно оценивать путем клинических наблюдений. Предлагается  непрерывное измерение концентраций вдыхаемых и выдыхаемых ингаляционных анестетиков. Применение электронных устройств, предназначенных для измерения функции мозга (сознания), пока спорно и не рекомендуется повсеместно, однако должно рассматриваться, особенно в случаях с высоким риском пробуждения во время общей анестезии.</w:t>
      </w:r>
    </w:p>
    <w:p w:rsidR="00604F40" w:rsidRPr="006B5369" w:rsidRDefault="00415B1B" w:rsidP="006531DD">
      <w:pPr>
        <w:spacing w:after="0" w:line="360" w:lineRule="auto"/>
        <w:jc w:val="both"/>
        <w:rPr>
          <w:rFonts w:ascii="Times New Roman" w:hAnsi="Times New Roman" w:cs="Times New Roman"/>
          <w:bCs/>
          <w:sz w:val="28"/>
          <w:szCs w:val="28"/>
        </w:rPr>
      </w:pPr>
      <w:r w:rsidRPr="006B5369">
        <w:rPr>
          <w:rFonts w:ascii="Times New Roman" w:hAnsi="Times New Roman" w:cs="Times New Roman"/>
          <w:bCs/>
          <w:sz w:val="28"/>
          <w:szCs w:val="28"/>
          <w:lang w:val="en-US"/>
        </w:rPr>
        <w:lastRenderedPageBreak/>
        <w:t>G</w:t>
      </w:r>
      <w:r w:rsidRPr="006B5369">
        <w:rPr>
          <w:rFonts w:ascii="Times New Roman" w:hAnsi="Times New Roman" w:cs="Times New Roman"/>
          <w:bCs/>
          <w:sz w:val="28"/>
          <w:szCs w:val="28"/>
        </w:rPr>
        <w:t xml:space="preserve">. </w:t>
      </w:r>
      <w:r w:rsidR="00372CDF" w:rsidRPr="006B5369">
        <w:rPr>
          <w:rFonts w:ascii="Times New Roman" w:hAnsi="Times New Roman" w:cs="Times New Roman"/>
          <w:bCs/>
          <w:sz w:val="28"/>
          <w:szCs w:val="28"/>
        </w:rPr>
        <w:t>З</w:t>
      </w:r>
      <w:r w:rsidRPr="006B5369">
        <w:rPr>
          <w:rFonts w:ascii="Times New Roman" w:hAnsi="Times New Roman" w:cs="Times New Roman"/>
          <w:bCs/>
          <w:sz w:val="28"/>
          <w:szCs w:val="28"/>
        </w:rPr>
        <w:t xml:space="preserve">вуковые сигналы и тревоги: доступные звуковые сигналы (такие как изменение звучания пульсового тона на </w:t>
      </w:r>
      <w:proofErr w:type="spellStart"/>
      <w:r w:rsidRPr="006B5369">
        <w:rPr>
          <w:rFonts w:ascii="Times New Roman" w:hAnsi="Times New Roman" w:cs="Times New Roman"/>
          <w:bCs/>
          <w:sz w:val="28"/>
          <w:szCs w:val="28"/>
        </w:rPr>
        <w:t>пульсоксиметре</w:t>
      </w:r>
      <w:proofErr w:type="spellEnd"/>
      <w:r w:rsidRPr="006B5369">
        <w:rPr>
          <w:rFonts w:ascii="Times New Roman" w:hAnsi="Times New Roman" w:cs="Times New Roman"/>
          <w:bCs/>
          <w:sz w:val="28"/>
          <w:szCs w:val="28"/>
        </w:rPr>
        <w:t xml:space="preserve">) и звуковые тревоги (с надлежащим образом установленными предельными значения) должны быть активированы все время и </w:t>
      </w:r>
      <w:r w:rsidR="00316813">
        <w:rPr>
          <w:rFonts w:ascii="Times New Roman" w:hAnsi="Times New Roman" w:cs="Times New Roman"/>
          <w:bCs/>
          <w:sz w:val="28"/>
          <w:szCs w:val="28"/>
        </w:rPr>
        <w:t xml:space="preserve">звучать </w:t>
      </w:r>
      <w:r w:rsidRPr="006B5369">
        <w:rPr>
          <w:rFonts w:ascii="Times New Roman" w:hAnsi="Times New Roman" w:cs="Times New Roman"/>
          <w:bCs/>
          <w:sz w:val="28"/>
          <w:szCs w:val="28"/>
        </w:rPr>
        <w:t>достаточно громко, чтобы было слышно во всей операционной.</w:t>
      </w:r>
    </w:p>
    <w:p w:rsidR="00415B1B" w:rsidRPr="006B5369" w:rsidRDefault="00415B1B" w:rsidP="006531DD">
      <w:pPr>
        <w:spacing w:after="0" w:line="360" w:lineRule="auto"/>
        <w:jc w:val="both"/>
        <w:rPr>
          <w:rFonts w:ascii="Times New Roman" w:hAnsi="Times New Roman" w:cs="Times New Roman"/>
          <w:i/>
          <w:sz w:val="28"/>
          <w:szCs w:val="28"/>
        </w:rPr>
      </w:pPr>
      <w:r w:rsidRPr="006B5369">
        <w:rPr>
          <w:rFonts w:ascii="Times New Roman" w:hAnsi="Times New Roman" w:cs="Times New Roman"/>
          <w:bCs/>
          <w:i/>
          <w:sz w:val="28"/>
          <w:szCs w:val="28"/>
        </w:rPr>
        <w:t>4. Послеоперационное ведение</w:t>
      </w:r>
    </w:p>
    <w:p w:rsidR="002E25C3" w:rsidRPr="006B5369" w:rsidRDefault="002E25C3" w:rsidP="00372CDF">
      <w:pPr>
        <w:spacing w:after="0" w:line="360" w:lineRule="auto"/>
        <w:jc w:val="both"/>
        <w:rPr>
          <w:rFonts w:ascii="Times New Roman" w:hAnsi="Times New Roman" w:cs="Times New Roman"/>
          <w:sz w:val="28"/>
          <w:szCs w:val="28"/>
        </w:rPr>
      </w:pPr>
      <w:r w:rsidRPr="006B5369">
        <w:rPr>
          <w:rFonts w:ascii="Times New Roman" w:hAnsi="Times New Roman" w:cs="Times New Roman"/>
          <w:bCs/>
          <w:iCs/>
          <w:sz w:val="28"/>
          <w:szCs w:val="28"/>
        </w:rPr>
        <w:t xml:space="preserve">A. </w:t>
      </w:r>
      <w:r w:rsidR="00372CDF" w:rsidRPr="006B5369">
        <w:rPr>
          <w:rFonts w:ascii="Times New Roman" w:hAnsi="Times New Roman" w:cs="Times New Roman"/>
          <w:bCs/>
          <w:iCs/>
          <w:sz w:val="28"/>
          <w:szCs w:val="28"/>
        </w:rPr>
        <w:t>У</w:t>
      </w:r>
      <w:r w:rsidRPr="006B5369">
        <w:rPr>
          <w:rFonts w:ascii="Times New Roman" w:hAnsi="Times New Roman" w:cs="Times New Roman"/>
          <w:bCs/>
          <w:iCs/>
          <w:sz w:val="28"/>
          <w:szCs w:val="28"/>
        </w:rPr>
        <w:t>чреждени</w:t>
      </w:r>
      <w:r w:rsidR="00316813">
        <w:rPr>
          <w:rFonts w:ascii="Times New Roman" w:hAnsi="Times New Roman" w:cs="Times New Roman"/>
          <w:bCs/>
          <w:iCs/>
          <w:sz w:val="28"/>
          <w:szCs w:val="28"/>
        </w:rPr>
        <w:t>е</w:t>
      </w:r>
      <w:r w:rsidRPr="006B5369">
        <w:rPr>
          <w:rFonts w:ascii="Times New Roman" w:hAnsi="Times New Roman" w:cs="Times New Roman"/>
          <w:bCs/>
          <w:iCs/>
          <w:sz w:val="28"/>
          <w:szCs w:val="28"/>
        </w:rPr>
        <w:t xml:space="preserve"> и персонал</w:t>
      </w:r>
      <w:r w:rsidR="00372CDF" w:rsidRPr="006B5369">
        <w:rPr>
          <w:rFonts w:ascii="Times New Roman" w:hAnsi="Times New Roman" w:cs="Times New Roman"/>
          <w:bCs/>
          <w:iCs/>
          <w:sz w:val="28"/>
          <w:szCs w:val="28"/>
        </w:rPr>
        <w:t xml:space="preserve">. </w:t>
      </w:r>
      <w:r w:rsidRPr="006B5369">
        <w:rPr>
          <w:rFonts w:ascii="Times New Roman" w:hAnsi="Times New Roman" w:cs="Times New Roman"/>
          <w:bCs/>
          <w:sz w:val="28"/>
          <w:szCs w:val="28"/>
        </w:rPr>
        <w:t>Все пациенты, которым проводилась анестезия с угнетением функции центральной нервной системы или потерей защитных рефлексов</w:t>
      </w:r>
      <w:r w:rsidR="00316813">
        <w:rPr>
          <w:rFonts w:ascii="Times New Roman" w:hAnsi="Times New Roman" w:cs="Times New Roman"/>
          <w:bCs/>
          <w:sz w:val="28"/>
          <w:szCs w:val="28"/>
        </w:rPr>
        <w:t>,</w:t>
      </w:r>
      <w:r w:rsidRPr="006B5369">
        <w:rPr>
          <w:rFonts w:ascii="Times New Roman" w:hAnsi="Times New Roman" w:cs="Times New Roman"/>
          <w:bCs/>
          <w:sz w:val="28"/>
          <w:szCs w:val="28"/>
        </w:rPr>
        <w:t xml:space="preserve"> должны наблюдаться до восстановления либо безопасно транспортироваться под наблюдением в специальное место для послеоперационного восстановления под наблюдение квалифицированного персонала</w:t>
      </w:r>
      <w:r w:rsidR="00372CDF" w:rsidRPr="006B5369">
        <w:rPr>
          <w:rFonts w:ascii="Times New Roman" w:hAnsi="Times New Roman" w:cs="Times New Roman"/>
          <w:bCs/>
          <w:sz w:val="28"/>
          <w:szCs w:val="28"/>
        </w:rPr>
        <w:t>.</w:t>
      </w:r>
    </w:p>
    <w:p w:rsidR="002E25C3" w:rsidRPr="006B5369" w:rsidRDefault="002E25C3" w:rsidP="00372CDF">
      <w:pPr>
        <w:spacing w:after="0" w:line="360" w:lineRule="auto"/>
        <w:jc w:val="both"/>
        <w:rPr>
          <w:rFonts w:ascii="Times New Roman" w:hAnsi="Times New Roman" w:cs="Times New Roman"/>
          <w:sz w:val="28"/>
          <w:szCs w:val="28"/>
        </w:rPr>
      </w:pPr>
      <w:r w:rsidRPr="006B5369">
        <w:rPr>
          <w:rFonts w:ascii="Times New Roman" w:hAnsi="Times New Roman" w:cs="Times New Roman"/>
          <w:bCs/>
          <w:iCs/>
          <w:sz w:val="28"/>
          <w:szCs w:val="28"/>
        </w:rPr>
        <w:t>Б. Мониторинг</w:t>
      </w:r>
      <w:r w:rsidR="00372CDF" w:rsidRPr="006B5369">
        <w:rPr>
          <w:rFonts w:ascii="Times New Roman" w:hAnsi="Times New Roman" w:cs="Times New Roman"/>
          <w:bCs/>
          <w:iCs/>
          <w:sz w:val="28"/>
          <w:szCs w:val="28"/>
        </w:rPr>
        <w:t xml:space="preserve">. </w:t>
      </w:r>
      <w:r w:rsidRPr="006B5369">
        <w:rPr>
          <w:rFonts w:ascii="Times New Roman" w:hAnsi="Times New Roman" w:cs="Times New Roman"/>
          <w:bCs/>
          <w:sz w:val="28"/>
          <w:szCs w:val="28"/>
        </w:rPr>
        <w:t xml:space="preserve">Все пациенты должны находиться под наблюдением и контролем с учетом состояния функции их нервной системы, жизненно важных функций и состояния здоровья с упором на адекватность </w:t>
      </w:r>
      <w:proofErr w:type="spellStart"/>
      <w:r w:rsidRPr="006B5369">
        <w:rPr>
          <w:rFonts w:ascii="Times New Roman" w:hAnsi="Times New Roman" w:cs="Times New Roman"/>
          <w:bCs/>
          <w:sz w:val="28"/>
          <w:szCs w:val="28"/>
        </w:rPr>
        <w:t>оксигенации</w:t>
      </w:r>
      <w:proofErr w:type="spellEnd"/>
      <w:r w:rsidRPr="006B5369">
        <w:rPr>
          <w:rFonts w:ascii="Times New Roman" w:hAnsi="Times New Roman" w:cs="Times New Roman"/>
          <w:bCs/>
          <w:sz w:val="28"/>
          <w:szCs w:val="28"/>
        </w:rPr>
        <w:t xml:space="preserve">, вентиляция, кровообращения и температуры. </w:t>
      </w:r>
      <w:r w:rsidR="00372CDF" w:rsidRPr="006B5369">
        <w:rPr>
          <w:rFonts w:ascii="Times New Roman" w:hAnsi="Times New Roman" w:cs="Times New Roman"/>
          <w:bCs/>
          <w:sz w:val="28"/>
          <w:szCs w:val="28"/>
        </w:rPr>
        <w:t>Рекомендуется</w:t>
      </w:r>
      <w:r w:rsidRPr="006B5369">
        <w:rPr>
          <w:rFonts w:ascii="Times New Roman" w:hAnsi="Times New Roman" w:cs="Times New Roman"/>
          <w:bCs/>
          <w:sz w:val="28"/>
          <w:szCs w:val="28"/>
        </w:rPr>
        <w:t xml:space="preserve"> добавление клинического мониторинга с количественными методами, аналогичными </w:t>
      </w:r>
      <w:proofErr w:type="spellStart"/>
      <w:r w:rsidRPr="006B5369">
        <w:rPr>
          <w:rFonts w:ascii="Times New Roman" w:hAnsi="Times New Roman" w:cs="Times New Roman"/>
          <w:bCs/>
          <w:sz w:val="28"/>
          <w:szCs w:val="28"/>
        </w:rPr>
        <w:t>интраоперационному</w:t>
      </w:r>
      <w:proofErr w:type="spellEnd"/>
      <w:r w:rsidRPr="006B5369">
        <w:rPr>
          <w:rFonts w:ascii="Times New Roman" w:hAnsi="Times New Roman" w:cs="Times New Roman"/>
          <w:bCs/>
          <w:sz w:val="28"/>
          <w:szCs w:val="28"/>
        </w:rPr>
        <w:t xml:space="preserve"> ведению пациента, описанны</w:t>
      </w:r>
      <w:r w:rsidR="00316813">
        <w:rPr>
          <w:rFonts w:ascii="Times New Roman" w:hAnsi="Times New Roman" w:cs="Times New Roman"/>
          <w:bCs/>
          <w:sz w:val="28"/>
          <w:szCs w:val="28"/>
        </w:rPr>
        <w:t>ми</w:t>
      </w:r>
      <w:r w:rsidRPr="006B5369">
        <w:rPr>
          <w:rFonts w:ascii="Times New Roman" w:hAnsi="Times New Roman" w:cs="Times New Roman"/>
          <w:bCs/>
          <w:sz w:val="28"/>
          <w:szCs w:val="28"/>
        </w:rPr>
        <w:t xml:space="preserve"> выше. В частности, </w:t>
      </w:r>
      <w:proofErr w:type="spellStart"/>
      <w:r w:rsidRPr="006B5369">
        <w:rPr>
          <w:rFonts w:ascii="Times New Roman" w:hAnsi="Times New Roman" w:cs="Times New Roman"/>
          <w:bCs/>
          <w:sz w:val="28"/>
          <w:szCs w:val="28"/>
        </w:rPr>
        <w:t>пульсоксиметрия</w:t>
      </w:r>
      <w:proofErr w:type="spellEnd"/>
      <w:r w:rsidRPr="006B5369">
        <w:rPr>
          <w:rFonts w:ascii="Times New Roman" w:hAnsi="Times New Roman" w:cs="Times New Roman"/>
          <w:bCs/>
          <w:sz w:val="28"/>
          <w:szCs w:val="28"/>
        </w:rPr>
        <w:t xml:space="preserve"> </w:t>
      </w:r>
      <w:r w:rsidR="00372CDF" w:rsidRPr="006B5369">
        <w:rPr>
          <w:rFonts w:ascii="Times New Roman" w:hAnsi="Times New Roman" w:cs="Times New Roman"/>
          <w:bCs/>
          <w:sz w:val="28"/>
          <w:szCs w:val="28"/>
        </w:rPr>
        <w:t>очень рекомендуется</w:t>
      </w:r>
      <w:r w:rsidRPr="006B5369">
        <w:rPr>
          <w:rFonts w:ascii="Times New Roman" w:hAnsi="Times New Roman" w:cs="Times New Roman"/>
          <w:bCs/>
          <w:sz w:val="28"/>
          <w:szCs w:val="28"/>
        </w:rPr>
        <w:t xml:space="preserve"> до восстановления сознания</w:t>
      </w:r>
      <w:r w:rsidR="00372CDF" w:rsidRPr="006B5369">
        <w:rPr>
          <w:rFonts w:ascii="Times New Roman" w:hAnsi="Times New Roman" w:cs="Times New Roman"/>
          <w:bCs/>
          <w:sz w:val="28"/>
          <w:szCs w:val="28"/>
        </w:rPr>
        <w:t>.</w:t>
      </w:r>
    </w:p>
    <w:p w:rsidR="002E25C3" w:rsidRPr="006B5369" w:rsidRDefault="002E25C3" w:rsidP="00372CDF">
      <w:pPr>
        <w:spacing w:after="0" w:line="360" w:lineRule="auto"/>
        <w:jc w:val="both"/>
        <w:rPr>
          <w:rFonts w:ascii="Times New Roman" w:hAnsi="Times New Roman" w:cs="Times New Roman"/>
          <w:sz w:val="28"/>
          <w:szCs w:val="28"/>
        </w:rPr>
      </w:pPr>
      <w:r w:rsidRPr="006B5369">
        <w:rPr>
          <w:rFonts w:ascii="Times New Roman" w:hAnsi="Times New Roman" w:cs="Times New Roman"/>
          <w:bCs/>
          <w:iCs/>
          <w:sz w:val="28"/>
          <w:szCs w:val="28"/>
        </w:rPr>
        <w:t>C. Обезболивание</w:t>
      </w:r>
      <w:r w:rsidR="00372CDF" w:rsidRPr="006B5369">
        <w:rPr>
          <w:rFonts w:ascii="Times New Roman" w:hAnsi="Times New Roman" w:cs="Times New Roman"/>
          <w:bCs/>
          <w:iCs/>
          <w:sz w:val="28"/>
          <w:szCs w:val="28"/>
        </w:rPr>
        <w:t xml:space="preserve">. </w:t>
      </w:r>
      <w:r w:rsidRPr="006B5369">
        <w:rPr>
          <w:rFonts w:ascii="Times New Roman" w:hAnsi="Times New Roman" w:cs="Times New Roman"/>
          <w:bCs/>
          <w:sz w:val="28"/>
          <w:szCs w:val="28"/>
        </w:rPr>
        <w:t>Все пациенты имеют право на предотвращение и снижение послеоперационной боли,</w:t>
      </w:r>
      <w:r w:rsidR="00316813">
        <w:rPr>
          <w:rFonts w:ascii="Times New Roman" w:hAnsi="Times New Roman" w:cs="Times New Roman"/>
          <w:bCs/>
          <w:sz w:val="28"/>
          <w:szCs w:val="28"/>
        </w:rPr>
        <w:t xml:space="preserve"> с</w:t>
      </w:r>
      <w:r w:rsidRPr="006B5369">
        <w:rPr>
          <w:rFonts w:ascii="Times New Roman" w:hAnsi="Times New Roman" w:cs="Times New Roman"/>
          <w:bCs/>
          <w:sz w:val="28"/>
          <w:szCs w:val="28"/>
        </w:rPr>
        <w:t xml:space="preserve"> использ</w:t>
      </w:r>
      <w:r w:rsidR="00316813">
        <w:rPr>
          <w:rFonts w:ascii="Times New Roman" w:hAnsi="Times New Roman" w:cs="Times New Roman"/>
          <w:bCs/>
          <w:sz w:val="28"/>
          <w:szCs w:val="28"/>
        </w:rPr>
        <w:t>ованием</w:t>
      </w:r>
      <w:r w:rsidRPr="006B5369">
        <w:rPr>
          <w:rFonts w:ascii="Times New Roman" w:hAnsi="Times New Roman" w:cs="Times New Roman"/>
          <w:bCs/>
          <w:sz w:val="28"/>
          <w:szCs w:val="28"/>
        </w:rPr>
        <w:t xml:space="preserve"> имеющи</w:t>
      </w:r>
      <w:r w:rsidR="00316813">
        <w:rPr>
          <w:rFonts w:ascii="Times New Roman" w:hAnsi="Times New Roman" w:cs="Times New Roman"/>
          <w:bCs/>
          <w:sz w:val="28"/>
          <w:szCs w:val="28"/>
        </w:rPr>
        <w:t>х</w:t>
      </w:r>
      <w:r w:rsidRPr="006B5369">
        <w:rPr>
          <w:rFonts w:ascii="Times New Roman" w:hAnsi="Times New Roman" w:cs="Times New Roman"/>
          <w:bCs/>
          <w:sz w:val="28"/>
          <w:szCs w:val="28"/>
        </w:rPr>
        <w:t>ся соответствующи</w:t>
      </w:r>
      <w:r w:rsidR="00316813">
        <w:rPr>
          <w:rFonts w:ascii="Times New Roman" w:hAnsi="Times New Roman" w:cs="Times New Roman"/>
          <w:bCs/>
          <w:sz w:val="28"/>
          <w:szCs w:val="28"/>
        </w:rPr>
        <w:t>х лекарств</w:t>
      </w:r>
      <w:r w:rsidRPr="006B5369">
        <w:rPr>
          <w:rFonts w:ascii="Times New Roman" w:hAnsi="Times New Roman" w:cs="Times New Roman"/>
          <w:bCs/>
          <w:sz w:val="28"/>
          <w:szCs w:val="28"/>
        </w:rPr>
        <w:t xml:space="preserve"> и услови</w:t>
      </w:r>
      <w:r w:rsidR="00316813">
        <w:rPr>
          <w:rFonts w:ascii="Times New Roman" w:hAnsi="Times New Roman" w:cs="Times New Roman"/>
          <w:bCs/>
          <w:sz w:val="28"/>
          <w:szCs w:val="28"/>
        </w:rPr>
        <w:t>й</w:t>
      </w:r>
      <w:r w:rsidRPr="006B5369">
        <w:rPr>
          <w:rFonts w:ascii="Times New Roman" w:hAnsi="Times New Roman" w:cs="Times New Roman"/>
          <w:bCs/>
          <w:sz w:val="28"/>
          <w:szCs w:val="28"/>
        </w:rPr>
        <w:t>. Как правило, анестезиолог несет ответственность за послеоперационное обезболивание.</w:t>
      </w:r>
    </w:p>
    <w:p w:rsidR="00415B1B" w:rsidRPr="006B5369" w:rsidRDefault="00415B1B" w:rsidP="006531DD">
      <w:pPr>
        <w:spacing w:after="0" w:line="360" w:lineRule="auto"/>
        <w:jc w:val="both"/>
        <w:rPr>
          <w:rFonts w:ascii="Times New Roman" w:hAnsi="Times New Roman" w:cs="Times New Roman"/>
          <w:sz w:val="28"/>
          <w:szCs w:val="28"/>
        </w:rPr>
      </w:pPr>
    </w:p>
    <w:p w:rsidR="0065558B" w:rsidRPr="006B5369" w:rsidRDefault="0065558B" w:rsidP="0065558B">
      <w:pPr>
        <w:spacing w:after="0" w:line="360" w:lineRule="auto"/>
        <w:jc w:val="both"/>
        <w:rPr>
          <w:rFonts w:ascii="Times New Roman" w:hAnsi="Times New Roman" w:cs="Times New Roman"/>
          <w:sz w:val="28"/>
          <w:szCs w:val="28"/>
        </w:rPr>
      </w:pPr>
      <w:r w:rsidRPr="006B5369">
        <w:rPr>
          <w:rFonts w:ascii="Times New Roman" w:hAnsi="Times New Roman" w:cs="Times New Roman"/>
          <w:bCs/>
          <w:sz w:val="28"/>
          <w:szCs w:val="28"/>
        </w:rPr>
        <w:t>Кроме вышеперечисленных рекомендаций, в состав Международных рекомендаций по безопасной анестезии 2010 входит «Руководство по составу, снабжению и стандартам анестезии на трех уровнях оказания медицинской помощи» (табл.</w:t>
      </w:r>
      <w:r w:rsidR="002A3AD2">
        <w:rPr>
          <w:rFonts w:ascii="Times New Roman" w:hAnsi="Times New Roman" w:cs="Times New Roman"/>
          <w:bCs/>
          <w:sz w:val="28"/>
          <w:szCs w:val="28"/>
        </w:rPr>
        <w:t>3</w:t>
      </w:r>
      <w:r w:rsidRPr="006B5369">
        <w:rPr>
          <w:rFonts w:ascii="Times New Roman" w:hAnsi="Times New Roman" w:cs="Times New Roman"/>
          <w:bCs/>
          <w:sz w:val="28"/>
          <w:szCs w:val="28"/>
        </w:rPr>
        <w:t xml:space="preserve">). В руководстве перечислено необходимое оборудование, расходные материалы и необходимые медикаменты для  </w:t>
      </w:r>
      <w:r w:rsidRPr="006B5369">
        <w:rPr>
          <w:rFonts w:ascii="Times New Roman" w:hAnsi="Times New Roman" w:cs="Times New Roman"/>
          <w:bCs/>
          <w:sz w:val="28"/>
          <w:szCs w:val="28"/>
        </w:rPr>
        <w:lastRenderedPageBreak/>
        <w:t xml:space="preserve">лечебных учреждений, в зависимости от уровня </w:t>
      </w:r>
      <w:r w:rsidR="00316813" w:rsidRPr="006B5369">
        <w:rPr>
          <w:rFonts w:ascii="Times New Roman" w:hAnsi="Times New Roman" w:cs="Times New Roman"/>
          <w:bCs/>
          <w:sz w:val="28"/>
          <w:szCs w:val="28"/>
        </w:rPr>
        <w:t>медицинской помощи</w:t>
      </w:r>
      <w:r w:rsidR="00316813">
        <w:rPr>
          <w:rFonts w:ascii="Times New Roman" w:hAnsi="Times New Roman" w:cs="Times New Roman"/>
          <w:bCs/>
          <w:sz w:val="28"/>
          <w:szCs w:val="28"/>
        </w:rPr>
        <w:t>,</w:t>
      </w:r>
      <w:r w:rsidR="00316813" w:rsidRPr="006B5369">
        <w:rPr>
          <w:rFonts w:ascii="Times New Roman" w:hAnsi="Times New Roman" w:cs="Times New Roman"/>
          <w:bCs/>
          <w:sz w:val="28"/>
          <w:szCs w:val="28"/>
        </w:rPr>
        <w:t xml:space="preserve"> </w:t>
      </w:r>
      <w:r w:rsidRPr="006B5369">
        <w:rPr>
          <w:rFonts w:ascii="Times New Roman" w:hAnsi="Times New Roman" w:cs="Times New Roman"/>
          <w:bCs/>
          <w:sz w:val="28"/>
          <w:szCs w:val="28"/>
        </w:rPr>
        <w:t>оказ</w:t>
      </w:r>
      <w:r w:rsidR="00316813">
        <w:rPr>
          <w:rFonts w:ascii="Times New Roman" w:hAnsi="Times New Roman" w:cs="Times New Roman"/>
          <w:bCs/>
          <w:sz w:val="28"/>
          <w:szCs w:val="28"/>
        </w:rPr>
        <w:t>ываемой ими</w:t>
      </w:r>
      <w:r w:rsidRPr="006B5369">
        <w:rPr>
          <w:rFonts w:ascii="Times New Roman" w:hAnsi="Times New Roman" w:cs="Times New Roman"/>
          <w:bCs/>
          <w:sz w:val="28"/>
          <w:szCs w:val="28"/>
        </w:rPr>
        <w:t>. В связи с реформированием системы здравоохранения Украины и переходом на трехуровневую систему оказания медицинской помощи данное руководство может быть высоко актуальным и для нашего региона.</w:t>
      </w:r>
    </w:p>
    <w:p w:rsidR="00E61E0C" w:rsidRDefault="00000566" w:rsidP="006531DD">
      <w:pPr>
        <w:spacing w:after="0" w:line="360" w:lineRule="auto"/>
        <w:jc w:val="both"/>
        <w:rPr>
          <w:rFonts w:ascii="Times New Roman" w:hAnsi="Times New Roman"/>
          <w:sz w:val="28"/>
          <w:szCs w:val="28"/>
          <w:lang w:eastAsia="uk-UA"/>
        </w:rPr>
      </w:pPr>
      <w:r>
        <w:rPr>
          <w:rFonts w:ascii="Times New Roman" w:hAnsi="Times New Roman" w:cs="Times New Roman"/>
          <w:sz w:val="28"/>
          <w:szCs w:val="28"/>
        </w:rPr>
        <w:tab/>
        <w:t>За рубежом активно внедряется четвертый компонент</w:t>
      </w:r>
      <w:r w:rsidRPr="00980CF2">
        <w:rPr>
          <w:rFonts w:ascii="Times New Roman" w:hAnsi="Times New Roman"/>
          <w:sz w:val="28"/>
          <w:szCs w:val="28"/>
          <w:lang w:eastAsia="uk-UA"/>
        </w:rPr>
        <w:t xml:space="preserve"> снижения риска и непрерывного улучшения качества,</w:t>
      </w:r>
      <w:r>
        <w:rPr>
          <w:rFonts w:ascii="Times New Roman" w:hAnsi="Times New Roman"/>
          <w:sz w:val="28"/>
          <w:szCs w:val="28"/>
          <w:lang w:eastAsia="uk-UA"/>
        </w:rPr>
        <w:t xml:space="preserve"> которые</w:t>
      </w:r>
      <w:r w:rsidRPr="00980CF2">
        <w:rPr>
          <w:rFonts w:ascii="Times New Roman" w:hAnsi="Times New Roman"/>
          <w:sz w:val="28"/>
          <w:szCs w:val="28"/>
          <w:lang w:eastAsia="uk-UA"/>
        </w:rPr>
        <w:t xml:space="preserve"> позволяют снизить анестезиологическую летальность и частоту осложнений за счет правильного управления кадрами.</w:t>
      </w:r>
      <w:r>
        <w:rPr>
          <w:rFonts w:ascii="Times New Roman" w:hAnsi="Times New Roman"/>
          <w:sz w:val="28"/>
          <w:szCs w:val="28"/>
          <w:lang w:eastAsia="uk-UA"/>
        </w:rPr>
        <w:t xml:space="preserve"> </w:t>
      </w:r>
      <w:r w:rsidR="002361A9">
        <w:rPr>
          <w:rFonts w:ascii="Times New Roman" w:hAnsi="Times New Roman"/>
          <w:sz w:val="28"/>
          <w:szCs w:val="28"/>
          <w:lang w:eastAsia="uk-UA"/>
        </w:rPr>
        <w:t>А</w:t>
      </w:r>
      <w:r>
        <w:rPr>
          <w:rFonts w:ascii="Times New Roman" w:hAnsi="Times New Roman"/>
          <w:sz w:val="28"/>
          <w:szCs w:val="28"/>
          <w:lang w:eastAsia="uk-UA"/>
        </w:rPr>
        <w:t>нестезиология и интенсивная терапия рассматривается как</w:t>
      </w:r>
      <w:r w:rsidR="002361A9">
        <w:rPr>
          <w:rFonts w:ascii="Times New Roman" w:hAnsi="Times New Roman"/>
          <w:sz w:val="28"/>
          <w:szCs w:val="28"/>
          <w:lang w:eastAsia="uk-UA"/>
        </w:rPr>
        <w:t xml:space="preserve"> система, при которой основным фактором повышенной опасности являются человеческие ошибки и, следовательно</w:t>
      </w:r>
      <w:r w:rsidR="0019223F">
        <w:rPr>
          <w:rFonts w:ascii="Times New Roman" w:hAnsi="Times New Roman"/>
          <w:sz w:val="28"/>
          <w:szCs w:val="28"/>
          <w:lang w:eastAsia="uk-UA"/>
        </w:rPr>
        <w:t>,</w:t>
      </w:r>
      <w:r w:rsidR="002361A9">
        <w:rPr>
          <w:rFonts w:ascii="Times New Roman" w:hAnsi="Times New Roman"/>
          <w:sz w:val="28"/>
          <w:szCs w:val="28"/>
          <w:lang w:eastAsia="uk-UA"/>
        </w:rPr>
        <w:t xml:space="preserve"> система обучения и управления персоналом должна проводит</w:t>
      </w:r>
      <w:r w:rsidR="0019223F">
        <w:rPr>
          <w:rFonts w:ascii="Times New Roman" w:hAnsi="Times New Roman"/>
          <w:sz w:val="28"/>
          <w:szCs w:val="28"/>
          <w:lang w:eastAsia="uk-UA"/>
        </w:rPr>
        <w:t>ь</w:t>
      </w:r>
      <w:r w:rsidR="002361A9">
        <w:rPr>
          <w:rFonts w:ascii="Times New Roman" w:hAnsi="Times New Roman"/>
          <w:sz w:val="28"/>
          <w:szCs w:val="28"/>
          <w:lang w:eastAsia="uk-UA"/>
        </w:rPr>
        <w:t>ся в аналогии с другими высоко</w:t>
      </w:r>
      <w:r w:rsidR="0019223F">
        <w:rPr>
          <w:rFonts w:ascii="Times New Roman" w:hAnsi="Times New Roman"/>
          <w:sz w:val="28"/>
          <w:szCs w:val="28"/>
          <w:lang w:eastAsia="uk-UA"/>
        </w:rPr>
        <w:t xml:space="preserve"> </w:t>
      </w:r>
      <w:r w:rsidR="002361A9">
        <w:rPr>
          <w:rFonts w:ascii="Times New Roman" w:hAnsi="Times New Roman"/>
          <w:sz w:val="28"/>
          <w:szCs w:val="28"/>
          <w:lang w:eastAsia="uk-UA"/>
        </w:rPr>
        <w:t>опасными отраслями промышленности</w:t>
      </w:r>
      <w:r w:rsidR="0019223F">
        <w:rPr>
          <w:rFonts w:ascii="Times New Roman" w:hAnsi="Times New Roman"/>
          <w:sz w:val="28"/>
          <w:szCs w:val="28"/>
          <w:lang w:eastAsia="uk-UA"/>
        </w:rPr>
        <w:t>,</w:t>
      </w:r>
      <w:r w:rsidR="002361A9">
        <w:rPr>
          <w:rFonts w:ascii="Times New Roman" w:hAnsi="Times New Roman"/>
          <w:sz w:val="28"/>
          <w:szCs w:val="28"/>
          <w:lang w:eastAsia="uk-UA"/>
        </w:rPr>
        <w:t xml:space="preserve"> например, авиацией или космонавтикой</w:t>
      </w:r>
      <w:r w:rsidR="0019223F">
        <w:rPr>
          <w:rFonts w:ascii="Times New Roman" w:hAnsi="Times New Roman"/>
          <w:sz w:val="28"/>
          <w:szCs w:val="28"/>
          <w:lang w:eastAsia="uk-UA"/>
        </w:rPr>
        <w:t xml:space="preserve"> </w:t>
      </w:r>
      <w:r w:rsidR="0019223F">
        <w:rPr>
          <w:rFonts w:ascii="Times New Roman" w:hAnsi="Times New Roman" w:cs="Times New Roman"/>
          <w:sz w:val="28"/>
          <w:szCs w:val="28"/>
          <w:lang w:eastAsia="uk-UA"/>
        </w:rPr>
        <w:t>[20, 50]</w:t>
      </w:r>
      <w:r w:rsidR="002361A9">
        <w:rPr>
          <w:rFonts w:ascii="Times New Roman" w:hAnsi="Times New Roman"/>
          <w:sz w:val="28"/>
          <w:szCs w:val="28"/>
          <w:lang w:eastAsia="uk-UA"/>
        </w:rPr>
        <w:t xml:space="preserve">. </w:t>
      </w:r>
      <w:r w:rsidR="008C78EF">
        <w:rPr>
          <w:rFonts w:ascii="Times New Roman" w:hAnsi="Times New Roman"/>
          <w:sz w:val="28"/>
          <w:szCs w:val="28"/>
          <w:lang w:eastAsia="uk-UA"/>
        </w:rPr>
        <w:t xml:space="preserve">Считается, что человеческие ошибки неизбежны, проявляются повсеместно и должны служить ценным источником информации. Благодаря внедрению системы </w:t>
      </w:r>
      <w:r w:rsidR="0019223F">
        <w:rPr>
          <w:rFonts w:ascii="Times New Roman" w:hAnsi="Times New Roman"/>
          <w:sz w:val="28"/>
          <w:szCs w:val="28"/>
          <w:lang w:eastAsia="uk-UA"/>
        </w:rPr>
        <w:t>«</w:t>
      </w:r>
      <w:r w:rsidR="008C78EF">
        <w:rPr>
          <w:rFonts w:ascii="Times New Roman" w:hAnsi="Times New Roman"/>
          <w:sz w:val="28"/>
          <w:szCs w:val="28"/>
          <w:lang w:eastAsia="uk-UA"/>
        </w:rPr>
        <w:t>кризисного управления</w:t>
      </w:r>
      <w:r w:rsidR="0019223F">
        <w:rPr>
          <w:rFonts w:ascii="Times New Roman" w:hAnsi="Times New Roman"/>
          <w:sz w:val="28"/>
          <w:szCs w:val="28"/>
          <w:lang w:eastAsia="uk-UA"/>
        </w:rPr>
        <w:t>»</w:t>
      </w:r>
      <w:r w:rsidR="008C78EF">
        <w:rPr>
          <w:rFonts w:ascii="Times New Roman" w:hAnsi="Times New Roman"/>
          <w:sz w:val="28"/>
          <w:szCs w:val="28"/>
          <w:lang w:eastAsia="uk-UA"/>
        </w:rPr>
        <w:t xml:space="preserve"> в авиации США с 1989 года удалось снизить количество ошибок практически в 2 раза</w:t>
      </w:r>
      <w:r w:rsidR="0019223F">
        <w:rPr>
          <w:rFonts w:ascii="Times New Roman" w:hAnsi="Times New Roman"/>
          <w:sz w:val="28"/>
          <w:szCs w:val="28"/>
          <w:lang w:eastAsia="uk-UA"/>
        </w:rPr>
        <w:t xml:space="preserve"> </w:t>
      </w:r>
      <w:r w:rsidR="0019223F">
        <w:rPr>
          <w:rFonts w:ascii="Times New Roman" w:hAnsi="Times New Roman" w:cs="Times New Roman"/>
          <w:sz w:val="28"/>
          <w:szCs w:val="28"/>
          <w:lang w:eastAsia="uk-UA"/>
        </w:rPr>
        <w:t>[13]</w:t>
      </w:r>
      <w:r w:rsidR="008C78EF">
        <w:rPr>
          <w:rFonts w:ascii="Times New Roman" w:hAnsi="Times New Roman"/>
          <w:sz w:val="28"/>
          <w:szCs w:val="28"/>
          <w:lang w:eastAsia="uk-UA"/>
        </w:rPr>
        <w:t>. Анестезиология и интенсивная терапия – отрасль медицины, где технологии с каждым днем становятся все более надежными, но важность именно человеческого фактора и его ошибок не ослабевает</w:t>
      </w:r>
      <w:r w:rsidR="0019223F">
        <w:rPr>
          <w:rFonts w:ascii="Times New Roman" w:hAnsi="Times New Roman"/>
          <w:sz w:val="28"/>
          <w:szCs w:val="28"/>
          <w:lang w:eastAsia="uk-UA"/>
        </w:rPr>
        <w:t xml:space="preserve"> </w:t>
      </w:r>
      <w:r w:rsidR="0019223F">
        <w:rPr>
          <w:rFonts w:ascii="Times New Roman" w:hAnsi="Times New Roman" w:cs="Times New Roman"/>
          <w:sz w:val="28"/>
          <w:szCs w:val="28"/>
          <w:lang w:eastAsia="uk-UA"/>
        </w:rPr>
        <w:t>[24, 62]</w:t>
      </w:r>
      <w:r w:rsidR="008C78EF">
        <w:rPr>
          <w:rFonts w:ascii="Times New Roman" w:hAnsi="Times New Roman"/>
          <w:sz w:val="28"/>
          <w:szCs w:val="28"/>
          <w:lang w:eastAsia="uk-UA"/>
        </w:rPr>
        <w:t>. Сог</w:t>
      </w:r>
      <w:r w:rsidR="00E05FA7">
        <w:rPr>
          <w:rFonts w:ascii="Times New Roman" w:hAnsi="Times New Roman"/>
          <w:sz w:val="28"/>
          <w:szCs w:val="28"/>
          <w:lang w:eastAsia="uk-UA"/>
        </w:rPr>
        <w:t>л</w:t>
      </w:r>
      <w:r w:rsidR="008C78EF">
        <w:rPr>
          <w:rFonts w:ascii="Times New Roman" w:hAnsi="Times New Roman"/>
          <w:sz w:val="28"/>
          <w:szCs w:val="28"/>
          <w:lang w:eastAsia="uk-UA"/>
        </w:rPr>
        <w:t xml:space="preserve">асно отчету </w:t>
      </w:r>
      <w:proofErr w:type="spellStart"/>
      <w:r w:rsidR="00E05FA7">
        <w:rPr>
          <w:rFonts w:ascii="Times New Roman" w:hAnsi="Times New Roman"/>
          <w:sz w:val="28"/>
          <w:szCs w:val="28"/>
          <w:lang w:eastAsia="uk-UA"/>
        </w:rPr>
        <w:t>Фармакомитета</w:t>
      </w:r>
      <w:proofErr w:type="spellEnd"/>
      <w:r w:rsidR="00E05FA7">
        <w:rPr>
          <w:rFonts w:ascii="Times New Roman" w:hAnsi="Times New Roman"/>
          <w:sz w:val="28"/>
          <w:szCs w:val="28"/>
          <w:lang w:eastAsia="uk-UA"/>
        </w:rPr>
        <w:t xml:space="preserve"> США ошибочное введение медикаментов составляет 20 – 30 ошибок на 1000 </w:t>
      </w:r>
      <w:proofErr w:type="spellStart"/>
      <w:r w:rsidR="00E05FA7">
        <w:rPr>
          <w:rFonts w:ascii="Times New Roman" w:hAnsi="Times New Roman"/>
          <w:sz w:val="28"/>
          <w:szCs w:val="28"/>
          <w:lang w:eastAsia="uk-UA"/>
        </w:rPr>
        <w:t>пациенто</w:t>
      </w:r>
      <w:proofErr w:type="spellEnd"/>
      <w:r w:rsidR="00E05FA7">
        <w:rPr>
          <w:rFonts w:ascii="Times New Roman" w:hAnsi="Times New Roman"/>
          <w:sz w:val="28"/>
          <w:szCs w:val="28"/>
          <w:lang w:eastAsia="uk-UA"/>
        </w:rPr>
        <w:t xml:space="preserve">-дней в стационаре; «средний» критический пациент получает 100 доз медикаментов в сутки, из которых 2,5 </w:t>
      </w:r>
      <w:r w:rsidR="00E61E0C">
        <w:rPr>
          <w:rFonts w:ascii="Times New Roman" w:hAnsi="Times New Roman"/>
          <w:sz w:val="28"/>
          <w:szCs w:val="28"/>
          <w:lang w:eastAsia="uk-UA"/>
        </w:rPr>
        <w:t>–</w:t>
      </w:r>
      <w:r w:rsidR="00E05FA7">
        <w:rPr>
          <w:rFonts w:ascii="Times New Roman" w:hAnsi="Times New Roman"/>
          <w:sz w:val="28"/>
          <w:szCs w:val="28"/>
          <w:lang w:eastAsia="uk-UA"/>
        </w:rPr>
        <w:t xml:space="preserve"> ошибочны</w:t>
      </w:r>
      <w:r w:rsidR="0019223F">
        <w:rPr>
          <w:rFonts w:ascii="Times New Roman" w:hAnsi="Times New Roman"/>
          <w:sz w:val="28"/>
          <w:szCs w:val="28"/>
          <w:lang w:eastAsia="uk-UA"/>
        </w:rPr>
        <w:t xml:space="preserve"> </w:t>
      </w:r>
      <w:r w:rsidR="0019223F">
        <w:rPr>
          <w:rFonts w:ascii="Times New Roman" w:hAnsi="Times New Roman" w:cs="Times New Roman"/>
          <w:sz w:val="28"/>
          <w:szCs w:val="28"/>
          <w:lang w:eastAsia="uk-UA"/>
        </w:rPr>
        <w:t>[62]</w:t>
      </w:r>
      <w:r w:rsidR="00E61E0C">
        <w:rPr>
          <w:rFonts w:ascii="Times New Roman" w:hAnsi="Times New Roman"/>
          <w:sz w:val="28"/>
          <w:szCs w:val="28"/>
          <w:lang w:eastAsia="uk-UA"/>
        </w:rPr>
        <w:t>. Определены даже так называемые «</w:t>
      </w:r>
      <w:r w:rsidR="00E61E0C">
        <w:rPr>
          <w:rFonts w:ascii="Times New Roman" w:hAnsi="Times New Roman"/>
          <w:sz w:val="28"/>
          <w:szCs w:val="28"/>
          <w:lang w:val="en-US" w:eastAsia="uk-UA"/>
        </w:rPr>
        <w:t>Top</w:t>
      </w:r>
      <w:r w:rsidR="00E61E0C" w:rsidRPr="00E61E0C">
        <w:rPr>
          <w:rFonts w:ascii="Times New Roman" w:hAnsi="Times New Roman"/>
          <w:sz w:val="28"/>
          <w:szCs w:val="28"/>
          <w:lang w:eastAsia="uk-UA"/>
        </w:rPr>
        <w:t xml:space="preserve"> 10</w:t>
      </w:r>
      <w:r w:rsidR="00E61E0C">
        <w:rPr>
          <w:rFonts w:ascii="Times New Roman" w:hAnsi="Times New Roman"/>
          <w:sz w:val="28"/>
          <w:szCs w:val="28"/>
          <w:lang w:eastAsia="uk-UA"/>
        </w:rPr>
        <w:t>» медикаменты</w:t>
      </w:r>
      <w:proofErr w:type="gramStart"/>
      <w:r w:rsidR="0019223F">
        <w:rPr>
          <w:rFonts w:ascii="Times New Roman" w:hAnsi="Times New Roman"/>
          <w:sz w:val="28"/>
          <w:szCs w:val="28"/>
          <w:lang w:eastAsia="uk-UA"/>
        </w:rPr>
        <w:t>.</w:t>
      </w:r>
      <w:proofErr w:type="gramEnd"/>
      <w:r w:rsidR="00E61E0C">
        <w:rPr>
          <w:rFonts w:ascii="Times New Roman" w:hAnsi="Times New Roman"/>
          <w:sz w:val="28"/>
          <w:szCs w:val="28"/>
          <w:lang w:eastAsia="uk-UA"/>
        </w:rPr>
        <w:t xml:space="preserve"> </w:t>
      </w:r>
      <w:r w:rsidR="0019223F">
        <w:rPr>
          <w:rFonts w:ascii="Times New Roman" w:hAnsi="Times New Roman"/>
          <w:sz w:val="28"/>
          <w:szCs w:val="28"/>
          <w:lang w:eastAsia="uk-UA"/>
        </w:rPr>
        <w:t>Они</w:t>
      </w:r>
      <w:r w:rsidR="00E61E0C">
        <w:rPr>
          <w:rFonts w:ascii="Times New Roman" w:hAnsi="Times New Roman"/>
          <w:sz w:val="28"/>
          <w:szCs w:val="28"/>
          <w:lang w:eastAsia="uk-UA"/>
        </w:rPr>
        <w:t xml:space="preserve"> наиболее часто вводятся ошибочно: </w:t>
      </w:r>
      <w:proofErr w:type="spellStart"/>
      <w:r w:rsidR="00E61E0C">
        <w:rPr>
          <w:rFonts w:ascii="Times New Roman" w:hAnsi="Times New Roman"/>
          <w:sz w:val="28"/>
          <w:szCs w:val="28"/>
          <w:lang w:eastAsia="uk-UA"/>
        </w:rPr>
        <w:t>пропофол</w:t>
      </w:r>
      <w:proofErr w:type="spellEnd"/>
      <w:r w:rsidR="0019223F">
        <w:rPr>
          <w:rFonts w:ascii="Times New Roman" w:hAnsi="Times New Roman"/>
          <w:sz w:val="28"/>
          <w:szCs w:val="28"/>
          <w:lang w:eastAsia="uk-UA"/>
        </w:rPr>
        <w:t xml:space="preserve"> и</w:t>
      </w:r>
      <w:r w:rsidR="00E61E0C">
        <w:rPr>
          <w:rFonts w:ascii="Times New Roman" w:hAnsi="Times New Roman"/>
          <w:sz w:val="28"/>
          <w:szCs w:val="28"/>
          <w:lang w:eastAsia="uk-UA"/>
        </w:rPr>
        <w:t xml:space="preserve"> </w:t>
      </w:r>
      <w:proofErr w:type="spellStart"/>
      <w:r w:rsidR="00E61E0C">
        <w:rPr>
          <w:rFonts w:ascii="Times New Roman" w:hAnsi="Times New Roman"/>
          <w:sz w:val="28"/>
          <w:szCs w:val="28"/>
          <w:lang w:eastAsia="uk-UA"/>
        </w:rPr>
        <w:t>фентанил</w:t>
      </w:r>
      <w:proofErr w:type="spellEnd"/>
      <w:r w:rsidR="00E61E0C">
        <w:rPr>
          <w:rFonts w:ascii="Times New Roman" w:hAnsi="Times New Roman"/>
          <w:sz w:val="28"/>
          <w:szCs w:val="28"/>
          <w:lang w:eastAsia="uk-UA"/>
        </w:rPr>
        <w:t>, морфин</w:t>
      </w:r>
      <w:r w:rsidR="0019223F">
        <w:rPr>
          <w:rFonts w:ascii="Times New Roman" w:hAnsi="Times New Roman"/>
          <w:sz w:val="28"/>
          <w:szCs w:val="28"/>
          <w:lang w:eastAsia="uk-UA"/>
        </w:rPr>
        <w:t xml:space="preserve"> и</w:t>
      </w:r>
      <w:r w:rsidR="00E61E0C">
        <w:rPr>
          <w:rFonts w:ascii="Times New Roman" w:hAnsi="Times New Roman"/>
          <w:sz w:val="28"/>
          <w:szCs w:val="28"/>
          <w:lang w:eastAsia="uk-UA"/>
        </w:rPr>
        <w:t xml:space="preserve"> инсулин, фуросемид и гепарин</w:t>
      </w:r>
      <w:r w:rsidR="0019223F">
        <w:rPr>
          <w:rFonts w:ascii="Times New Roman" w:hAnsi="Times New Roman"/>
          <w:sz w:val="28"/>
          <w:szCs w:val="28"/>
          <w:lang w:eastAsia="uk-UA"/>
        </w:rPr>
        <w:t xml:space="preserve"> </w:t>
      </w:r>
      <w:r w:rsidR="0019223F">
        <w:rPr>
          <w:rFonts w:ascii="Times New Roman" w:hAnsi="Times New Roman" w:cs="Times New Roman"/>
          <w:sz w:val="28"/>
          <w:szCs w:val="28"/>
          <w:lang w:eastAsia="uk-UA"/>
        </w:rPr>
        <w:t>[3]</w:t>
      </w:r>
      <w:r w:rsidR="00E61E0C">
        <w:rPr>
          <w:rFonts w:ascii="Times New Roman" w:hAnsi="Times New Roman"/>
          <w:sz w:val="28"/>
          <w:szCs w:val="28"/>
          <w:lang w:eastAsia="uk-UA"/>
        </w:rPr>
        <w:t>. Одна врачебная ошибка не несет дополнительн</w:t>
      </w:r>
      <w:r w:rsidR="0019223F">
        <w:rPr>
          <w:rFonts w:ascii="Times New Roman" w:hAnsi="Times New Roman"/>
          <w:sz w:val="28"/>
          <w:szCs w:val="28"/>
          <w:lang w:eastAsia="uk-UA"/>
        </w:rPr>
        <w:t>ого</w:t>
      </w:r>
      <w:r w:rsidR="00E61E0C">
        <w:rPr>
          <w:rFonts w:ascii="Times New Roman" w:hAnsi="Times New Roman"/>
          <w:sz w:val="28"/>
          <w:szCs w:val="28"/>
          <w:lang w:eastAsia="uk-UA"/>
        </w:rPr>
        <w:t xml:space="preserve"> риск</w:t>
      </w:r>
      <w:r w:rsidR="0019223F">
        <w:rPr>
          <w:rFonts w:ascii="Times New Roman" w:hAnsi="Times New Roman"/>
          <w:sz w:val="28"/>
          <w:szCs w:val="28"/>
          <w:lang w:eastAsia="uk-UA"/>
        </w:rPr>
        <w:t>а</w:t>
      </w:r>
      <w:r w:rsidR="00E61E0C">
        <w:rPr>
          <w:rFonts w:ascii="Times New Roman" w:hAnsi="Times New Roman"/>
          <w:sz w:val="28"/>
          <w:szCs w:val="28"/>
          <w:lang w:eastAsia="uk-UA"/>
        </w:rPr>
        <w:t xml:space="preserve"> летальности, но приводит к увеличению срока  госпитализации пациента на 1,4 дня, 2 ошибки – уже увеличивают срок госпитализации на 3,2 суток и на 70% повышают риск летальности</w:t>
      </w:r>
      <w:r w:rsidR="0019223F">
        <w:rPr>
          <w:rFonts w:ascii="Times New Roman" w:hAnsi="Times New Roman"/>
          <w:sz w:val="28"/>
          <w:szCs w:val="28"/>
          <w:lang w:eastAsia="uk-UA"/>
        </w:rPr>
        <w:t xml:space="preserve"> </w:t>
      </w:r>
      <w:r w:rsidR="0019223F">
        <w:rPr>
          <w:rFonts w:ascii="Times New Roman" w:hAnsi="Times New Roman" w:cs="Times New Roman"/>
          <w:sz w:val="28"/>
          <w:szCs w:val="28"/>
          <w:lang w:eastAsia="uk-UA"/>
        </w:rPr>
        <w:t>[83]</w:t>
      </w:r>
      <w:r w:rsidR="00E61E0C">
        <w:rPr>
          <w:rFonts w:ascii="Times New Roman" w:hAnsi="Times New Roman"/>
          <w:sz w:val="28"/>
          <w:szCs w:val="28"/>
          <w:lang w:eastAsia="uk-UA"/>
        </w:rPr>
        <w:t xml:space="preserve">. </w:t>
      </w:r>
      <w:r w:rsidR="00E61E0C">
        <w:rPr>
          <w:rFonts w:ascii="Times New Roman" w:hAnsi="Times New Roman"/>
          <w:sz w:val="28"/>
          <w:szCs w:val="28"/>
          <w:lang w:eastAsia="uk-UA"/>
        </w:rPr>
        <w:lastRenderedPageBreak/>
        <w:t xml:space="preserve">Стоимость человеческих ошибок в отделениях интенсивной терапии в США </w:t>
      </w:r>
      <w:r w:rsidR="0019223F">
        <w:rPr>
          <w:rFonts w:ascii="Times New Roman" w:hAnsi="Times New Roman"/>
          <w:sz w:val="28"/>
          <w:szCs w:val="28"/>
          <w:lang w:eastAsia="uk-UA"/>
        </w:rPr>
        <w:t>достигает</w:t>
      </w:r>
      <w:r w:rsidR="00E61E0C">
        <w:rPr>
          <w:rFonts w:ascii="Times New Roman" w:hAnsi="Times New Roman"/>
          <w:sz w:val="28"/>
          <w:szCs w:val="28"/>
          <w:lang w:eastAsia="uk-UA"/>
        </w:rPr>
        <w:t xml:space="preserve"> 150 000 </w:t>
      </w:r>
      <w:r w:rsidR="00E61E0C">
        <w:rPr>
          <w:rFonts w:ascii="Times New Roman" w:hAnsi="Times New Roman" w:cs="Times New Roman"/>
          <w:sz w:val="28"/>
          <w:szCs w:val="28"/>
          <w:lang w:eastAsia="uk-UA"/>
        </w:rPr>
        <w:t>$</w:t>
      </w:r>
      <w:r w:rsidR="00E61E0C" w:rsidRPr="00E61E0C">
        <w:rPr>
          <w:rFonts w:ascii="Times New Roman" w:hAnsi="Times New Roman"/>
          <w:sz w:val="28"/>
          <w:szCs w:val="28"/>
          <w:lang w:eastAsia="uk-UA"/>
        </w:rPr>
        <w:t xml:space="preserve"> </w:t>
      </w:r>
      <w:r w:rsidR="00E61E0C">
        <w:rPr>
          <w:rFonts w:ascii="Times New Roman" w:hAnsi="Times New Roman"/>
          <w:sz w:val="28"/>
          <w:szCs w:val="28"/>
          <w:lang w:eastAsia="uk-UA"/>
        </w:rPr>
        <w:t>на 1 койку ОРИТ в год</w:t>
      </w:r>
      <w:r w:rsidR="0019223F">
        <w:rPr>
          <w:rFonts w:ascii="Times New Roman" w:hAnsi="Times New Roman"/>
          <w:sz w:val="28"/>
          <w:szCs w:val="28"/>
          <w:lang w:eastAsia="uk-UA"/>
        </w:rPr>
        <w:t xml:space="preserve"> </w:t>
      </w:r>
      <w:r w:rsidR="0019223F">
        <w:rPr>
          <w:rFonts w:ascii="Times New Roman" w:hAnsi="Times New Roman" w:cs="Times New Roman"/>
          <w:sz w:val="28"/>
          <w:szCs w:val="28"/>
          <w:lang w:eastAsia="uk-UA"/>
        </w:rPr>
        <w:t>[72]</w:t>
      </w:r>
      <w:r w:rsidR="00E61E0C">
        <w:rPr>
          <w:rFonts w:ascii="Times New Roman" w:hAnsi="Times New Roman"/>
          <w:sz w:val="28"/>
          <w:szCs w:val="28"/>
          <w:lang w:eastAsia="uk-UA"/>
        </w:rPr>
        <w:t xml:space="preserve">. </w:t>
      </w:r>
    </w:p>
    <w:p w:rsidR="002E25C3" w:rsidRPr="002361A9" w:rsidRDefault="00E61E0C" w:rsidP="00E61E0C">
      <w:pPr>
        <w:spacing w:after="0" w:line="360" w:lineRule="auto"/>
        <w:ind w:firstLine="708"/>
        <w:jc w:val="both"/>
        <w:rPr>
          <w:rFonts w:ascii="Times New Roman" w:hAnsi="Times New Roman"/>
          <w:sz w:val="28"/>
          <w:szCs w:val="28"/>
          <w:lang w:eastAsia="uk-UA"/>
        </w:rPr>
      </w:pPr>
      <w:r>
        <w:rPr>
          <w:rFonts w:ascii="Times New Roman" w:hAnsi="Times New Roman"/>
          <w:sz w:val="28"/>
          <w:szCs w:val="28"/>
          <w:lang w:eastAsia="uk-UA"/>
        </w:rPr>
        <w:t>Таким образом</w:t>
      </w:r>
      <w:r w:rsidR="0019223F">
        <w:rPr>
          <w:rFonts w:ascii="Times New Roman" w:hAnsi="Times New Roman"/>
          <w:sz w:val="28"/>
          <w:szCs w:val="28"/>
          <w:lang w:eastAsia="uk-UA"/>
        </w:rPr>
        <w:t>,</w:t>
      </w:r>
      <w:r>
        <w:rPr>
          <w:rFonts w:ascii="Times New Roman" w:hAnsi="Times New Roman"/>
          <w:sz w:val="28"/>
          <w:szCs w:val="28"/>
          <w:lang w:eastAsia="uk-UA"/>
        </w:rPr>
        <w:t xml:space="preserve"> считается, что </w:t>
      </w:r>
      <w:r w:rsidR="0019223F">
        <w:rPr>
          <w:rFonts w:ascii="Times New Roman" w:hAnsi="Times New Roman"/>
          <w:sz w:val="28"/>
          <w:szCs w:val="28"/>
          <w:lang w:eastAsia="uk-UA"/>
        </w:rPr>
        <w:t>для</w:t>
      </w:r>
      <w:r w:rsidR="008C78EF">
        <w:rPr>
          <w:rFonts w:ascii="Times New Roman" w:hAnsi="Times New Roman"/>
          <w:sz w:val="28"/>
          <w:szCs w:val="28"/>
          <w:lang w:eastAsia="uk-UA"/>
        </w:rPr>
        <w:t xml:space="preserve"> </w:t>
      </w:r>
      <w:r>
        <w:rPr>
          <w:rFonts w:ascii="Times New Roman" w:hAnsi="Times New Roman"/>
          <w:sz w:val="28"/>
          <w:szCs w:val="28"/>
          <w:lang w:eastAsia="uk-UA"/>
        </w:rPr>
        <w:t>минимиз</w:t>
      </w:r>
      <w:r w:rsidR="0019223F">
        <w:rPr>
          <w:rFonts w:ascii="Times New Roman" w:hAnsi="Times New Roman"/>
          <w:sz w:val="28"/>
          <w:szCs w:val="28"/>
          <w:lang w:eastAsia="uk-UA"/>
        </w:rPr>
        <w:t>ации</w:t>
      </w:r>
      <w:r>
        <w:rPr>
          <w:rFonts w:ascii="Times New Roman" w:hAnsi="Times New Roman"/>
          <w:sz w:val="28"/>
          <w:szCs w:val="28"/>
          <w:lang w:eastAsia="uk-UA"/>
        </w:rPr>
        <w:t xml:space="preserve"> материальны</w:t>
      </w:r>
      <w:r w:rsidR="0019223F">
        <w:rPr>
          <w:rFonts w:ascii="Times New Roman" w:hAnsi="Times New Roman"/>
          <w:sz w:val="28"/>
          <w:szCs w:val="28"/>
          <w:lang w:eastAsia="uk-UA"/>
        </w:rPr>
        <w:t>х</w:t>
      </w:r>
      <w:r>
        <w:rPr>
          <w:rFonts w:ascii="Times New Roman" w:hAnsi="Times New Roman"/>
          <w:sz w:val="28"/>
          <w:szCs w:val="28"/>
          <w:lang w:eastAsia="uk-UA"/>
        </w:rPr>
        <w:t xml:space="preserve"> и социальны</w:t>
      </w:r>
      <w:r w:rsidR="0019223F">
        <w:rPr>
          <w:rFonts w:ascii="Times New Roman" w:hAnsi="Times New Roman"/>
          <w:sz w:val="28"/>
          <w:szCs w:val="28"/>
          <w:lang w:eastAsia="uk-UA"/>
        </w:rPr>
        <w:t>х</w:t>
      </w:r>
      <w:r>
        <w:rPr>
          <w:rFonts w:ascii="Times New Roman" w:hAnsi="Times New Roman"/>
          <w:sz w:val="28"/>
          <w:szCs w:val="28"/>
          <w:lang w:eastAsia="uk-UA"/>
        </w:rPr>
        <w:t xml:space="preserve"> последстви</w:t>
      </w:r>
      <w:r w:rsidR="0019223F">
        <w:rPr>
          <w:rFonts w:ascii="Times New Roman" w:hAnsi="Times New Roman"/>
          <w:sz w:val="28"/>
          <w:szCs w:val="28"/>
          <w:lang w:eastAsia="uk-UA"/>
        </w:rPr>
        <w:t>й</w:t>
      </w:r>
      <w:r>
        <w:rPr>
          <w:rFonts w:ascii="Times New Roman" w:hAnsi="Times New Roman"/>
          <w:sz w:val="28"/>
          <w:szCs w:val="28"/>
          <w:lang w:eastAsia="uk-UA"/>
        </w:rPr>
        <w:t xml:space="preserve"> человеческих ошибок</w:t>
      </w:r>
      <w:r w:rsidR="0019223F">
        <w:rPr>
          <w:rFonts w:ascii="Times New Roman" w:hAnsi="Times New Roman"/>
          <w:sz w:val="28"/>
          <w:szCs w:val="28"/>
          <w:lang w:eastAsia="uk-UA"/>
        </w:rPr>
        <w:t>,</w:t>
      </w:r>
      <w:r>
        <w:rPr>
          <w:rFonts w:ascii="Times New Roman" w:hAnsi="Times New Roman"/>
          <w:sz w:val="28"/>
          <w:szCs w:val="28"/>
          <w:lang w:eastAsia="uk-UA"/>
        </w:rPr>
        <w:t xml:space="preserve"> </w:t>
      </w:r>
      <w:r w:rsidR="008C78EF">
        <w:rPr>
          <w:rFonts w:ascii="Times New Roman" w:hAnsi="Times New Roman"/>
          <w:sz w:val="28"/>
          <w:szCs w:val="28"/>
          <w:lang w:eastAsia="uk-UA"/>
        </w:rPr>
        <w:t>в специальность анестезиология должны быть внедрены баз</w:t>
      </w:r>
      <w:r w:rsidR="0019223F">
        <w:rPr>
          <w:rFonts w:ascii="Times New Roman" w:hAnsi="Times New Roman"/>
          <w:sz w:val="28"/>
          <w:szCs w:val="28"/>
          <w:lang w:eastAsia="uk-UA"/>
        </w:rPr>
        <w:t>исные</w:t>
      </w:r>
      <w:r w:rsidR="008C78EF">
        <w:rPr>
          <w:rFonts w:ascii="Times New Roman" w:hAnsi="Times New Roman"/>
          <w:sz w:val="28"/>
          <w:szCs w:val="28"/>
          <w:lang w:eastAsia="uk-UA"/>
        </w:rPr>
        <w:t xml:space="preserve"> принципы управления кризисными ситуациями или </w:t>
      </w:r>
      <w:r w:rsidR="008C78EF" w:rsidRPr="002361A9">
        <w:rPr>
          <w:rFonts w:ascii="Times New Roman" w:hAnsi="Times New Roman"/>
          <w:sz w:val="28"/>
          <w:szCs w:val="28"/>
          <w:lang w:eastAsia="uk-UA"/>
        </w:rPr>
        <w:t>“</w:t>
      </w:r>
      <w:r w:rsidR="008C78EF">
        <w:rPr>
          <w:rFonts w:ascii="Times New Roman" w:hAnsi="Times New Roman"/>
          <w:sz w:val="28"/>
          <w:szCs w:val="28"/>
          <w:lang w:val="en-US" w:eastAsia="uk-UA"/>
        </w:rPr>
        <w:t>Anesthesia</w:t>
      </w:r>
      <w:r w:rsidR="008C78EF" w:rsidRPr="002361A9">
        <w:rPr>
          <w:rFonts w:ascii="Times New Roman" w:hAnsi="Times New Roman"/>
          <w:sz w:val="28"/>
          <w:szCs w:val="28"/>
          <w:lang w:eastAsia="uk-UA"/>
        </w:rPr>
        <w:t xml:space="preserve"> </w:t>
      </w:r>
      <w:r w:rsidR="008C78EF">
        <w:rPr>
          <w:rFonts w:ascii="Times New Roman" w:hAnsi="Times New Roman"/>
          <w:sz w:val="28"/>
          <w:szCs w:val="28"/>
          <w:lang w:val="en-US" w:eastAsia="uk-UA"/>
        </w:rPr>
        <w:t>crisis</w:t>
      </w:r>
      <w:r w:rsidR="008C78EF" w:rsidRPr="002361A9">
        <w:rPr>
          <w:rFonts w:ascii="Times New Roman" w:hAnsi="Times New Roman"/>
          <w:sz w:val="28"/>
          <w:szCs w:val="28"/>
          <w:lang w:eastAsia="uk-UA"/>
        </w:rPr>
        <w:t xml:space="preserve"> </w:t>
      </w:r>
      <w:proofErr w:type="spellStart"/>
      <w:r w:rsidR="008C78EF">
        <w:rPr>
          <w:rFonts w:ascii="Times New Roman" w:hAnsi="Times New Roman"/>
          <w:sz w:val="28"/>
          <w:szCs w:val="28"/>
          <w:lang w:val="en-US" w:eastAsia="uk-UA"/>
        </w:rPr>
        <w:t>resourse</w:t>
      </w:r>
      <w:proofErr w:type="spellEnd"/>
      <w:r w:rsidR="008C78EF" w:rsidRPr="002361A9">
        <w:rPr>
          <w:rFonts w:ascii="Times New Roman" w:hAnsi="Times New Roman"/>
          <w:sz w:val="28"/>
          <w:szCs w:val="28"/>
          <w:lang w:eastAsia="uk-UA"/>
        </w:rPr>
        <w:t xml:space="preserve"> </w:t>
      </w:r>
      <w:r w:rsidR="008C78EF">
        <w:rPr>
          <w:rFonts w:ascii="Times New Roman" w:hAnsi="Times New Roman"/>
          <w:sz w:val="28"/>
          <w:szCs w:val="28"/>
          <w:lang w:val="en-US" w:eastAsia="uk-UA"/>
        </w:rPr>
        <w:t>management</w:t>
      </w:r>
      <w:r w:rsidR="008C78EF" w:rsidRPr="002361A9">
        <w:rPr>
          <w:rFonts w:ascii="Times New Roman" w:hAnsi="Times New Roman"/>
          <w:sz w:val="28"/>
          <w:szCs w:val="28"/>
          <w:lang w:eastAsia="uk-UA"/>
        </w:rPr>
        <w:t xml:space="preserve"> – </w:t>
      </w:r>
      <w:r w:rsidR="008C78EF">
        <w:rPr>
          <w:rFonts w:ascii="Times New Roman" w:hAnsi="Times New Roman"/>
          <w:sz w:val="28"/>
          <w:szCs w:val="28"/>
          <w:lang w:val="en-US" w:eastAsia="uk-UA"/>
        </w:rPr>
        <w:t>ACRM</w:t>
      </w:r>
      <w:r w:rsidR="008C78EF" w:rsidRPr="002361A9">
        <w:rPr>
          <w:rFonts w:ascii="Times New Roman" w:hAnsi="Times New Roman"/>
          <w:sz w:val="28"/>
          <w:szCs w:val="28"/>
          <w:lang w:eastAsia="uk-UA"/>
        </w:rPr>
        <w:t>”</w:t>
      </w:r>
      <w:r w:rsidR="008C78EF">
        <w:rPr>
          <w:rFonts w:ascii="Times New Roman" w:hAnsi="Times New Roman"/>
          <w:sz w:val="28"/>
          <w:szCs w:val="28"/>
          <w:lang w:eastAsia="uk-UA"/>
        </w:rPr>
        <w:t>.</w:t>
      </w:r>
      <w:r>
        <w:rPr>
          <w:rFonts w:ascii="Times New Roman" w:hAnsi="Times New Roman"/>
          <w:sz w:val="28"/>
          <w:szCs w:val="28"/>
          <w:lang w:eastAsia="uk-UA"/>
        </w:rPr>
        <w:t xml:space="preserve"> </w:t>
      </w:r>
      <w:r w:rsidR="002361A9">
        <w:rPr>
          <w:rFonts w:ascii="Times New Roman" w:hAnsi="Times New Roman"/>
          <w:sz w:val="28"/>
          <w:szCs w:val="28"/>
          <w:lang w:eastAsia="uk-UA"/>
        </w:rPr>
        <w:t>Эти баз</w:t>
      </w:r>
      <w:r w:rsidR="0019223F">
        <w:rPr>
          <w:rFonts w:ascii="Times New Roman" w:hAnsi="Times New Roman"/>
          <w:sz w:val="28"/>
          <w:szCs w:val="28"/>
          <w:lang w:eastAsia="uk-UA"/>
        </w:rPr>
        <w:t>исные</w:t>
      </w:r>
      <w:r w:rsidR="002361A9">
        <w:rPr>
          <w:rFonts w:ascii="Times New Roman" w:hAnsi="Times New Roman"/>
          <w:sz w:val="28"/>
          <w:szCs w:val="28"/>
          <w:lang w:eastAsia="uk-UA"/>
        </w:rPr>
        <w:t xml:space="preserve"> принципы включают: </w:t>
      </w:r>
      <w:r>
        <w:rPr>
          <w:rFonts w:ascii="Times New Roman" w:hAnsi="Times New Roman"/>
          <w:sz w:val="28"/>
          <w:szCs w:val="28"/>
          <w:lang w:eastAsia="uk-UA"/>
        </w:rPr>
        <w:t>управление общением, снижение усталости, уменьшение влияния личных проблем, фиксация ошибок, рассмотрение и анализ случившихся ошибок, обучение работ</w:t>
      </w:r>
      <w:r w:rsidR="0019223F">
        <w:rPr>
          <w:rFonts w:ascii="Times New Roman" w:hAnsi="Times New Roman"/>
          <w:sz w:val="28"/>
          <w:szCs w:val="28"/>
          <w:lang w:eastAsia="uk-UA"/>
        </w:rPr>
        <w:t>е</w:t>
      </w:r>
      <w:r>
        <w:rPr>
          <w:rFonts w:ascii="Times New Roman" w:hAnsi="Times New Roman"/>
          <w:sz w:val="28"/>
          <w:szCs w:val="28"/>
          <w:lang w:eastAsia="uk-UA"/>
        </w:rPr>
        <w:t xml:space="preserve"> в команде</w:t>
      </w:r>
      <w:r w:rsidR="0019223F">
        <w:rPr>
          <w:rFonts w:ascii="Times New Roman" w:hAnsi="Times New Roman"/>
          <w:sz w:val="28"/>
          <w:szCs w:val="28"/>
          <w:lang w:eastAsia="uk-UA"/>
        </w:rPr>
        <w:t xml:space="preserve"> </w:t>
      </w:r>
      <w:r w:rsidR="0019223F">
        <w:rPr>
          <w:rFonts w:ascii="Times New Roman" w:hAnsi="Times New Roman" w:cs="Times New Roman"/>
          <w:sz w:val="28"/>
          <w:szCs w:val="28"/>
          <w:lang w:eastAsia="uk-UA"/>
        </w:rPr>
        <w:t>[65]</w:t>
      </w:r>
      <w:r>
        <w:rPr>
          <w:rFonts w:ascii="Times New Roman" w:hAnsi="Times New Roman"/>
          <w:sz w:val="28"/>
          <w:szCs w:val="28"/>
          <w:lang w:eastAsia="uk-UA"/>
        </w:rPr>
        <w:t>.</w:t>
      </w:r>
    </w:p>
    <w:p w:rsidR="00000566" w:rsidRDefault="00E66787" w:rsidP="00E66787">
      <w:pPr>
        <w:pStyle w:val="a3"/>
        <w:numPr>
          <w:ilvl w:val="0"/>
          <w:numId w:val="37"/>
        </w:numPr>
        <w:spacing w:line="360" w:lineRule="auto"/>
        <w:jc w:val="both"/>
        <w:rPr>
          <w:sz w:val="28"/>
          <w:szCs w:val="28"/>
        </w:rPr>
      </w:pPr>
      <w:r>
        <w:rPr>
          <w:sz w:val="28"/>
          <w:szCs w:val="28"/>
        </w:rPr>
        <w:t xml:space="preserve">Управление общением. Вся информация о критическом пациенте обладает большим объемом, но лишь некоторая часть требует полного понимания и </w:t>
      </w:r>
      <w:proofErr w:type="gramStart"/>
      <w:r>
        <w:rPr>
          <w:sz w:val="28"/>
          <w:szCs w:val="28"/>
        </w:rPr>
        <w:t>принятия</w:t>
      </w:r>
      <w:proofErr w:type="gramEnd"/>
      <w:r>
        <w:rPr>
          <w:sz w:val="28"/>
          <w:szCs w:val="28"/>
        </w:rPr>
        <w:t xml:space="preserve"> неотложных мер. Привести к ошибкам при неадекватном общении может процесс передачи пациента разным специалистам. Доказано, что недостаток общения и неадекватная передача информации может привести к 70% ошибок, 75% пациентов могут погибнуть</w:t>
      </w:r>
      <w:r w:rsidR="0019223F">
        <w:rPr>
          <w:sz w:val="28"/>
          <w:szCs w:val="28"/>
        </w:rPr>
        <w:t xml:space="preserve"> </w:t>
      </w:r>
      <w:r w:rsidR="0019223F">
        <w:rPr>
          <w:sz w:val="28"/>
          <w:szCs w:val="28"/>
          <w:lang w:eastAsia="uk-UA"/>
        </w:rPr>
        <w:t>[87]</w:t>
      </w:r>
      <w:r w:rsidR="003F008F">
        <w:rPr>
          <w:sz w:val="28"/>
          <w:szCs w:val="28"/>
        </w:rPr>
        <w:t>. Для того, чтобы повысить эффективность общения между разными специалистами, особенно в неотложных ситуациях (</w:t>
      </w:r>
      <w:proofErr w:type="gramStart"/>
      <w:r w:rsidR="003F008F">
        <w:rPr>
          <w:sz w:val="28"/>
          <w:szCs w:val="28"/>
        </w:rPr>
        <w:t>например</w:t>
      </w:r>
      <w:proofErr w:type="gramEnd"/>
      <w:r w:rsidR="003F008F">
        <w:rPr>
          <w:sz w:val="28"/>
          <w:szCs w:val="28"/>
        </w:rPr>
        <w:t xml:space="preserve"> операционная, ПИТ, </w:t>
      </w:r>
      <w:proofErr w:type="spellStart"/>
      <w:r w:rsidR="003F008F">
        <w:rPr>
          <w:sz w:val="28"/>
          <w:szCs w:val="28"/>
        </w:rPr>
        <w:t>родзал</w:t>
      </w:r>
      <w:proofErr w:type="spellEnd"/>
      <w:r w:rsidR="003F008F">
        <w:rPr>
          <w:sz w:val="28"/>
          <w:szCs w:val="28"/>
        </w:rPr>
        <w:t>, инфарктное отделение)</w:t>
      </w:r>
      <w:r w:rsidR="0019223F">
        <w:rPr>
          <w:sz w:val="28"/>
          <w:szCs w:val="28"/>
        </w:rPr>
        <w:t>,</w:t>
      </w:r>
      <w:r w:rsidR="003F008F">
        <w:rPr>
          <w:sz w:val="28"/>
          <w:szCs w:val="28"/>
        </w:rPr>
        <w:t xml:space="preserve"> предлагается использовать максимально простые и точные определения. </w:t>
      </w:r>
      <w:r w:rsidR="003F008F">
        <w:rPr>
          <w:sz w:val="28"/>
          <w:szCs w:val="28"/>
          <w:lang w:val="en-US"/>
        </w:rPr>
        <w:t>Leonard</w:t>
      </w:r>
      <w:r w:rsidR="003F008F" w:rsidRPr="003F008F">
        <w:rPr>
          <w:sz w:val="28"/>
          <w:szCs w:val="28"/>
        </w:rPr>
        <w:t xml:space="preserve"> </w:t>
      </w:r>
      <w:r w:rsidR="003F008F">
        <w:rPr>
          <w:sz w:val="28"/>
          <w:szCs w:val="28"/>
          <w:lang w:val="en-US"/>
        </w:rPr>
        <w:t>et</w:t>
      </w:r>
      <w:r w:rsidR="003F008F" w:rsidRPr="003F008F">
        <w:rPr>
          <w:sz w:val="28"/>
          <w:szCs w:val="28"/>
        </w:rPr>
        <w:t xml:space="preserve"> </w:t>
      </w:r>
      <w:r w:rsidR="003F008F">
        <w:rPr>
          <w:sz w:val="28"/>
          <w:szCs w:val="28"/>
          <w:lang w:val="en-US"/>
        </w:rPr>
        <w:t>al</w:t>
      </w:r>
      <w:r w:rsidR="003F008F">
        <w:rPr>
          <w:sz w:val="28"/>
          <w:szCs w:val="28"/>
        </w:rPr>
        <w:t xml:space="preserve"> </w:t>
      </w:r>
      <w:r w:rsidR="0019223F">
        <w:rPr>
          <w:sz w:val="28"/>
          <w:szCs w:val="28"/>
        </w:rPr>
        <w:t xml:space="preserve">(2004) </w:t>
      </w:r>
      <w:r w:rsidR="003F008F">
        <w:rPr>
          <w:sz w:val="28"/>
          <w:szCs w:val="28"/>
        </w:rPr>
        <w:t xml:space="preserve">предложили использовать мнемоническую шкалу </w:t>
      </w:r>
      <w:r w:rsidR="003F008F">
        <w:rPr>
          <w:sz w:val="28"/>
          <w:szCs w:val="28"/>
          <w:lang w:val="en-US"/>
        </w:rPr>
        <w:t>SBAR</w:t>
      </w:r>
      <w:r w:rsidR="003F008F" w:rsidRPr="003F008F">
        <w:rPr>
          <w:sz w:val="28"/>
          <w:szCs w:val="28"/>
        </w:rPr>
        <w:t>.</w:t>
      </w:r>
      <w:r w:rsidR="003F008F">
        <w:rPr>
          <w:sz w:val="28"/>
          <w:szCs w:val="28"/>
        </w:rPr>
        <w:t xml:space="preserve"> Она включает: </w:t>
      </w:r>
      <w:r w:rsidR="003F008F">
        <w:rPr>
          <w:sz w:val="28"/>
          <w:szCs w:val="28"/>
          <w:lang w:val="en-US"/>
        </w:rPr>
        <w:t>Situation</w:t>
      </w:r>
      <w:r w:rsidR="003F008F" w:rsidRPr="003F008F">
        <w:rPr>
          <w:sz w:val="28"/>
          <w:szCs w:val="28"/>
        </w:rPr>
        <w:t xml:space="preserve"> </w:t>
      </w:r>
      <w:r w:rsidR="003F008F">
        <w:rPr>
          <w:sz w:val="28"/>
          <w:szCs w:val="28"/>
        </w:rPr>
        <w:t>(ситуация – что случилось?);</w:t>
      </w:r>
      <w:r w:rsidR="003F008F" w:rsidRPr="003F008F">
        <w:rPr>
          <w:sz w:val="28"/>
          <w:szCs w:val="28"/>
        </w:rPr>
        <w:t xml:space="preserve"> </w:t>
      </w:r>
      <w:r w:rsidR="003F008F">
        <w:rPr>
          <w:sz w:val="28"/>
          <w:szCs w:val="28"/>
          <w:lang w:val="en-US"/>
        </w:rPr>
        <w:t>Background</w:t>
      </w:r>
      <w:r w:rsidR="003F008F">
        <w:rPr>
          <w:sz w:val="28"/>
          <w:szCs w:val="28"/>
        </w:rPr>
        <w:t xml:space="preserve"> (фон – на фоне чего произошло?);</w:t>
      </w:r>
      <w:r w:rsidR="003F008F" w:rsidRPr="003F008F">
        <w:rPr>
          <w:sz w:val="28"/>
          <w:szCs w:val="28"/>
        </w:rPr>
        <w:t xml:space="preserve"> </w:t>
      </w:r>
      <w:r w:rsidR="003F008F">
        <w:rPr>
          <w:sz w:val="28"/>
          <w:szCs w:val="28"/>
          <w:lang w:val="en-US"/>
        </w:rPr>
        <w:t>Assessment</w:t>
      </w:r>
      <w:r w:rsidR="003F008F" w:rsidRPr="003F008F">
        <w:rPr>
          <w:sz w:val="28"/>
          <w:szCs w:val="28"/>
        </w:rPr>
        <w:t xml:space="preserve"> </w:t>
      </w:r>
      <w:r w:rsidR="003F008F">
        <w:rPr>
          <w:sz w:val="28"/>
          <w:szCs w:val="28"/>
        </w:rPr>
        <w:t xml:space="preserve">(оценка – в чем проблема?); </w:t>
      </w:r>
      <w:r w:rsidR="003F008F">
        <w:rPr>
          <w:sz w:val="28"/>
          <w:szCs w:val="28"/>
          <w:lang w:val="en-US"/>
        </w:rPr>
        <w:t>Recommendation</w:t>
      </w:r>
      <w:r w:rsidR="003F008F">
        <w:rPr>
          <w:sz w:val="28"/>
          <w:szCs w:val="28"/>
        </w:rPr>
        <w:t xml:space="preserve"> (рекомендации – что делать).</w:t>
      </w:r>
      <w:r w:rsidR="005568EE">
        <w:rPr>
          <w:sz w:val="28"/>
          <w:szCs w:val="28"/>
        </w:rPr>
        <w:t xml:space="preserve"> Значительно снизить вероятность возможных ошибок помогает проведение ежедневных собраний в конце рабочего дня с определением дальнейших планов работы</w:t>
      </w:r>
      <w:r w:rsidR="0019223F">
        <w:rPr>
          <w:sz w:val="28"/>
          <w:szCs w:val="28"/>
        </w:rPr>
        <w:t xml:space="preserve"> </w:t>
      </w:r>
      <w:r w:rsidR="0019223F">
        <w:rPr>
          <w:sz w:val="28"/>
          <w:szCs w:val="28"/>
          <w:lang w:eastAsia="uk-UA"/>
        </w:rPr>
        <w:t>[68, 74, 75]</w:t>
      </w:r>
      <w:r w:rsidR="005568EE">
        <w:rPr>
          <w:sz w:val="28"/>
          <w:szCs w:val="28"/>
        </w:rPr>
        <w:t>.</w:t>
      </w:r>
    </w:p>
    <w:p w:rsidR="005568EE" w:rsidRDefault="005568EE" w:rsidP="00E66787">
      <w:pPr>
        <w:pStyle w:val="a3"/>
        <w:numPr>
          <w:ilvl w:val="0"/>
          <w:numId w:val="37"/>
        </w:numPr>
        <w:spacing w:line="360" w:lineRule="auto"/>
        <w:jc w:val="both"/>
        <w:rPr>
          <w:sz w:val="28"/>
          <w:szCs w:val="28"/>
        </w:rPr>
      </w:pPr>
      <w:r>
        <w:rPr>
          <w:sz w:val="28"/>
          <w:szCs w:val="28"/>
        </w:rPr>
        <w:t xml:space="preserve">Личные проблемы. Считается, что анестезиологи должны оставлять свои проблемы «дома» для безупречного исполнения своих </w:t>
      </w:r>
      <w:r>
        <w:rPr>
          <w:sz w:val="28"/>
          <w:szCs w:val="28"/>
        </w:rPr>
        <w:lastRenderedPageBreak/>
        <w:t>обязанностей на работе, однако они тоже люди и на практике это нереально. Основными проблемами, на которые обращают внимание</w:t>
      </w:r>
      <w:r w:rsidR="0019223F">
        <w:rPr>
          <w:sz w:val="28"/>
          <w:szCs w:val="28"/>
        </w:rPr>
        <w:t xml:space="preserve">: </w:t>
      </w:r>
      <w:r>
        <w:rPr>
          <w:sz w:val="28"/>
          <w:szCs w:val="28"/>
        </w:rPr>
        <w:t xml:space="preserve">приверженность к алкоголю, наркотикам, проявления «синдрома выгорания». Так, по данным зарубежных авторов, около 2% анестезиологов имеют различную зависимость, 13 % врачей, участвовавших в различных программах лечения зависимостей – анестезиологи. Успешность излечения в таких программах </w:t>
      </w:r>
      <w:r w:rsidR="0019223F">
        <w:rPr>
          <w:sz w:val="28"/>
          <w:szCs w:val="28"/>
        </w:rPr>
        <w:t>колеблется</w:t>
      </w:r>
      <w:r>
        <w:rPr>
          <w:sz w:val="28"/>
          <w:szCs w:val="28"/>
        </w:rPr>
        <w:t xml:space="preserve"> от</w:t>
      </w:r>
      <w:r w:rsidR="0019223F">
        <w:rPr>
          <w:sz w:val="28"/>
          <w:szCs w:val="28"/>
        </w:rPr>
        <w:t xml:space="preserve"> </w:t>
      </w:r>
      <w:r>
        <w:rPr>
          <w:sz w:val="28"/>
          <w:szCs w:val="28"/>
        </w:rPr>
        <w:t>15 до 60%</w:t>
      </w:r>
      <w:r w:rsidR="0019223F">
        <w:rPr>
          <w:sz w:val="28"/>
          <w:szCs w:val="28"/>
        </w:rPr>
        <w:t xml:space="preserve"> </w:t>
      </w:r>
      <w:r w:rsidR="0019223F">
        <w:rPr>
          <w:sz w:val="28"/>
          <w:szCs w:val="28"/>
          <w:lang w:eastAsia="uk-UA"/>
        </w:rPr>
        <w:t>[21, 26]</w:t>
      </w:r>
      <w:r>
        <w:rPr>
          <w:sz w:val="28"/>
          <w:szCs w:val="28"/>
        </w:rPr>
        <w:t>. Кроме того, отсутствует специальное медицинское обследования анестезиологов для исключения возможной наркомании или алкоголизма.</w:t>
      </w:r>
      <w:r w:rsidR="008C1D5C">
        <w:rPr>
          <w:sz w:val="28"/>
          <w:szCs w:val="28"/>
        </w:rPr>
        <w:t xml:space="preserve"> Высока вероятность и психологических проблем</w:t>
      </w:r>
      <w:proofErr w:type="gramStart"/>
      <w:r w:rsidR="0019223F">
        <w:rPr>
          <w:sz w:val="28"/>
          <w:szCs w:val="28"/>
        </w:rPr>
        <w:t>.</w:t>
      </w:r>
      <w:proofErr w:type="gramEnd"/>
      <w:r w:rsidR="008C1D5C">
        <w:rPr>
          <w:sz w:val="28"/>
          <w:szCs w:val="28"/>
        </w:rPr>
        <w:t xml:space="preserve"> </w:t>
      </w:r>
      <w:r w:rsidR="0019223F">
        <w:rPr>
          <w:sz w:val="28"/>
          <w:szCs w:val="28"/>
        </w:rPr>
        <w:t>П</w:t>
      </w:r>
      <w:r w:rsidR="008C1D5C">
        <w:rPr>
          <w:sz w:val="28"/>
          <w:szCs w:val="28"/>
        </w:rPr>
        <w:t>оказано, что 25% анестезиологов серьезно думали о самоубийстве</w:t>
      </w:r>
      <w:r w:rsidR="0019223F">
        <w:rPr>
          <w:sz w:val="28"/>
          <w:szCs w:val="28"/>
        </w:rPr>
        <w:t xml:space="preserve"> </w:t>
      </w:r>
      <w:r w:rsidR="0019223F">
        <w:rPr>
          <w:sz w:val="28"/>
          <w:szCs w:val="28"/>
          <w:lang w:eastAsia="uk-UA"/>
        </w:rPr>
        <w:t>[71]</w:t>
      </w:r>
      <w:r w:rsidR="008C1D5C">
        <w:rPr>
          <w:sz w:val="28"/>
          <w:szCs w:val="28"/>
        </w:rPr>
        <w:t>.</w:t>
      </w:r>
    </w:p>
    <w:p w:rsidR="008C1D5C" w:rsidRDefault="008C1D5C" w:rsidP="00E66787">
      <w:pPr>
        <w:pStyle w:val="a3"/>
        <w:numPr>
          <w:ilvl w:val="0"/>
          <w:numId w:val="37"/>
        </w:numPr>
        <w:spacing w:line="360" w:lineRule="auto"/>
        <w:jc w:val="both"/>
        <w:rPr>
          <w:sz w:val="28"/>
          <w:szCs w:val="28"/>
        </w:rPr>
      </w:pPr>
      <w:r>
        <w:rPr>
          <w:sz w:val="28"/>
          <w:szCs w:val="28"/>
        </w:rPr>
        <w:t>Проблемы «туннельного зрения». В физиологических условиях мозг для принятия решения может обработать одновременно не более 4-5 типов информации. Данные, которые находятся за пределами «поля зрения» учитываться не будут. Часто анестезиолог фиксируется на основных витальных параметрах, а остальные считает второстепенными</w:t>
      </w:r>
      <w:r w:rsidR="0019223F">
        <w:rPr>
          <w:sz w:val="28"/>
          <w:szCs w:val="28"/>
        </w:rPr>
        <w:t xml:space="preserve"> </w:t>
      </w:r>
      <w:r w:rsidR="0019223F">
        <w:rPr>
          <w:sz w:val="28"/>
          <w:szCs w:val="28"/>
          <w:lang w:eastAsia="uk-UA"/>
        </w:rPr>
        <w:t>[96]</w:t>
      </w:r>
      <w:r>
        <w:rPr>
          <w:sz w:val="28"/>
          <w:szCs w:val="28"/>
        </w:rPr>
        <w:t>.</w:t>
      </w:r>
    </w:p>
    <w:p w:rsidR="008C1D5C" w:rsidRDefault="008C1D5C" w:rsidP="00E66787">
      <w:pPr>
        <w:pStyle w:val="a3"/>
        <w:numPr>
          <w:ilvl w:val="0"/>
          <w:numId w:val="37"/>
        </w:numPr>
        <w:spacing w:line="360" w:lineRule="auto"/>
        <w:jc w:val="both"/>
        <w:rPr>
          <w:sz w:val="28"/>
          <w:szCs w:val="28"/>
        </w:rPr>
      </w:pPr>
      <w:r>
        <w:rPr>
          <w:sz w:val="28"/>
          <w:szCs w:val="28"/>
        </w:rPr>
        <w:t xml:space="preserve">Отвлекающие факторы. Анестезиолог считается </w:t>
      </w:r>
      <w:proofErr w:type="spellStart"/>
      <w:r>
        <w:rPr>
          <w:sz w:val="28"/>
          <w:szCs w:val="28"/>
        </w:rPr>
        <w:t>мультидисциплинарным</w:t>
      </w:r>
      <w:proofErr w:type="spellEnd"/>
      <w:r>
        <w:rPr>
          <w:sz w:val="28"/>
          <w:szCs w:val="28"/>
        </w:rPr>
        <w:t xml:space="preserve"> специалистом, который может делать до 10 дел одновременно. Однако различные факторы, которые отвлекают внимание непосредственно от работы, играют не последнюю роль в возможности совершения ошибки. Для операционной такими факторами являются громкая музыка, звонки телефонов, разговоры сотрудников и т.п.</w:t>
      </w:r>
      <w:r w:rsidR="0019223F">
        <w:rPr>
          <w:sz w:val="28"/>
          <w:szCs w:val="28"/>
        </w:rPr>
        <w:t xml:space="preserve"> </w:t>
      </w:r>
      <w:r w:rsidR="0019223F">
        <w:rPr>
          <w:sz w:val="28"/>
          <w:szCs w:val="28"/>
          <w:lang w:eastAsia="uk-UA"/>
        </w:rPr>
        <w:t>[37].</w:t>
      </w:r>
    </w:p>
    <w:p w:rsidR="008C1D5C" w:rsidRDefault="008C1D5C" w:rsidP="00E66787">
      <w:pPr>
        <w:pStyle w:val="a3"/>
        <w:numPr>
          <w:ilvl w:val="0"/>
          <w:numId w:val="37"/>
        </w:numPr>
        <w:spacing w:line="360" w:lineRule="auto"/>
        <w:jc w:val="both"/>
        <w:rPr>
          <w:sz w:val="28"/>
          <w:szCs w:val="28"/>
        </w:rPr>
      </w:pPr>
      <w:r>
        <w:rPr>
          <w:sz w:val="28"/>
          <w:szCs w:val="28"/>
        </w:rPr>
        <w:t>Жизнь с ошибками. Для того</w:t>
      </w:r>
      <w:proofErr w:type="gramStart"/>
      <w:r>
        <w:rPr>
          <w:sz w:val="28"/>
          <w:szCs w:val="28"/>
        </w:rPr>
        <w:t>,</w:t>
      </w:r>
      <w:proofErr w:type="gramEnd"/>
      <w:r>
        <w:rPr>
          <w:sz w:val="28"/>
          <w:szCs w:val="28"/>
        </w:rPr>
        <w:t xml:space="preserve"> чтобы снизить вероятность ошибок в дальнейшем</w:t>
      </w:r>
      <w:r w:rsidR="0019223F">
        <w:rPr>
          <w:sz w:val="28"/>
          <w:szCs w:val="28"/>
        </w:rPr>
        <w:t>,</w:t>
      </w:r>
      <w:r>
        <w:rPr>
          <w:sz w:val="28"/>
          <w:szCs w:val="28"/>
        </w:rPr>
        <w:t xml:space="preserve"> необходимо иметь верную информацию о том, что произошло и возможность ее анализировать. Тенденция к умолчанию и сокрытию ошибок и осложнений характерна для всех стран.</w:t>
      </w:r>
      <w:r w:rsidR="00AE7905">
        <w:rPr>
          <w:sz w:val="28"/>
          <w:szCs w:val="28"/>
        </w:rPr>
        <w:t xml:space="preserve"> Подобная ситуация складывается из-за боязни </w:t>
      </w:r>
      <w:r w:rsidR="00AE7905">
        <w:rPr>
          <w:sz w:val="28"/>
          <w:szCs w:val="28"/>
        </w:rPr>
        <w:lastRenderedPageBreak/>
        <w:t>дисциплинарных мер от администрации и наказания, снижения заработной платы, урона для репутации</w:t>
      </w:r>
      <w:r w:rsidR="0019223F">
        <w:rPr>
          <w:sz w:val="28"/>
          <w:szCs w:val="28"/>
        </w:rPr>
        <w:t xml:space="preserve"> </w:t>
      </w:r>
      <w:r w:rsidR="0019223F">
        <w:rPr>
          <w:sz w:val="28"/>
          <w:szCs w:val="28"/>
          <w:lang w:eastAsia="uk-UA"/>
        </w:rPr>
        <w:t>[40]</w:t>
      </w:r>
      <w:r w:rsidR="00AE7905">
        <w:rPr>
          <w:sz w:val="28"/>
          <w:szCs w:val="28"/>
        </w:rPr>
        <w:t>.</w:t>
      </w:r>
    </w:p>
    <w:p w:rsidR="00AE7905" w:rsidRDefault="00AE7905" w:rsidP="00E66787">
      <w:pPr>
        <w:pStyle w:val="a3"/>
        <w:numPr>
          <w:ilvl w:val="0"/>
          <w:numId w:val="37"/>
        </w:numPr>
        <w:spacing w:line="360" w:lineRule="auto"/>
        <w:jc w:val="both"/>
        <w:rPr>
          <w:sz w:val="28"/>
          <w:szCs w:val="28"/>
        </w:rPr>
      </w:pPr>
      <w:r>
        <w:rPr>
          <w:sz w:val="28"/>
          <w:szCs w:val="28"/>
        </w:rPr>
        <w:t>Работа в команде</w:t>
      </w:r>
      <w:r w:rsidR="001A2C56">
        <w:rPr>
          <w:sz w:val="28"/>
          <w:szCs w:val="28"/>
        </w:rPr>
        <w:t>. Психологическая совместимость в рабочей команде играют важную роль не только в авиации и космонавтике</w:t>
      </w:r>
      <w:r w:rsidR="0019223F">
        <w:rPr>
          <w:sz w:val="28"/>
          <w:szCs w:val="28"/>
        </w:rPr>
        <w:t xml:space="preserve"> </w:t>
      </w:r>
      <w:r w:rsidR="0019223F">
        <w:rPr>
          <w:sz w:val="28"/>
          <w:szCs w:val="28"/>
          <w:lang w:eastAsia="uk-UA"/>
        </w:rPr>
        <w:t>[42]</w:t>
      </w:r>
      <w:r w:rsidR="001A2C56">
        <w:rPr>
          <w:sz w:val="28"/>
          <w:szCs w:val="28"/>
        </w:rPr>
        <w:t xml:space="preserve">. К сожалению, </w:t>
      </w:r>
      <w:r w:rsidR="00327087">
        <w:rPr>
          <w:sz w:val="28"/>
          <w:szCs w:val="28"/>
        </w:rPr>
        <w:t>выбор сотрудников не основывается только на хорошей психологической совместимост</w:t>
      </w:r>
      <w:r w:rsidR="00492145">
        <w:rPr>
          <w:sz w:val="28"/>
          <w:szCs w:val="28"/>
        </w:rPr>
        <w:t>и</w:t>
      </w:r>
      <w:r w:rsidR="0019223F">
        <w:rPr>
          <w:sz w:val="28"/>
          <w:szCs w:val="28"/>
        </w:rPr>
        <w:t xml:space="preserve"> </w:t>
      </w:r>
      <w:r w:rsidR="0019223F">
        <w:rPr>
          <w:sz w:val="28"/>
          <w:szCs w:val="28"/>
          <w:lang w:eastAsia="uk-UA"/>
        </w:rPr>
        <w:t>[60]</w:t>
      </w:r>
      <w:r w:rsidR="00327087">
        <w:rPr>
          <w:sz w:val="28"/>
          <w:szCs w:val="28"/>
        </w:rPr>
        <w:t>. Исследование, проведенное в штате Мичиган (США) показало, что среди сотрудников 100 разных отделений интенсивной терапии доля респондентов, удовлетворенной психологическим климатом в коллективе колебалась от 15 до 90%</w:t>
      </w:r>
      <w:r w:rsidR="0019223F">
        <w:rPr>
          <w:sz w:val="28"/>
          <w:szCs w:val="28"/>
        </w:rPr>
        <w:t xml:space="preserve"> </w:t>
      </w:r>
      <w:r w:rsidR="0019223F">
        <w:rPr>
          <w:sz w:val="28"/>
          <w:szCs w:val="28"/>
          <w:lang w:eastAsia="uk-UA"/>
        </w:rPr>
        <w:t>[114]</w:t>
      </w:r>
      <w:r w:rsidR="00327087">
        <w:rPr>
          <w:sz w:val="28"/>
          <w:szCs w:val="28"/>
        </w:rPr>
        <w:t>.</w:t>
      </w:r>
    </w:p>
    <w:p w:rsidR="00492145" w:rsidRDefault="00492145" w:rsidP="00075690">
      <w:pPr>
        <w:spacing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Внедрение</w:t>
      </w:r>
      <w:r w:rsidRPr="00492145">
        <w:rPr>
          <w:rFonts w:ascii="Times New Roman" w:eastAsia="Times New Roman" w:hAnsi="Times New Roman" w:cs="Times New Roman"/>
          <w:sz w:val="28"/>
          <w:szCs w:val="28"/>
          <w:lang w:eastAsia="ru-RU"/>
        </w:rPr>
        <w:t xml:space="preserve"> концепции кризисного управления</w:t>
      </w:r>
      <w:r>
        <w:rPr>
          <w:rFonts w:ascii="Times New Roman" w:eastAsia="Times New Roman" w:hAnsi="Times New Roman" w:cs="Times New Roman"/>
          <w:sz w:val="28"/>
          <w:szCs w:val="28"/>
          <w:lang w:eastAsia="ru-RU"/>
        </w:rPr>
        <w:t xml:space="preserve"> требует серьезного изменения в менталитете врачей</w:t>
      </w:r>
      <w:r w:rsidR="00075690">
        <w:rPr>
          <w:rFonts w:ascii="Times New Roman" w:eastAsia="Times New Roman" w:hAnsi="Times New Roman" w:cs="Times New Roman"/>
          <w:sz w:val="28"/>
          <w:szCs w:val="28"/>
          <w:lang w:eastAsia="ru-RU"/>
        </w:rPr>
        <w:t xml:space="preserve"> и длительного времени</w:t>
      </w:r>
      <w:r>
        <w:rPr>
          <w:rFonts w:ascii="Times New Roman" w:eastAsia="Times New Roman" w:hAnsi="Times New Roman" w:cs="Times New Roman"/>
          <w:sz w:val="28"/>
          <w:szCs w:val="28"/>
          <w:lang w:eastAsia="ru-RU"/>
        </w:rPr>
        <w:t>. Ведь медиков во всех странах воспитывают и обучают с позиций самоотвержен</w:t>
      </w:r>
      <w:r w:rsidR="00075690">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ости</w:t>
      </w:r>
      <w:r w:rsidR="00075690">
        <w:rPr>
          <w:rFonts w:ascii="Times New Roman" w:eastAsia="Times New Roman" w:hAnsi="Times New Roman" w:cs="Times New Roman"/>
          <w:sz w:val="28"/>
          <w:szCs w:val="28"/>
          <w:lang w:eastAsia="ru-RU"/>
        </w:rPr>
        <w:t>, героизма и принадлежности к некоей «священной</w:t>
      </w:r>
      <w:r w:rsidR="0019223F">
        <w:rPr>
          <w:rFonts w:ascii="Times New Roman" w:eastAsia="Times New Roman" w:hAnsi="Times New Roman" w:cs="Times New Roman"/>
          <w:sz w:val="28"/>
          <w:szCs w:val="28"/>
          <w:lang w:eastAsia="ru-RU"/>
        </w:rPr>
        <w:t>» профессии!</w:t>
      </w:r>
    </w:p>
    <w:p w:rsidR="00075690" w:rsidRDefault="00075690" w:rsidP="00492145">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За последние 25 лет показатель летальности</w:t>
      </w:r>
      <w:r w:rsidR="0019223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связанной с анестезией</w:t>
      </w:r>
      <w:r w:rsidR="0019223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снизился в 10 раз.</w:t>
      </w:r>
      <w:proofErr w:type="gramEnd"/>
      <w:r>
        <w:rPr>
          <w:rFonts w:ascii="Times New Roman" w:eastAsia="Times New Roman" w:hAnsi="Times New Roman" w:cs="Times New Roman"/>
          <w:sz w:val="28"/>
          <w:szCs w:val="28"/>
          <w:lang w:eastAsia="ru-RU"/>
        </w:rPr>
        <w:t xml:space="preserve"> Это миллионы спасенных жизней. Результат связан и с улучшением технического обеспечения</w:t>
      </w:r>
      <w:r w:rsidR="0019223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внедрением мониторинга</w:t>
      </w:r>
      <w:r w:rsidR="009A18D1">
        <w:rPr>
          <w:rFonts w:ascii="Times New Roman" w:eastAsia="Times New Roman" w:hAnsi="Times New Roman" w:cs="Times New Roman"/>
          <w:sz w:val="28"/>
          <w:szCs w:val="28"/>
          <w:lang w:eastAsia="ru-RU"/>
        </w:rPr>
        <w:t>, появлением более безопасных препаратов для проведения анестезии</w:t>
      </w:r>
      <w:r w:rsidR="0019223F">
        <w:rPr>
          <w:rFonts w:ascii="Times New Roman" w:eastAsia="Times New Roman" w:hAnsi="Times New Roman" w:cs="Times New Roman"/>
          <w:sz w:val="28"/>
          <w:szCs w:val="28"/>
          <w:lang w:eastAsia="ru-RU"/>
        </w:rPr>
        <w:t xml:space="preserve"> и</w:t>
      </w:r>
      <w:r w:rsidR="009A18D1">
        <w:rPr>
          <w:rFonts w:ascii="Times New Roman" w:eastAsia="Times New Roman" w:hAnsi="Times New Roman" w:cs="Times New Roman"/>
          <w:sz w:val="28"/>
          <w:szCs w:val="28"/>
          <w:lang w:eastAsia="ru-RU"/>
        </w:rPr>
        <w:t xml:space="preserve"> повышени</w:t>
      </w:r>
      <w:r w:rsidR="0019223F">
        <w:rPr>
          <w:rFonts w:ascii="Times New Roman" w:eastAsia="Times New Roman" w:hAnsi="Times New Roman" w:cs="Times New Roman"/>
          <w:sz w:val="28"/>
          <w:szCs w:val="28"/>
          <w:lang w:eastAsia="ru-RU"/>
        </w:rPr>
        <w:t>ем</w:t>
      </w:r>
      <w:r w:rsidR="009A18D1">
        <w:rPr>
          <w:rFonts w:ascii="Times New Roman" w:eastAsia="Times New Roman" w:hAnsi="Times New Roman" w:cs="Times New Roman"/>
          <w:sz w:val="28"/>
          <w:szCs w:val="28"/>
          <w:lang w:eastAsia="ru-RU"/>
        </w:rPr>
        <w:t xml:space="preserve"> качества предоперационной оценки пациента</w:t>
      </w:r>
      <w:r w:rsidR="009F7CB4">
        <w:rPr>
          <w:rFonts w:ascii="Times New Roman" w:eastAsia="Times New Roman" w:hAnsi="Times New Roman" w:cs="Times New Roman"/>
          <w:sz w:val="28"/>
          <w:szCs w:val="28"/>
          <w:lang w:eastAsia="ru-RU"/>
        </w:rPr>
        <w:t xml:space="preserve">. Тем не менее, дальнейшее снижение уровней анестезиологической заболеваемости и летальности не может быть основано только лишь </w:t>
      </w:r>
      <w:r w:rsidR="005D4A88">
        <w:rPr>
          <w:rFonts w:ascii="Times New Roman" w:eastAsia="Times New Roman" w:hAnsi="Times New Roman" w:cs="Times New Roman"/>
          <w:sz w:val="28"/>
          <w:szCs w:val="28"/>
          <w:lang w:eastAsia="ru-RU"/>
        </w:rPr>
        <w:t>на</w:t>
      </w:r>
      <w:r w:rsidR="009F7CB4">
        <w:rPr>
          <w:rFonts w:ascii="Times New Roman" w:eastAsia="Times New Roman" w:hAnsi="Times New Roman" w:cs="Times New Roman"/>
          <w:sz w:val="28"/>
          <w:szCs w:val="28"/>
          <w:lang w:eastAsia="ru-RU"/>
        </w:rPr>
        <w:t xml:space="preserve"> развити</w:t>
      </w:r>
      <w:r w:rsidR="005D4A88">
        <w:rPr>
          <w:rFonts w:ascii="Times New Roman" w:eastAsia="Times New Roman" w:hAnsi="Times New Roman" w:cs="Times New Roman"/>
          <w:sz w:val="28"/>
          <w:szCs w:val="28"/>
          <w:lang w:eastAsia="ru-RU"/>
        </w:rPr>
        <w:t>и</w:t>
      </w:r>
      <w:r w:rsidR="009F7CB4">
        <w:rPr>
          <w:rFonts w:ascii="Times New Roman" w:eastAsia="Times New Roman" w:hAnsi="Times New Roman" w:cs="Times New Roman"/>
          <w:sz w:val="28"/>
          <w:szCs w:val="28"/>
          <w:lang w:eastAsia="ru-RU"/>
        </w:rPr>
        <w:t xml:space="preserve"> и усовершенствовани</w:t>
      </w:r>
      <w:r w:rsidR="005D4A88">
        <w:rPr>
          <w:rFonts w:ascii="Times New Roman" w:eastAsia="Times New Roman" w:hAnsi="Times New Roman" w:cs="Times New Roman"/>
          <w:sz w:val="28"/>
          <w:szCs w:val="28"/>
          <w:lang w:eastAsia="ru-RU"/>
        </w:rPr>
        <w:t>и</w:t>
      </w:r>
      <w:r w:rsidR="009F7CB4">
        <w:rPr>
          <w:rFonts w:ascii="Times New Roman" w:eastAsia="Times New Roman" w:hAnsi="Times New Roman" w:cs="Times New Roman"/>
          <w:sz w:val="28"/>
          <w:szCs w:val="28"/>
          <w:lang w:eastAsia="ru-RU"/>
        </w:rPr>
        <w:t xml:space="preserve"> технических средств и фармакологической индустрии. Эта проблема должна решаться комплексно с учетом  человеческого фактора.</w:t>
      </w:r>
    </w:p>
    <w:p w:rsidR="009F7CB4" w:rsidRDefault="009F7CB4" w:rsidP="009F7CB4">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заключение, хотелось бы привести слова известнейших врачей и философов прошлого. Конфуций говорил: «</w:t>
      </w:r>
      <w:r w:rsidRPr="009F7CB4">
        <w:rPr>
          <w:rFonts w:ascii="Times New Roman" w:eastAsia="Times New Roman" w:hAnsi="Times New Roman" w:cs="Times New Roman"/>
          <w:sz w:val="28"/>
          <w:szCs w:val="28"/>
          <w:lang w:eastAsia="ru-RU"/>
        </w:rPr>
        <w:t xml:space="preserve">Ошибки, которые не исправляются, </w:t>
      </w:r>
      <w:r>
        <w:rPr>
          <w:rFonts w:ascii="Times New Roman" w:eastAsia="Times New Roman" w:hAnsi="Times New Roman" w:cs="Times New Roman"/>
          <w:sz w:val="28"/>
          <w:szCs w:val="28"/>
          <w:lang w:eastAsia="ru-RU"/>
        </w:rPr>
        <w:t>-</w:t>
      </w:r>
      <w:r w:rsidRPr="009F7CB4">
        <w:rPr>
          <w:rFonts w:ascii="Times New Roman" w:eastAsia="Times New Roman" w:hAnsi="Times New Roman" w:cs="Times New Roman"/>
          <w:sz w:val="28"/>
          <w:szCs w:val="28"/>
          <w:lang w:eastAsia="ru-RU"/>
        </w:rPr>
        <w:t xml:space="preserve"> вот настоящие ошибки</w:t>
      </w:r>
      <w:r>
        <w:rPr>
          <w:rFonts w:ascii="Times New Roman" w:eastAsia="Times New Roman" w:hAnsi="Times New Roman" w:cs="Times New Roman"/>
          <w:sz w:val="28"/>
          <w:szCs w:val="28"/>
          <w:lang w:eastAsia="ru-RU"/>
        </w:rPr>
        <w:t xml:space="preserve">»; </w:t>
      </w:r>
      <w:r w:rsidRPr="009F7CB4">
        <w:rPr>
          <w:rFonts w:ascii="Times New Roman" w:eastAsia="Times New Roman" w:hAnsi="Times New Roman" w:cs="Times New Roman"/>
          <w:sz w:val="28"/>
          <w:szCs w:val="28"/>
          <w:lang w:eastAsia="ru-RU"/>
        </w:rPr>
        <w:t xml:space="preserve">Моисей </w:t>
      </w:r>
      <w:proofErr w:type="spellStart"/>
      <w:r w:rsidRPr="009F7CB4">
        <w:rPr>
          <w:rFonts w:ascii="Times New Roman" w:eastAsia="Times New Roman" w:hAnsi="Times New Roman" w:cs="Times New Roman"/>
          <w:sz w:val="28"/>
          <w:szCs w:val="28"/>
          <w:lang w:eastAsia="ru-RU"/>
        </w:rPr>
        <w:t>Маймонид</w:t>
      </w:r>
      <w:proofErr w:type="spellEnd"/>
      <w:r w:rsidRPr="009F7CB4">
        <w:rPr>
          <w:rFonts w:ascii="Times New Roman" w:eastAsia="Times New Roman" w:hAnsi="Times New Roman" w:cs="Times New Roman"/>
          <w:sz w:val="28"/>
          <w:szCs w:val="28"/>
          <w:lang w:eastAsia="ru-RU"/>
        </w:rPr>
        <w:t xml:space="preserve">, живший в </w:t>
      </w:r>
      <w:proofErr w:type="gramStart"/>
      <w:r w:rsidRPr="009F7CB4">
        <w:rPr>
          <w:rFonts w:ascii="Times New Roman" w:eastAsia="Times New Roman" w:hAnsi="Times New Roman" w:cs="Times New Roman"/>
          <w:sz w:val="28"/>
          <w:szCs w:val="28"/>
          <w:lang w:eastAsia="ru-RU"/>
        </w:rPr>
        <w:t>Х</w:t>
      </w:r>
      <w:proofErr w:type="gramEnd"/>
      <w:r w:rsidRPr="009F7CB4">
        <w:rPr>
          <w:rFonts w:ascii="Times New Roman" w:eastAsia="Times New Roman" w:hAnsi="Times New Roman" w:cs="Times New Roman"/>
          <w:sz w:val="28"/>
          <w:szCs w:val="28"/>
          <w:lang w:eastAsia="ru-RU"/>
        </w:rPr>
        <w:t xml:space="preserve">II в. в Испании, написал «Ежедневную молитву врача». В ней, в частности, говорилось: «Всемогущий! Сделай меня уверенным во всех </w:t>
      </w:r>
      <w:r w:rsidRPr="009F7CB4">
        <w:rPr>
          <w:rFonts w:ascii="Times New Roman" w:eastAsia="Times New Roman" w:hAnsi="Times New Roman" w:cs="Times New Roman"/>
          <w:sz w:val="28"/>
          <w:szCs w:val="28"/>
          <w:lang w:eastAsia="ru-RU"/>
        </w:rPr>
        <w:lastRenderedPageBreak/>
        <w:t>моих суждениях и действиях, но только не в знаниях, ибо в последнем я хочу остаться ненасытным. Дай мне силу, волю, способности для расширения моих знаний так, чтобы дух мой мог обнаружить и осознать ошибки»</w:t>
      </w:r>
      <w:r>
        <w:rPr>
          <w:rFonts w:ascii="Times New Roman" w:eastAsia="Times New Roman" w:hAnsi="Times New Roman" w:cs="Times New Roman"/>
          <w:sz w:val="28"/>
          <w:szCs w:val="28"/>
          <w:lang w:eastAsia="ru-RU"/>
        </w:rPr>
        <w:t>.</w:t>
      </w:r>
    </w:p>
    <w:p w:rsidR="00E5205A" w:rsidRDefault="00E5205A" w:rsidP="009F7CB4">
      <w:pPr>
        <w:spacing w:line="360" w:lineRule="auto"/>
        <w:jc w:val="both"/>
        <w:rPr>
          <w:rFonts w:ascii="Times New Roman" w:eastAsia="Times New Roman" w:hAnsi="Times New Roman" w:cs="Times New Roman"/>
          <w:sz w:val="28"/>
          <w:szCs w:val="28"/>
          <w:lang w:eastAsia="ru-RU"/>
        </w:rPr>
      </w:pPr>
    </w:p>
    <w:p w:rsidR="002E25C3" w:rsidRPr="00E5205A" w:rsidRDefault="002E25C3">
      <w:pPr>
        <w:rPr>
          <w:rFonts w:ascii="Times New Roman" w:hAnsi="Times New Roman" w:cs="Times New Roman"/>
          <w:sz w:val="28"/>
          <w:szCs w:val="28"/>
          <w:lang w:val="en-US"/>
        </w:rPr>
      </w:pPr>
      <w:r w:rsidRPr="00E5205A">
        <w:rPr>
          <w:rFonts w:ascii="Times New Roman" w:hAnsi="Times New Roman" w:cs="Times New Roman"/>
          <w:sz w:val="28"/>
          <w:szCs w:val="28"/>
          <w:lang w:val="en-US"/>
        </w:rPr>
        <w:br w:type="page"/>
      </w:r>
    </w:p>
    <w:p w:rsidR="002E25C3" w:rsidRPr="002E25C3" w:rsidRDefault="002E25C3" w:rsidP="006531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Табл. </w:t>
      </w:r>
      <w:r w:rsidR="002A3AD2">
        <w:rPr>
          <w:rFonts w:ascii="Times New Roman" w:hAnsi="Times New Roman" w:cs="Times New Roman"/>
          <w:sz w:val="24"/>
          <w:szCs w:val="24"/>
        </w:rPr>
        <w:t>3</w:t>
      </w:r>
      <w:r>
        <w:rPr>
          <w:rFonts w:ascii="Times New Roman" w:hAnsi="Times New Roman" w:cs="Times New Roman"/>
          <w:sz w:val="24"/>
          <w:szCs w:val="24"/>
        </w:rPr>
        <w:t xml:space="preserve">. </w:t>
      </w:r>
      <w:r w:rsidRPr="002E25C3">
        <w:rPr>
          <w:rFonts w:ascii="Times New Roman" w:hAnsi="Times New Roman" w:cs="Times New Roman"/>
          <w:bCs/>
          <w:sz w:val="24"/>
          <w:szCs w:val="24"/>
        </w:rPr>
        <w:t>Руководство по составу, снабжению и стандартам анестезии на трех уровнях оказания медицинской помощи.</w:t>
      </w:r>
    </w:p>
    <w:tbl>
      <w:tblPr>
        <w:tblW w:w="9924" w:type="dxa"/>
        <w:tblInd w:w="-4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600" w:firstRow="0" w:lastRow="0" w:firstColumn="0" w:lastColumn="0" w:noHBand="1" w:noVBand="1"/>
      </w:tblPr>
      <w:tblGrid>
        <w:gridCol w:w="3308"/>
        <w:gridCol w:w="3308"/>
        <w:gridCol w:w="3308"/>
      </w:tblGrid>
      <w:tr w:rsidR="002E25C3" w:rsidRPr="002E25C3" w:rsidTr="002E25C3">
        <w:trPr>
          <w:trHeight w:val="270"/>
        </w:trPr>
        <w:tc>
          <w:tcPr>
            <w:tcW w:w="3308" w:type="dxa"/>
            <w:shd w:val="clear" w:color="auto" w:fill="auto"/>
            <w:tcMar>
              <w:top w:w="12" w:type="dxa"/>
              <w:left w:w="12" w:type="dxa"/>
              <w:bottom w:w="12" w:type="dxa"/>
              <w:right w:w="12" w:type="dxa"/>
            </w:tcMar>
            <w:vAlign w:val="center"/>
            <w:hideMark/>
          </w:tcPr>
          <w:p w:rsidR="002E25C3" w:rsidRPr="00D56311" w:rsidRDefault="002E25C3" w:rsidP="002E25C3">
            <w:pPr>
              <w:spacing w:after="0" w:line="240" w:lineRule="auto"/>
              <w:jc w:val="center"/>
              <w:rPr>
                <w:rFonts w:ascii="Times New Roman" w:hAnsi="Times New Roman" w:cs="Times New Roman"/>
                <w:b/>
                <w:sz w:val="20"/>
                <w:szCs w:val="20"/>
              </w:rPr>
            </w:pPr>
            <w:r w:rsidRPr="00D56311">
              <w:rPr>
                <w:rFonts w:ascii="Times New Roman" w:hAnsi="Times New Roman" w:cs="Times New Roman"/>
                <w:b/>
                <w:bCs/>
                <w:sz w:val="20"/>
                <w:szCs w:val="20"/>
              </w:rPr>
              <w:t>Уровень</w:t>
            </w:r>
            <w:r w:rsidRPr="003F008F">
              <w:rPr>
                <w:rFonts w:ascii="Times New Roman" w:hAnsi="Times New Roman" w:cs="Times New Roman"/>
                <w:b/>
                <w:bCs/>
                <w:sz w:val="20"/>
                <w:szCs w:val="20"/>
              </w:rPr>
              <w:t xml:space="preserve"> 1</w:t>
            </w:r>
          </w:p>
        </w:tc>
        <w:tc>
          <w:tcPr>
            <w:tcW w:w="3308" w:type="dxa"/>
            <w:shd w:val="clear" w:color="auto" w:fill="auto"/>
            <w:tcMar>
              <w:top w:w="12" w:type="dxa"/>
              <w:left w:w="12" w:type="dxa"/>
              <w:bottom w:w="12" w:type="dxa"/>
              <w:right w:w="12" w:type="dxa"/>
            </w:tcMar>
            <w:vAlign w:val="center"/>
            <w:hideMark/>
          </w:tcPr>
          <w:p w:rsidR="002E25C3" w:rsidRPr="00D56311" w:rsidRDefault="002E25C3" w:rsidP="002E25C3">
            <w:pPr>
              <w:spacing w:after="0" w:line="240" w:lineRule="auto"/>
              <w:jc w:val="center"/>
              <w:rPr>
                <w:rFonts w:ascii="Times New Roman" w:hAnsi="Times New Roman" w:cs="Times New Roman"/>
                <w:b/>
                <w:sz w:val="20"/>
                <w:szCs w:val="20"/>
              </w:rPr>
            </w:pPr>
            <w:r w:rsidRPr="00D56311">
              <w:rPr>
                <w:rFonts w:ascii="Times New Roman" w:hAnsi="Times New Roman" w:cs="Times New Roman"/>
                <w:b/>
                <w:bCs/>
                <w:sz w:val="20"/>
                <w:szCs w:val="20"/>
              </w:rPr>
              <w:t>Уровень</w:t>
            </w:r>
            <w:r w:rsidRPr="00D56311">
              <w:rPr>
                <w:rFonts w:ascii="Times New Roman" w:hAnsi="Times New Roman" w:cs="Times New Roman"/>
                <w:b/>
                <w:bCs/>
                <w:sz w:val="20"/>
                <w:szCs w:val="20"/>
                <w:lang w:val="en-US"/>
              </w:rPr>
              <w:t xml:space="preserve"> 2</w:t>
            </w:r>
          </w:p>
        </w:tc>
        <w:tc>
          <w:tcPr>
            <w:tcW w:w="3308" w:type="dxa"/>
            <w:shd w:val="clear" w:color="auto" w:fill="auto"/>
            <w:tcMar>
              <w:top w:w="12" w:type="dxa"/>
              <w:left w:w="12" w:type="dxa"/>
              <w:bottom w:w="12" w:type="dxa"/>
              <w:right w:w="12" w:type="dxa"/>
            </w:tcMar>
            <w:vAlign w:val="center"/>
            <w:hideMark/>
          </w:tcPr>
          <w:p w:rsidR="002E25C3" w:rsidRPr="00D56311" w:rsidRDefault="002E25C3" w:rsidP="002E25C3">
            <w:pPr>
              <w:spacing w:after="0" w:line="240" w:lineRule="auto"/>
              <w:jc w:val="center"/>
              <w:rPr>
                <w:rFonts w:ascii="Times New Roman" w:hAnsi="Times New Roman" w:cs="Times New Roman"/>
                <w:b/>
                <w:sz w:val="20"/>
                <w:szCs w:val="20"/>
              </w:rPr>
            </w:pPr>
            <w:r w:rsidRPr="00D56311">
              <w:rPr>
                <w:rFonts w:ascii="Times New Roman" w:hAnsi="Times New Roman" w:cs="Times New Roman"/>
                <w:b/>
                <w:bCs/>
                <w:sz w:val="20"/>
                <w:szCs w:val="20"/>
              </w:rPr>
              <w:t>Уровень</w:t>
            </w:r>
            <w:r w:rsidRPr="00D56311">
              <w:rPr>
                <w:rFonts w:ascii="Times New Roman" w:hAnsi="Times New Roman" w:cs="Times New Roman"/>
                <w:b/>
                <w:bCs/>
                <w:sz w:val="20"/>
                <w:szCs w:val="20"/>
                <w:lang w:val="en-US"/>
              </w:rPr>
              <w:t xml:space="preserve"> 3</w:t>
            </w:r>
          </w:p>
        </w:tc>
      </w:tr>
      <w:tr w:rsidR="002E25C3" w:rsidRPr="002E25C3" w:rsidTr="002E25C3">
        <w:trPr>
          <w:trHeight w:val="270"/>
        </w:trPr>
        <w:tc>
          <w:tcPr>
            <w:tcW w:w="3308" w:type="dxa"/>
            <w:shd w:val="clear" w:color="auto" w:fill="auto"/>
            <w:tcMar>
              <w:top w:w="12" w:type="dxa"/>
              <w:left w:w="12" w:type="dxa"/>
              <w:bottom w:w="12" w:type="dxa"/>
              <w:right w:w="12" w:type="dxa"/>
            </w:tcMar>
            <w:vAlign w:val="center"/>
            <w:hideMark/>
          </w:tcPr>
          <w:p w:rsidR="002E25C3" w:rsidRPr="002E25C3" w:rsidRDefault="002E25C3" w:rsidP="002E25C3">
            <w:pPr>
              <w:spacing w:after="0" w:line="240" w:lineRule="auto"/>
              <w:ind w:left="130" w:right="-107"/>
              <w:jc w:val="center"/>
              <w:rPr>
                <w:rFonts w:ascii="Times New Roman" w:hAnsi="Times New Roman" w:cs="Times New Roman"/>
                <w:sz w:val="20"/>
                <w:szCs w:val="20"/>
              </w:rPr>
            </w:pPr>
            <w:r w:rsidRPr="002E25C3">
              <w:rPr>
                <w:rFonts w:ascii="Times New Roman" w:hAnsi="Times New Roman" w:cs="Times New Roman"/>
                <w:bCs/>
                <w:sz w:val="20"/>
                <w:szCs w:val="20"/>
              </w:rPr>
              <w:t>Должен удовлетворять стандартам анестезии уровня 1</w:t>
            </w:r>
          </w:p>
        </w:tc>
        <w:tc>
          <w:tcPr>
            <w:tcW w:w="3308" w:type="dxa"/>
            <w:shd w:val="clear" w:color="auto" w:fill="auto"/>
            <w:tcMar>
              <w:top w:w="12" w:type="dxa"/>
              <w:left w:w="12" w:type="dxa"/>
              <w:bottom w:w="12" w:type="dxa"/>
              <w:right w:w="12" w:type="dxa"/>
            </w:tcMar>
            <w:vAlign w:val="center"/>
            <w:hideMark/>
          </w:tcPr>
          <w:p w:rsidR="002E25C3" w:rsidRPr="002E25C3" w:rsidRDefault="002E25C3" w:rsidP="002E25C3">
            <w:pPr>
              <w:spacing w:after="0" w:line="240" w:lineRule="auto"/>
              <w:ind w:left="130" w:right="-107"/>
              <w:jc w:val="center"/>
              <w:rPr>
                <w:rFonts w:ascii="Times New Roman" w:hAnsi="Times New Roman" w:cs="Times New Roman"/>
                <w:sz w:val="20"/>
                <w:szCs w:val="20"/>
              </w:rPr>
            </w:pPr>
            <w:r w:rsidRPr="002E25C3">
              <w:rPr>
                <w:rFonts w:ascii="Times New Roman" w:hAnsi="Times New Roman" w:cs="Times New Roman"/>
                <w:bCs/>
                <w:sz w:val="20"/>
                <w:szCs w:val="20"/>
              </w:rPr>
              <w:t>Должен удовлетворять стандартам анестезии уровня 2</w:t>
            </w:r>
          </w:p>
        </w:tc>
        <w:tc>
          <w:tcPr>
            <w:tcW w:w="3308" w:type="dxa"/>
            <w:shd w:val="clear" w:color="auto" w:fill="auto"/>
            <w:tcMar>
              <w:top w:w="12" w:type="dxa"/>
              <w:left w:w="12" w:type="dxa"/>
              <w:bottom w:w="12" w:type="dxa"/>
              <w:right w:w="12" w:type="dxa"/>
            </w:tcMar>
            <w:vAlign w:val="center"/>
            <w:hideMark/>
          </w:tcPr>
          <w:p w:rsidR="002E25C3" w:rsidRPr="002E25C3" w:rsidRDefault="002E25C3" w:rsidP="002E25C3">
            <w:pPr>
              <w:spacing w:after="0" w:line="240" w:lineRule="auto"/>
              <w:ind w:left="130" w:right="-107"/>
              <w:jc w:val="center"/>
              <w:rPr>
                <w:rFonts w:ascii="Times New Roman" w:hAnsi="Times New Roman" w:cs="Times New Roman"/>
                <w:sz w:val="20"/>
                <w:szCs w:val="20"/>
              </w:rPr>
            </w:pPr>
            <w:r w:rsidRPr="002E25C3">
              <w:rPr>
                <w:rFonts w:ascii="Times New Roman" w:hAnsi="Times New Roman" w:cs="Times New Roman"/>
                <w:bCs/>
                <w:sz w:val="20"/>
                <w:szCs w:val="20"/>
              </w:rPr>
              <w:t>Должен удовлетворять стандартам анестезии уровня 3</w:t>
            </w:r>
          </w:p>
        </w:tc>
      </w:tr>
      <w:tr w:rsidR="002E25C3" w:rsidRPr="002E25C3" w:rsidTr="002E25C3">
        <w:trPr>
          <w:trHeight w:val="291"/>
        </w:trPr>
        <w:tc>
          <w:tcPr>
            <w:tcW w:w="3308" w:type="dxa"/>
            <w:shd w:val="clear" w:color="auto" w:fill="FFFFFF" w:themeFill="background1"/>
            <w:tcMar>
              <w:top w:w="12" w:type="dxa"/>
              <w:left w:w="12" w:type="dxa"/>
              <w:bottom w:w="12" w:type="dxa"/>
              <w:right w:w="12" w:type="dxa"/>
            </w:tcMar>
            <w:vAlign w:val="center"/>
            <w:hideMark/>
          </w:tcPr>
          <w:p w:rsidR="002E25C3" w:rsidRPr="00D56311" w:rsidRDefault="002E25C3" w:rsidP="002E25C3">
            <w:pPr>
              <w:spacing w:after="0" w:line="240" w:lineRule="auto"/>
              <w:ind w:left="130" w:right="-107"/>
              <w:jc w:val="center"/>
              <w:rPr>
                <w:rFonts w:ascii="Times New Roman" w:hAnsi="Times New Roman" w:cs="Times New Roman"/>
                <w:b/>
                <w:sz w:val="20"/>
                <w:szCs w:val="20"/>
              </w:rPr>
            </w:pPr>
            <w:r w:rsidRPr="00D56311">
              <w:rPr>
                <w:rFonts w:ascii="Times New Roman" w:hAnsi="Times New Roman" w:cs="Times New Roman"/>
                <w:b/>
                <w:bCs/>
                <w:sz w:val="20"/>
                <w:szCs w:val="20"/>
              </w:rPr>
              <w:t>Небольшой госпиталь/центр здоровья</w:t>
            </w:r>
          </w:p>
        </w:tc>
        <w:tc>
          <w:tcPr>
            <w:tcW w:w="3308" w:type="dxa"/>
            <w:shd w:val="clear" w:color="auto" w:fill="FFFFFF" w:themeFill="background1"/>
            <w:tcMar>
              <w:top w:w="12" w:type="dxa"/>
              <w:left w:w="12" w:type="dxa"/>
              <w:bottom w:w="12" w:type="dxa"/>
              <w:right w:w="12" w:type="dxa"/>
            </w:tcMar>
            <w:vAlign w:val="center"/>
            <w:hideMark/>
          </w:tcPr>
          <w:p w:rsidR="002E25C3" w:rsidRPr="00D56311" w:rsidRDefault="002E25C3" w:rsidP="002E25C3">
            <w:pPr>
              <w:spacing w:after="0" w:line="240" w:lineRule="auto"/>
              <w:ind w:left="130" w:right="-107"/>
              <w:jc w:val="center"/>
              <w:rPr>
                <w:rFonts w:ascii="Times New Roman" w:hAnsi="Times New Roman" w:cs="Times New Roman"/>
                <w:b/>
                <w:sz w:val="20"/>
                <w:szCs w:val="20"/>
              </w:rPr>
            </w:pPr>
            <w:r w:rsidRPr="00D56311">
              <w:rPr>
                <w:rFonts w:ascii="Times New Roman" w:hAnsi="Times New Roman" w:cs="Times New Roman"/>
                <w:b/>
                <w:bCs/>
                <w:sz w:val="20"/>
                <w:szCs w:val="20"/>
              </w:rPr>
              <w:t>Районный госпиталь</w:t>
            </w:r>
          </w:p>
        </w:tc>
        <w:tc>
          <w:tcPr>
            <w:tcW w:w="3308" w:type="dxa"/>
            <w:shd w:val="clear" w:color="auto" w:fill="FFFFFF" w:themeFill="background1"/>
            <w:tcMar>
              <w:top w:w="12" w:type="dxa"/>
              <w:left w:w="12" w:type="dxa"/>
              <w:bottom w:w="12" w:type="dxa"/>
              <w:right w:w="12" w:type="dxa"/>
            </w:tcMar>
            <w:vAlign w:val="center"/>
            <w:hideMark/>
          </w:tcPr>
          <w:p w:rsidR="002E25C3" w:rsidRPr="00D56311" w:rsidRDefault="002E25C3" w:rsidP="002E25C3">
            <w:pPr>
              <w:spacing w:after="0" w:line="240" w:lineRule="auto"/>
              <w:ind w:left="130" w:right="-107"/>
              <w:jc w:val="center"/>
              <w:rPr>
                <w:rFonts w:ascii="Times New Roman" w:hAnsi="Times New Roman" w:cs="Times New Roman"/>
                <w:b/>
                <w:sz w:val="20"/>
                <w:szCs w:val="20"/>
              </w:rPr>
            </w:pPr>
            <w:r w:rsidRPr="00D56311">
              <w:rPr>
                <w:rFonts w:ascii="Times New Roman" w:hAnsi="Times New Roman" w:cs="Times New Roman"/>
                <w:b/>
                <w:bCs/>
                <w:sz w:val="20"/>
                <w:szCs w:val="20"/>
              </w:rPr>
              <w:t>Окружной госпиталь</w:t>
            </w:r>
          </w:p>
        </w:tc>
      </w:tr>
      <w:tr w:rsidR="002E25C3" w:rsidRPr="002E25C3" w:rsidTr="002E25C3">
        <w:trPr>
          <w:trHeight w:val="2459"/>
        </w:trPr>
        <w:tc>
          <w:tcPr>
            <w:tcW w:w="3308" w:type="dxa"/>
            <w:shd w:val="clear" w:color="auto" w:fill="auto"/>
            <w:tcMar>
              <w:top w:w="12" w:type="dxa"/>
              <w:left w:w="12" w:type="dxa"/>
              <w:bottom w:w="12" w:type="dxa"/>
              <w:right w:w="12" w:type="dxa"/>
            </w:tcMar>
            <w:hideMark/>
          </w:tcPr>
          <w:p w:rsidR="002E25C3" w:rsidRPr="002E25C3" w:rsidRDefault="002E25C3" w:rsidP="005D4A88">
            <w:pPr>
              <w:spacing w:after="0" w:line="240" w:lineRule="auto"/>
              <w:ind w:left="130" w:right="176"/>
              <w:rPr>
                <w:rFonts w:ascii="Times New Roman" w:hAnsi="Times New Roman" w:cs="Times New Roman"/>
                <w:sz w:val="20"/>
                <w:szCs w:val="20"/>
              </w:rPr>
            </w:pPr>
            <w:r w:rsidRPr="002E25C3">
              <w:rPr>
                <w:rFonts w:ascii="Times New Roman" w:hAnsi="Times New Roman" w:cs="Times New Roman"/>
                <w:bCs/>
                <w:sz w:val="20"/>
                <w:szCs w:val="20"/>
              </w:rPr>
              <w:t>Сельские больницы или медицинские центры с небольшим числом коек (или городского расположени</w:t>
            </w:r>
            <w:r w:rsidR="005D4A88">
              <w:rPr>
                <w:rFonts w:ascii="Times New Roman" w:hAnsi="Times New Roman" w:cs="Times New Roman"/>
                <w:bCs/>
                <w:sz w:val="20"/>
                <w:szCs w:val="20"/>
              </w:rPr>
              <w:t>я</w:t>
            </w:r>
            <w:r w:rsidRPr="002E25C3">
              <w:rPr>
                <w:rFonts w:ascii="Times New Roman" w:hAnsi="Times New Roman" w:cs="Times New Roman"/>
                <w:bCs/>
                <w:sz w:val="20"/>
                <w:szCs w:val="20"/>
              </w:rPr>
              <w:t xml:space="preserve"> в чрезвычайно неблагоприятном районе); </w:t>
            </w:r>
          </w:p>
          <w:p w:rsidR="002E25C3" w:rsidRPr="002E25C3" w:rsidRDefault="002E25C3" w:rsidP="005D4A88">
            <w:pPr>
              <w:spacing w:after="0" w:line="240" w:lineRule="auto"/>
              <w:ind w:left="130" w:right="176"/>
              <w:rPr>
                <w:rFonts w:ascii="Times New Roman" w:hAnsi="Times New Roman" w:cs="Times New Roman"/>
                <w:sz w:val="20"/>
                <w:szCs w:val="20"/>
              </w:rPr>
            </w:pPr>
            <w:r w:rsidRPr="002E25C3">
              <w:rPr>
                <w:rFonts w:ascii="Times New Roman" w:hAnsi="Times New Roman" w:cs="Times New Roman"/>
                <w:bCs/>
                <w:sz w:val="20"/>
                <w:szCs w:val="20"/>
              </w:rPr>
              <w:t>Слабо оснащенные операционные (</w:t>
            </w:r>
            <w:r w:rsidRPr="002E25C3">
              <w:rPr>
                <w:rFonts w:ascii="Times New Roman" w:hAnsi="Times New Roman" w:cs="Times New Roman"/>
                <w:bCs/>
                <w:sz w:val="20"/>
                <w:szCs w:val="20"/>
                <w:lang w:val="en-US"/>
              </w:rPr>
              <w:t>OR</w:t>
            </w:r>
            <w:r w:rsidRPr="002E25C3">
              <w:rPr>
                <w:rFonts w:ascii="Times New Roman" w:hAnsi="Times New Roman" w:cs="Times New Roman"/>
                <w:bCs/>
                <w:sz w:val="20"/>
                <w:szCs w:val="20"/>
              </w:rPr>
              <w:t>) для «незначительных» процедур</w:t>
            </w:r>
            <w:r w:rsidR="005D4A88">
              <w:rPr>
                <w:rFonts w:ascii="Times New Roman" w:hAnsi="Times New Roman" w:cs="Times New Roman"/>
                <w:bCs/>
                <w:sz w:val="20"/>
                <w:szCs w:val="20"/>
              </w:rPr>
              <w:t>.</w:t>
            </w:r>
            <w:r w:rsidRPr="002E25C3">
              <w:rPr>
                <w:rFonts w:ascii="Times New Roman" w:hAnsi="Times New Roman" w:cs="Times New Roman"/>
                <w:bCs/>
                <w:sz w:val="20"/>
                <w:szCs w:val="20"/>
              </w:rPr>
              <w:t xml:space="preserve"> Могут проводить оказание экстренной медицинской помощи в отношении 90-95% случаев травм и акушерства (за исключением кесарева сечения) </w:t>
            </w:r>
          </w:p>
          <w:p w:rsidR="002E25C3" w:rsidRPr="002E25C3" w:rsidRDefault="002E25C3" w:rsidP="005D4A88">
            <w:pPr>
              <w:spacing w:after="0" w:line="240" w:lineRule="auto"/>
              <w:ind w:left="130" w:right="176"/>
              <w:rPr>
                <w:rFonts w:ascii="Times New Roman" w:hAnsi="Times New Roman" w:cs="Times New Roman"/>
                <w:sz w:val="20"/>
                <w:szCs w:val="20"/>
              </w:rPr>
            </w:pPr>
            <w:r w:rsidRPr="002E25C3">
              <w:rPr>
                <w:rFonts w:ascii="Times New Roman" w:hAnsi="Times New Roman" w:cs="Times New Roman"/>
                <w:bCs/>
                <w:sz w:val="20"/>
                <w:szCs w:val="20"/>
              </w:rPr>
              <w:t>Другие пациенты передаются на лечение в госпиталь на более высоком уровне</w:t>
            </w:r>
          </w:p>
        </w:tc>
        <w:tc>
          <w:tcPr>
            <w:tcW w:w="3308" w:type="dxa"/>
            <w:shd w:val="clear" w:color="auto" w:fill="auto"/>
            <w:tcMar>
              <w:top w:w="12" w:type="dxa"/>
              <w:left w:w="12" w:type="dxa"/>
              <w:bottom w:w="12" w:type="dxa"/>
              <w:right w:w="12" w:type="dxa"/>
            </w:tcMar>
            <w:hideMark/>
          </w:tcPr>
          <w:p w:rsidR="002E25C3" w:rsidRPr="002E25C3" w:rsidRDefault="002E25C3" w:rsidP="005D4A88">
            <w:pPr>
              <w:spacing w:after="0" w:line="240" w:lineRule="auto"/>
              <w:ind w:left="130" w:right="82"/>
              <w:rPr>
                <w:rFonts w:ascii="Times New Roman" w:hAnsi="Times New Roman" w:cs="Times New Roman"/>
                <w:sz w:val="20"/>
                <w:szCs w:val="20"/>
              </w:rPr>
            </w:pPr>
            <w:r w:rsidRPr="002E25C3">
              <w:rPr>
                <w:rFonts w:ascii="Times New Roman" w:hAnsi="Times New Roman" w:cs="Times New Roman"/>
                <w:bCs/>
                <w:sz w:val="20"/>
                <w:szCs w:val="20"/>
              </w:rPr>
              <w:t>Районный или провинциальный госпиталь (например, 100-300 коек) и адекватно оборудованные большие и малые операционные для краткосрочного лечения 95-99% основных угрожающих жизни состояний</w:t>
            </w:r>
          </w:p>
        </w:tc>
        <w:tc>
          <w:tcPr>
            <w:tcW w:w="3308" w:type="dxa"/>
            <w:shd w:val="clear" w:color="auto" w:fill="auto"/>
            <w:tcMar>
              <w:top w:w="12" w:type="dxa"/>
              <w:left w:w="12" w:type="dxa"/>
              <w:bottom w:w="12" w:type="dxa"/>
              <w:right w:w="12" w:type="dxa"/>
            </w:tcMar>
            <w:hideMark/>
          </w:tcPr>
          <w:p w:rsidR="002E25C3" w:rsidRPr="002E25C3" w:rsidRDefault="002E25C3" w:rsidP="005D4A88">
            <w:pPr>
              <w:spacing w:after="0" w:line="240" w:lineRule="auto"/>
              <w:ind w:left="130" w:right="130"/>
              <w:rPr>
                <w:rFonts w:ascii="Times New Roman" w:hAnsi="Times New Roman" w:cs="Times New Roman"/>
                <w:sz w:val="20"/>
                <w:szCs w:val="20"/>
              </w:rPr>
            </w:pPr>
            <w:r w:rsidRPr="002E25C3">
              <w:rPr>
                <w:rFonts w:ascii="Times New Roman" w:hAnsi="Times New Roman" w:cs="Times New Roman"/>
                <w:bCs/>
                <w:sz w:val="20"/>
                <w:szCs w:val="20"/>
              </w:rPr>
              <w:t xml:space="preserve">Специализированная больница на 300-1000 или более коек с основными  средствами интенсивной терапии. </w:t>
            </w:r>
          </w:p>
          <w:p w:rsidR="002E25C3" w:rsidRPr="002E25C3" w:rsidRDefault="002E25C3" w:rsidP="005D4A88">
            <w:pPr>
              <w:spacing w:after="0" w:line="240" w:lineRule="auto"/>
              <w:ind w:left="130" w:right="130"/>
              <w:rPr>
                <w:rFonts w:ascii="Times New Roman" w:hAnsi="Times New Roman" w:cs="Times New Roman"/>
                <w:sz w:val="20"/>
                <w:szCs w:val="20"/>
              </w:rPr>
            </w:pPr>
            <w:r w:rsidRPr="002E25C3">
              <w:rPr>
                <w:rFonts w:ascii="Times New Roman" w:hAnsi="Times New Roman" w:cs="Times New Roman"/>
                <w:bCs/>
                <w:sz w:val="20"/>
                <w:szCs w:val="20"/>
              </w:rPr>
              <w:t>Цели лечения - 2 уровень с добавлением: вентиляция в операционной или ОИТ</w:t>
            </w:r>
            <w:r w:rsidR="005D4A88">
              <w:rPr>
                <w:rFonts w:ascii="Times New Roman" w:hAnsi="Times New Roman" w:cs="Times New Roman"/>
                <w:bCs/>
                <w:sz w:val="20"/>
                <w:szCs w:val="20"/>
              </w:rPr>
              <w:t>;</w:t>
            </w:r>
          </w:p>
          <w:p w:rsidR="002E25C3" w:rsidRPr="002E25C3" w:rsidRDefault="002E25C3" w:rsidP="005D4A88">
            <w:pPr>
              <w:spacing w:after="0" w:line="240" w:lineRule="auto"/>
              <w:ind w:left="130" w:right="130"/>
              <w:rPr>
                <w:rFonts w:ascii="Times New Roman" w:hAnsi="Times New Roman" w:cs="Times New Roman"/>
                <w:sz w:val="20"/>
                <w:szCs w:val="20"/>
              </w:rPr>
            </w:pPr>
            <w:r w:rsidRPr="002E25C3">
              <w:rPr>
                <w:rFonts w:ascii="Times New Roman" w:hAnsi="Times New Roman" w:cs="Times New Roman"/>
                <w:bCs/>
                <w:sz w:val="20"/>
                <w:szCs w:val="20"/>
              </w:rPr>
              <w:t xml:space="preserve">продленная </w:t>
            </w:r>
            <w:proofErr w:type="spellStart"/>
            <w:r w:rsidRPr="002E25C3">
              <w:rPr>
                <w:rFonts w:ascii="Times New Roman" w:hAnsi="Times New Roman" w:cs="Times New Roman"/>
                <w:bCs/>
                <w:sz w:val="20"/>
                <w:szCs w:val="20"/>
              </w:rPr>
              <w:t>эндотрахеальная</w:t>
            </w:r>
            <w:proofErr w:type="spellEnd"/>
            <w:r w:rsidRPr="002E25C3">
              <w:rPr>
                <w:rFonts w:ascii="Times New Roman" w:hAnsi="Times New Roman" w:cs="Times New Roman"/>
                <w:bCs/>
                <w:sz w:val="20"/>
                <w:szCs w:val="20"/>
              </w:rPr>
              <w:t xml:space="preserve"> интубация</w:t>
            </w:r>
            <w:r w:rsidR="005D4A88">
              <w:rPr>
                <w:rFonts w:ascii="Times New Roman" w:hAnsi="Times New Roman" w:cs="Times New Roman"/>
                <w:bCs/>
                <w:sz w:val="20"/>
                <w:szCs w:val="20"/>
              </w:rPr>
              <w:t>;</w:t>
            </w:r>
            <w:r w:rsidRPr="002E25C3">
              <w:rPr>
                <w:rFonts w:ascii="Times New Roman" w:hAnsi="Times New Roman" w:cs="Times New Roman"/>
                <w:bCs/>
                <w:sz w:val="20"/>
                <w:szCs w:val="20"/>
              </w:rPr>
              <w:t xml:space="preserve"> </w:t>
            </w:r>
          </w:p>
          <w:p w:rsidR="002E25C3" w:rsidRPr="002E25C3" w:rsidRDefault="002E25C3" w:rsidP="005D4A88">
            <w:pPr>
              <w:spacing w:after="0" w:line="240" w:lineRule="auto"/>
              <w:ind w:left="130" w:right="130"/>
              <w:rPr>
                <w:rFonts w:ascii="Times New Roman" w:hAnsi="Times New Roman" w:cs="Times New Roman"/>
                <w:sz w:val="20"/>
                <w:szCs w:val="20"/>
              </w:rPr>
            </w:pPr>
            <w:r w:rsidRPr="002E25C3">
              <w:rPr>
                <w:rFonts w:ascii="Times New Roman" w:hAnsi="Times New Roman" w:cs="Times New Roman"/>
                <w:bCs/>
                <w:sz w:val="20"/>
                <w:szCs w:val="20"/>
              </w:rPr>
              <w:t>торакальная травма</w:t>
            </w:r>
          </w:p>
          <w:p w:rsidR="002E25C3" w:rsidRPr="002E25C3" w:rsidRDefault="002E25C3" w:rsidP="005D4A88">
            <w:pPr>
              <w:spacing w:after="0" w:line="240" w:lineRule="auto"/>
              <w:ind w:left="130" w:right="130"/>
              <w:rPr>
                <w:rFonts w:ascii="Times New Roman" w:hAnsi="Times New Roman" w:cs="Times New Roman"/>
                <w:sz w:val="20"/>
                <w:szCs w:val="20"/>
              </w:rPr>
            </w:pPr>
            <w:r w:rsidRPr="002E25C3">
              <w:rPr>
                <w:rFonts w:ascii="Times New Roman" w:hAnsi="Times New Roman" w:cs="Times New Roman"/>
                <w:bCs/>
                <w:sz w:val="20"/>
                <w:szCs w:val="20"/>
              </w:rPr>
              <w:t>гемодинамическая и инотропная поддержка</w:t>
            </w:r>
            <w:r w:rsidR="005D4A88">
              <w:rPr>
                <w:rFonts w:ascii="Times New Roman" w:hAnsi="Times New Roman" w:cs="Times New Roman"/>
                <w:bCs/>
                <w:sz w:val="20"/>
                <w:szCs w:val="20"/>
              </w:rPr>
              <w:t>;</w:t>
            </w:r>
          </w:p>
          <w:p w:rsidR="002E25C3" w:rsidRPr="002E25C3" w:rsidRDefault="002E25C3" w:rsidP="005D4A88">
            <w:pPr>
              <w:spacing w:after="0" w:line="240" w:lineRule="auto"/>
              <w:ind w:left="130" w:right="130"/>
              <w:rPr>
                <w:rFonts w:ascii="Times New Roman" w:hAnsi="Times New Roman" w:cs="Times New Roman"/>
                <w:sz w:val="20"/>
                <w:szCs w:val="20"/>
              </w:rPr>
            </w:pPr>
            <w:r w:rsidRPr="002E25C3">
              <w:rPr>
                <w:rFonts w:ascii="Times New Roman" w:hAnsi="Times New Roman" w:cs="Times New Roman"/>
                <w:bCs/>
                <w:sz w:val="20"/>
                <w:szCs w:val="20"/>
              </w:rPr>
              <w:t xml:space="preserve">Базовое лечение в ОИТ пациента на срок более 1 недели: </w:t>
            </w:r>
            <w:proofErr w:type="gramStart"/>
            <w:r w:rsidRPr="002E25C3">
              <w:rPr>
                <w:rFonts w:ascii="Times New Roman" w:hAnsi="Times New Roman" w:cs="Times New Roman"/>
                <w:bCs/>
                <w:sz w:val="20"/>
                <w:szCs w:val="20"/>
              </w:rPr>
              <w:t>ИТ</w:t>
            </w:r>
            <w:proofErr w:type="gram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полиорганной</w:t>
            </w:r>
            <w:proofErr w:type="spellEnd"/>
            <w:r w:rsidRPr="002E25C3">
              <w:rPr>
                <w:rFonts w:ascii="Times New Roman" w:hAnsi="Times New Roman" w:cs="Times New Roman"/>
                <w:bCs/>
                <w:sz w:val="20"/>
                <w:szCs w:val="20"/>
              </w:rPr>
              <w:t xml:space="preserve"> недостаточности, гемодиализ, комплексная </w:t>
            </w:r>
            <w:proofErr w:type="spellStart"/>
            <w:r w:rsidRPr="002E25C3">
              <w:rPr>
                <w:rFonts w:ascii="Times New Roman" w:hAnsi="Times New Roman" w:cs="Times New Roman"/>
                <w:bCs/>
                <w:sz w:val="20"/>
                <w:szCs w:val="20"/>
              </w:rPr>
              <w:t>кардио</w:t>
            </w:r>
            <w:proofErr w:type="spellEnd"/>
            <w:r w:rsidRPr="002E25C3">
              <w:rPr>
                <w:rFonts w:ascii="Times New Roman" w:hAnsi="Times New Roman" w:cs="Times New Roman"/>
                <w:bCs/>
                <w:sz w:val="20"/>
                <w:szCs w:val="20"/>
              </w:rPr>
              <w:t>- и нейрохирургия, ОПЛ, комплексный мониторинг</w:t>
            </w:r>
          </w:p>
        </w:tc>
      </w:tr>
      <w:tr w:rsidR="002E25C3" w:rsidRPr="00D56311" w:rsidTr="00D56311">
        <w:trPr>
          <w:trHeight w:val="267"/>
        </w:trPr>
        <w:tc>
          <w:tcPr>
            <w:tcW w:w="3308" w:type="dxa"/>
            <w:shd w:val="clear" w:color="auto" w:fill="FFFFFF" w:themeFill="background1"/>
            <w:tcMar>
              <w:top w:w="15" w:type="dxa"/>
              <w:left w:w="15" w:type="dxa"/>
              <w:bottom w:w="15" w:type="dxa"/>
              <w:right w:w="15" w:type="dxa"/>
            </w:tcMar>
            <w:vAlign w:val="center"/>
            <w:hideMark/>
          </w:tcPr>
          <w:p w:rsidR="002E25C3" w:rsidRPr="00D56311" w:rsidRDefault="002E25C3" w:rsidP="00D56311">
            <w:pPr>
              <w:spacing w:after="0" w:line="240" w:lineRule="auto"/>
              <w:jc w:val="center"/>
              <w:rPr>
                <w:rFonts w:ascii="Times New Roman" w:hAnsi="Times New Roman" w:cs="Times New Roman"/>
                <w:b/>
                <w:sz w:val="20"/>
                <w:szCs w:val="20"/>
              </w:rPr>
            </w:pPr>
            <w:r w:rsidRPr="00D56311">
              <w:rPr>
                <w:rFonts w:ascii="Times New Roman" w:hAnsi="Times New Roman" w:cs="Times New Roman"/>
                <w:b/>
                <w:bCs/>
                <w:sz w:val="20"/>
                <w:szCs w:val="20"/>
              </w:rPr>
              <w:t>Выполняемые процедуры</w:t>
            </w:r>
          </w:p>
        </w:tc>
        <w:tc>
          <w:tcPr>
            <w:tcW w:w="3308" w:type="dxa"/>
            <w:shd w:val="clear" w:color="auto" w:fill="FFFFFF" w:themeFill="background1"/>
            <w:tcMar>
              <w:top w:w="15" w:type="dxa"/>
              <w:left w:w="15" w:type="dxa"/>
              <w:bottom w:w="15" w:type="dxa"/>
              <w:right w:w="15" w:type="dxa"/>
            </w:tcMar>
            <w:vAlign w:val="center"/>
            <w:hideMark/>
          </w:tcPr>
          <w:p w:rsidR="002E25C3" w:rsidRPr="00D56311" w:rsidRDefault="002E25C3" w:rsidP="00D56311">
            <w:pPr>
              <w:spacing w:after="0" w:line="240" w:lineRule="auto"/>
              <w:jc w:val="center"/>
              <w:rPr>
                <w:rFonts w:ascii="Times New Roman" w:hAnsi="Times New Roman" w:cs="Times New Roman"/>
                <w:b/>
                <w:sz w:val="20"/>
                <w:szCs w:val="20"/>
              </w:rPr>
            </w:pPr>
            <w:r w:rsidRPr="00D56311">
              <w:rPr>
                <w:rFonts w:ascii="Times New Roman" w:hAnsi="Times New Roman" w:cs="Times New Roman"/>
                <w:b/>
                <w:bCs/>
                <w:sz w:val="20"/>
                <w:szCs w:val="20"/>
              </w:rPr>
              <w:t>Выполняемые процедуры</w:t>
            </w:r>
          </w:p>
        </w:tc>
        <w:tc>
          <w:tcPr>
            <w:tcW w:w="3308" w:type="dxa"/>
            <w:shd w:val="clear" w:color="auto" w:fill="FFFFFF" w:themeFill="background1"/>
            <w:tcMar>
              <w:top w:w="15" w:type="dxa"/>
              <w:left w:w="15" w:type="dxa"/>
              <w:bottom w:w="15" w:type="dxa"/>
              <w:right w:w="15" w:type="dxa"/>
            </w:tcMar>
            <w:vAlign w:val="center"/>
            <w:hideMark/>
          </w:tcPr>
          <w:p w:rsidR="002E25C3" w:rsidRPr="00D56311" w:rsidRDefault="002E25C3" w:rsidP="00D56311">
            <w:pPr>
              <w:spacing w:after="0" w:line="240" w:lineRule="auto"/>
              <w:jc w:val="center"/>
              <w:rPr>
                <w:rFonts w:ascii="Times New Roman" w:hAnsi="Times New Roman" w:cs="Times New Roman"/>
                <w:b/>
                <w:sz w:val="20"/>
                <w:szCs w:val="20"/>
              </w:rPr>
            </w:pPr>
            <w:r w:rsidRPr="00D56311">
              <w:rPr>
                <w:rFonts w:ascii="Times New Roman" w:hAnsi="Times New Roman" w:cs="Times New Roman"/>
                <w:b/>
                <w:bCs/>
                <w:sz w:val="20"/>
                <w:szCs w:val="20"/>
              </w:rPr>
              <w:t>Выполняемые процедуры</w:t>
            </w:r>
          </w:p>
        </w:tc>
      </w:tr>
      <w:tr w:rsidR="002E25C3" w:rsidRPr="002E25C3" w:rsidTr="002E25C3">
        <w:trPr>
          <w:trHeight w:val="2634"/>
        </w:trPr>
        <w:tc>
          <w:tcPr>
            <w:tcW w:w="3308" w:type="dxa"/>
            <w:shd w:val="clear" w:color="auto" w:fill="auto"/>
            <w:tcMar>
              <w:top w:w="12" w:type="dxa"/>
              <w:left w:w="12" w:type="dxa"/>
              <w:bottom w:w="12" w:type="dxa"/>
              <w:right w:w="12" w:type="dxa"/>
            </w:tcMar>
            <w:hideMark/>
          </w:tcPr>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Нормальные роды</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Аборт</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proofErr w:type="spellStart"/>
            <w:r w:rsidRPr="002E25C3">
              <w:rPr>
                <w:rFonts w:ascii="Times New Roman" w:hAnsi="Times New Roman" w:cs="Times New Roman"/>
                <w:bCs/>
                <w:sz w:val="20"/>
                <w:szCs w:val="20"/>
              </w:rPr>
              <w:t>Циркумцизио</w:t>
            </w:r>
            <w:proofErr w:type="spellEnd"/>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 xml:space="preserve">Удаление, дренаж </w:t>
            </w:r>
            <w:proofErr w:type="spellStart"/>
            <w:r w:rsidRPr="002E25C3">
              <w:rPr>
                <w:rFonts w:ascii="Times New Roman" w:hAnsi="Times New Roman" w:cs="Times New Roman"/>
                <w:bCs/>
                <w:sz w:val="20"/>
                <w:szCs w:val="20"/>
              </w:rPr>
              <w:t>гидроцеле</w:t>
            </w:r>
            <w:proofErr w:type="spellEnd"/>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ПХО раны</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Контроль кровотечения и гемодинамики</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Временная иммобилизация при переломах</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Стабилизация открытого и закрытого перелома</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proofErr w:type="spellStart"/>
            <w:r w:rsidRPr="002E25C3">
              <w:rPr>
                <w:rFonts w:ascii="Times New Roman" w:hAnsi="Times New Roman" w:cs="Times New Roman"/>
                <w:bCs/>
                <w:sz w:val="20"/>
                <w:szCs w:val="20"/>
              </w:rPr>
              <w:t>Дреннирование</w:t>
            </w:r>
            <w:proofErr w:type="spellEnd"/>
            <w:r w:rsidRPr="002E25C3">
              <w:rPr>
                <w:rFonts w:ascii="Times New Roman" w:hAnsi="Times New Roman" w:cs="Times New Roman"/>
                <w:bCs/>
                <w:sz w:val="20"/>
                <w:szCs w:val="20"/>
              </w:rPr>
              <w:t xml:space="preserve"> грудной клетки (возможно)</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proofErr w:type="spellStart"/>
            <w:r w:rsidRPr="002E25C3">
              <w:rPr>
                <w:rFonts w:ascii="Times New Roman" w:hAnsi="Times New Roman" w:cs="Times New Roman"/>
                <w:bCs/>
                <w:sz w:val="20"/>
                <w:szCs w:val="20"/>
              </w:rPr>
              <w:t>Дреннирование</w:t>
            </w:r>
            <w:proofErr w:type="spellEnd"/>
            <w:r w:rsidRPr="002E25C3">
              <w:rPr>
                <w:rFonts w:ascii="Times New Roman" w:hAnsi="Times New Roman" w:cs="Times New Roman"/>
                <w:bCs/>
                <w:sz w:val="20"/>
                <w:szCs w:val="20"/>
              </w:rPr>
              <w:t xml:space="preserve"> абсцессов</w:t>
            </w:r>
          </w:p>
        </w:tc>
        <w:tc>
          <w:tcPr>
            <w:tcW w:w="3308" w:type="dxa"/>
            <w:shd w:val="clear" w:color="auto" w:fill="auto"/>
            <w:tcMar>
              <w:top w:w="12" w:type="dxa"/>
              <w:left w:w="12" w:type="dxa"/>
              <w:bottom w:w="12" w:type="dxa"/>
              <w:right w:w="12" w:type="dxa"/>
            </w:tcMar>
            <w:hideMark/>
          </w:tcPr>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proofErr w:type="gramStart"/>
            <w:r w:rsidRPr="002E25C3">
              <w:rPr>
                <w:rFonts w:ascii="Times New Roman" w:hAnsi="Times New Roman" w:cs="Times New Roman"/>
                <w:bCs/>
                <w:sz w:val="20"/>
                <w:szCs w:val="20"/>
              </w:rPr>
              <w:t>Такие</w:t>
            </w:r>
            <w:proofErr w:type="gramEnd"/>
            <w:r w:rsidRPr="002E25C3">
              <w:rPr>
                <w:rFonts w:ascii="Times New Roman" w:hAnsi="Times New Roman" w:cs="Times New Roman"/>
                <w:bCs/>
                <w:sz w:val="20"/>
                <w:szCs w:val="20"/>
              </w:rPr>
              <w:t xml:space="preserve"> же, как на уровне 1 +</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Кесарево сечение</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Лапаротомия (Не при ОКН)</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Ампутация</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proofErr w:type="spellStart"/>
            <w:r w:rsidRPr="002E25C3">
              <w:rPr>
                <w:rFonts w:ascii="Times New Roman" w:hAnsi="Times New Roman" w:cs="Times New Roman"/>
                <w:bCs/>
                <w:sz w:val="20"/>
                <w:szCs w:val="20"/>
              </w:rPr>
              <w:t>Грыжесечение</w:t>
            </w:r>
            <w:proofErr w:type="spellEnd"/>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Перевязка труб</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Ведение закрытых переломов</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Открытая ортопедия: внутренняя фиксация переломов</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Офтальмологические операции, включая катаракту</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 xml:space="preserve">Извлечение инородных тел, в </w:t>
            </w:r>
            <w:proofErr w:type="spellStart"/>
            <w:r w:rsidRPr="002E25C3">
              <w:rPr>
                <w:rFonts w:ascii="Times New Roman" w:hAnsi="Times New Roman" w:cs="Times New Roman"/>
                <w:bCs/>
                <w:sz w:val="20"/>
                <w:szCs w:val="20"/>
              </w:rPr>
              <w:t>т.ч</w:t>
            </w:r>
            <w:proofErr w:type="spellEnd"/>
            <w:r w:rsidRPr="002E25C3">
              <w:rPr>
                <w:rFonts w:ascii="Times New Roman" w:hAnsi="Times New Roman" w:cs="Times New Roman"/>
                <w:bCs/>
                <w:sz w:val="20"/>
                <w:szCs w:val="20"/>
              </w:rPr>
              <w:t>. из воздушных путей</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 xml:space="preserve">Экстренная вентиляция, в </w:t>
            </w:r>
            <w:proofErr w:type="spellStart"/>
            <w:r w:rsidRPr="002E25C3">
              <w:rPr>
                <w:rFonts w:ascii="Times New Roman" w:hAnsi="Times New Roman" w:cs="Times New Roman"/>
                <w:bCs/>
                <w:sz w:val="20"/>
                <w:szCs w:val="20"/>
              </w:rPr>
              <w:t>т.ч</w:t>
            </w:r>
            <w:proofErr w:type="spellEnd"/>
            <w:r w:rsidRPr="002E25C3">
              <w:rPr>
                <w:rFonts w:ascii="Times New Roman" w:hAnsi="Times New Roman" w:cs="Times New Roman"/>
                <w:bCs/>
                <w:sz w:val="20"/>
                <w:szCs w:val="20"/>
              </w:rPr>
              <w:t>. у пациентов с повреждениями головы и грудной клетки</w:t>
            </w:r>
          </w:p>
        </w:tc>
        <w:tc>
          <w:tcPr>
            <w:tcW w:w="3308" w:type="dxa"/>
            <w:shd w:val="clear" w:color="auto" w:fill="auto"/>
            <w:tcMar>
              <w:top w:w="12" w:type="dxa"/>
              <w:left w:w="12" w:type="dxa"/>
              <w:bottom w:w="12" w:type="dxa"/>
              <w:right w:w="12" w:type="dxa"/>
            </w:tcMar>
            <w:hideMark/>
          </w:tcPr>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proofErr w:type="gramStart"/>
            <w:r w:rsidRPr="002E25C3">
              <w:rPr>
                <w:rFonts w:ascii="Times New Roman" w:hAnsi="Times New Roman" w:cs="Times New Roman"/>
                <w:bCs/>
                <w:sz w:val="20"/>
                <w:szCs w:val="20"/>
              </w:rPr>
              <w:t>Такие</w:t>
            </w:r>
            <w:proofErr w:type="gramEnd"/>
            <w:r w:rsidRPr="002E25C3">
              <w:rPr>
                <w:rFonts w:ascii="Times New Roman" w:hAnsi="Times New Roman" w:cs="Times New Roman"/>
                <w:bCs/>
                <w:sz w:val="20"/>
                <w:szCs w:val="20"/>
              </w:rPr>
              <w:t xml:space="preserve"> же, как на уровне 2 +</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Лицевая и внутричерепная хирургия</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Абдоминальная хирургия</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Хирургия в педиатрии и неонатологии</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Торакальная хирургия</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Большая глазная хирургия</w:t>
            </w:r>
          </w:p>
          <w:p w:rsidR="002E25C3" w:rsidRPr="002E25C3" w:rsidRDefault="002E25C3" w:rsidP="00D56311">
            <w:pPr>
              <w:numPr>
                <w:ilvl w:val="0"/>
                <w:numId w:val="27"/>
              </w:numPr>
              <w:tabs>
                <w:tab w:val="clear" w:pos="720"/>
                <w:tab w:val="num" w:pos="130"/>
              </w:tabs>
              <w:spacing w:after="0" w:line="240" w:lineRule="auto"/>
              <w:ind w:left="130" w:right="-107" w:hanging="130"/>
              <w:rPr>
                <w:rFonts w:ascii="Times New Roman" w:hAnsi="Times New Roman" w:cs="Times New Roman"/>
                <w:sz w:val="20"/>
                <w:szCs w:val="20"/>
              </w:rPr>
            </w:pPr>
            <w:r w:rsidRPr="002E25C3">
              <w:rPr>
                <w:rFonts w:ascii="Times New Roman" w:hAnsi="Times New Roman" w:cs="Times New Roman"/>
                <w:bCs/>
                <w:sz w:val="20"/>
                <w:szCs w:val="20"/>
              </w:rPr>
              <w:t>Большая гинекология, в том числе пузырно – влагалищное восстановление</w:t>
            </w:r>
          </w:p>
        </w:tc>
      </w:tr>
      <w:tr w:rsidR="002E25C3" w:rsidRPr="00D56311" w:rsidTr="00D56311">
        <w:trPr>
          <w:trHeight w:val="234"/>
        </w:trPr>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jc w:val="center"/>
              <w:rPr>
                <w:rFonts w:ascii="Times New Roman" w:hAnsi="Times New Roman" w:cs="Times New Roman"/>
                <w:b/>
                <w:bCs/>
                <w:sz w:val="20"/>
                <w:szCs w:val="20"/>
              </w:rPr>
            </w:pPr>
            <w:r w:rsidRPr="00D56311">
              <w:rPr>
                <w:rFonts w:ascii="Times New Roman" w:hAnsi="Times New Roman" w:cs="Times New Roman"/>
                <w:b/>
                <w:bCs/>
                <w:sz w:val="20"/>
                <w:szCs w:val="20"/>
              </w:rPr>
              <w:t>Персонал</w:t>
            </w:r>
          </w:p>
        </w:tc>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jc w:val="center"/>
              <w:rPr>
                <w:rFonts w:ascii="Times New Roman" w:hAnsi="Times New Roman" w:cs="Times New Roman"/>
                <w:b/>
                <w:bCs/>
                <w:sz w:val="20"/>
                <w:szCs w:val="20"/>
              </w:rPr>
            </w:pPr>
            <w:r w:rsidRPr="00D56311">
              <w:rPr>
                <w:rFonts w:ascii="Times New Roman" w:hAnsi="Times New Roman" w:cs="Times New Roman"/>
                <w:b/>
                <w:bCs/>
                <w:sz w:val="20"/>
                <w:szCs w:val="20"/>
              </w:rPr>
              <w:t>Персонал</w:t>
            </w:r>
          </w:p>
        </w:tc>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jc w:val="center"/>
              <w:rPr>
                <w:rFonts w:ascii="Times New Roman" w:hAnsi="Times New Roman" w:cs="Times New Roman"/>
                <w:b/>
                <w:bCs/>
                <w:sz w:val="20"/>
                <w:szCs w:val="20"/>
              </w:rPr>
            </w:pPr>
            <w:r w:rsidRPr="00D56311">
              <w:rPr>
                <w:rFonts w:ascii="Times New Roman" w:hAnsi="Times New Roman" w:cs="Times New Roman"/>
                <w:b/>
                <w:bCs/>
                <w:sz w:val="20"/>
                <w:szCs w:val="20"/>
              </w:rPr>
              <w:t>Персонал</w:t>
            </w:r>
          </w:p>
        </w:tc>
      </w:tr>
      <w:tr w:rsidR="002E25C3" w:rsidRPr="002E25C3" w:rsidTr="00D56311">
        <w:trPr>
          <w:trHeight w:val="1824"/>
        </w:trPr>
        <w:tc>
          <w:tcPr>
            <w:tcW w:w="3308" w:type="dxa"/>
            <w:shd w:val="clear" w:color="auto" w:fill="auto"/>
            <w:tcMar>
              <w:top w:w="12" w:type="dxa"/>
              <w:left w:w="12" w:type="dxa"/>
              <w:bottom w:w="12" w:type="dxa"/>
              <w:right w:w="12" w:type="dxa"/>
            </w:tcMar>
            <w:hideMark/>
          </w:tcPr>
          <w:p w:rsidR="002E25C3" w:rsidRPr="002E25C3" w:rsidRDefault="002E25C3" w:rsidP="00D56311">
            <w:pPr>
              <w:spacing w:after="0" w:line="240" w:lineRule="auto"/>
              <w:ind w:left="130"/>
              <w:rPr>
                <w:rFonts w:ascii="Times New Roman" w:hAnsi="Times New Roman" w:cs="Times New Roman"/>
                <w:bCs/>
                <w:sz w:val="20"/>
                <w:szCs w:val="20"/>
              </w:rPr>
            </w:pPr>
            <w:proofErr w:type="spellStart"/>
            <w:r w:rsidRPr="002E25C3">
              <w:rPr>
                <w:rFonts w:ascii="Times New Roman" w:hAnsi="Times New Roman" w:cs="Times New Roman"/>
                <w:bCs/>
                <w:sz w:val="20"/>
                <w:szCs w:val="20"/>
              </w:rPr>
              <w:t>Парамедицинский</w:t>
            </w:r>
            <w:proofErr w:type="spellEnd"/>
            <w:r w:rsidRPr="002E25C3">
              <w:rPr>
                <w:rFonts w:ascii="Times New Roman" w:hAnsi="Times New Roman" w:cs="Times New Roman"/>
                <w:bCs/>
                <w:sz w:val="20"/>
                <w:szCs w:val="20"/>
              </w:rPr>
              <w:t xml:space="preserve"> персонал /обученный анестезиолог, которые могут иметь и другие обязанности, например акушера. </w:t>
            </w:r>
          </w:p>
        </w:tc>
        <w:tc>
          <w:tcPr>
            <w:tcW w:w="3308" w:type="dxa"/>
            <w:shd w:val="clear" w:color="auto" w:fill="auto"/>
            <w:tcMar>
              <w:top w:w="12" w:type="dxa"/>
              <w:left w:w="12" w:type="dxa"/>
              <w:bottom w:w="12" w:type="dxa"/>
              <w:right w:w="12" w:type="dxa"/>
            </w:tcMar>
            <w:hideMark/>
          </w:tcPr>
          <w:p w:rsidR="002E25C3" w:rsidRPr="002E25C3" w:rsidRDefault="002E25C3" w:rsidP="00D56311">
            <w:pPr>
              <w:spacing w:after="0" w:line="240" w:lineRule="auto"/>
              <w:ind w:left="130"/>
              <w:rPr>
                <w:rFonts w:ascii="Times New Roman" w:hAnsi="Times New Roman" w:cs="Times New Roman"/>
                <w:bCs/>
                <w:sz w:val="20"/>
                <w:szCs w:val="20"/>
              </w:rPr>
            </w:pPr>
            <w:r w:rsidRPr="002E25C3">
              <w:rPr>
                <w:rFonts w:ascii="Times New Roman" w:hAnsi="Times New Roman" w:cs="Times New Roman"/>
                <w:bCs/>
                <w:sz w:val="20"/>
                <w:szCs w:val="20"/>
              </w:rPr>
              <w:t xml:space="preserve">Один или несколько подготовленных </w:t>
            </w:r>
            <w:proofErr w:type="gramStart"/>
            <w:r w:rsidRPr="002E25C3">
              <w:rPr>
                <w:rFonts w:ascii="Times New Roman" w:hAnsi="Times New Roman" w:cs="Times New Roman"/>
                <w:bCs/>
                <w:sz w:val="20"/>
                <w:szCs w:val="20"/>
              </w:rPr>
              <w:t>–а</w:t>
            </w:r>
            <w:proofErr w:type="gramEnd"/>
            <w:r w:rsidRPr="002E25C3">
              <w:rPr>
                <w:rFonts w:ascii="Times New Roman" w:hAnsi="Times New Roman" w:cs="Times New Roman"/>
                <w:bCs/>
                <w:sz w:val="20"/>
                <w:szCs w:val="20"/>
              </w:rPr>
              <w:t>нестезиологов, старших специалистов, медсестер, акушерок.</w:t>
            </w:r>
          </w:p>
          <w:p w:rsidR="002E25C3" w:rsidRPr="002E25C3" w:rsidRDefault="002E25C3" w:rsidP="00D56311">
            <w:pPr>
              <w:spacing w:after="0" w:line="240" w:lineRule="auto"/>
              <w:ind w:left="130"/>
              <w:rPr>
                <w:rFonts w:ascii="Times New Roman" w:hAnsi="Times New Roman" w:cs="Times New Roman"/>
                <w:bCs/>
                <w:sz w:val="20"/>
                <w:szCs w:val="20"/>
              </w:rPr>
            </w:pPr>
            <w:r w:rsidRPr="002E25C3">
              <w:rPr>
                <w:rFonts w:ascii="Times New Roman" w:hAnsi="Times New Roman" w:cs="Times New Roman"/>
                <w:bCs/>
                <w:sz w:val="20"/>
                <w:szCs w:val="20"/>
              </w:rPr>
              <w:t xml:space="preserve">Дополнительно посещают специалисты или резиденты – хирурги, гинекологи или анестезиологи. </w:t>
            </w:r>
          </w:p>
        </w:tc>
        <w:tc>
          <w:tcPr>
            <w:tcW w:w="3308" w:type="dxa"/>
            <w:shd w:val="clear" w:color="auto" w:fill="auto"/>
            <w:tcMar>
              <w:top w:w="12" w:type="dxa"/>
              <w:left w:w="12" w:type="dxa"/>
              <w:bottom w:w="12" w:type="dxa"/>
              <w:right w:w="12" w:type="dxa"/>
            </w:tcMar>
            <w:hideMark/>
          </w:tcPr>
          <w:p w:rsidR="002E25C3" w:rsidRPr="002E25C3" w:rsidRDefault="002E25C3" w:rsidP="00D56311">
            <w:pPr>
              <w:spacing w:after="0" w:line="240" w:lineRule="auto"/>
              <w:ind w:left="130"/>
              <w:rPr>
                <w:rFonts w:ascii="Times New Roman" w:hAnsi="Times New Roman" w:cs="Times New Roman"/>
                <w:bCs/>
                <w:sz w:val="20"/>
                <w:szCs w:val="20"/>
              </w:rPr>
            </w:pPr>
            <w:r w:rsidRPr="002E25C3">
              <w:rPr>
                <w:rFonts w:ascii="Times New Roman" w:hAnsi="Times New Roman" w:cs="Times New Roman"/>
                <w:bCs/>
                <w:sz w:val="20"/>
                <w:szCs w:val="20"/>
              </w:rPr>
              <w:t>Высокая квалификация</w:t>
            </w:r>
          </w:p>
        </w:tc>
      </w:tr>
      <w:tr w:rsidR="002E25C3" w:rsidRPr="002E25C3" w:rsidTr="00D56311">
        <w:trPr>
          <w:trHeight w:val="256"/>
        </w:trPr>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jc w:val="center"/>
              <w:rPr>
                <w:rFonts w:ascii="Times New Roman" w:hAnsi="Times New Roman" w:cs="Times New Roman"/>
                <w:b/>
                <w:bCs/>
                <w:sz w:val="20"/>
                <w:szCs w:val="20"/>
              </w:rPr>
            </w:pPr>
            <w:r w:rsidRPr="00D56311">
              <w:rPr>
                <w:rFonts w:ascii="Times New Roman" w:hAnsi="Times New Roman" w:cs="Times New Roman"/>
                <w:b/>
                <w:bCs/>
                <w:sz w:val="20"/>
                <w:szCs w:val="20"/>
              </w:rPr>
              <w:t>Медикаменты</w:t>
            </w:r>
          </w:p>
        </w:tc>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jc w:val="center"/>
              <w:rPr>
                <w:rFonts w:ascii="Times New Roman" w:hAnsi="Times New Roman" w:cs="Times New Roman"/>
                <w:b/>
                <w:bCs/>
                <w:sz w:val="20"/>
                <w:szCs w:val="20"/>
              </w:rPr>
            </w:pPr>
            <w:r w:rsidRPr="00D56311">
              <w:rPr>
                <w:rFonts w:ascii="Times New Roman" w:hAnsi="Times New Roman" w:cs="Times New Roman"/>
                <w:b/>
                <w:bCs/>
                <w:sz w:val="20"/>
                <w:szCs w:val="20"/>
              </w:rPr>
              <w:t>Медикаменты</w:t>
            </w:r>
          </w:p>
        </w:tc>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jc w:val="center"/>
              <w:rPr>
                <w:rFonts w:ascii="Times New Roman" w:hAnsi="Times New Roman" w:cs="Times New Roman"/>
                <w:b/>
                <w:bCs/>
                <w:sz w:val="20"/>
                <w:szCs w:val="20"/>
              </w:rPr>
            </w:pPr>
            <w:r w:rsidRPr="00D56311">
              <w:rPr>
                <w:rFonts w:ascii="Times New Roman" w:hAnsi="Times New Roman" w:cs="Times New Roman"/>
                <w:b/>
                <w:bCs/>
                <w:sz w:val="20"/>
                <w:szCs w:val="20"/>
              </w:rPr>
              <w:t>Медикаменты</w:t>
            </w:r>
          </w:p>
        </w:tc>
      </w:tr>
      <w:tr w:rsidR="002E25C3" w:rsidRPr="0019223F" w:rsidTr="002E25C3">
        <w:trPr>
          <w:trHeight w:val="2634"/>
        </w:trPr>
        <w:tc>
          <w:tcPr>
            <w:tcW w:w="3308" w:type="dxa"/>
            <w:shd w:val="clear" w:color="auto" w:fill="auto"/>
            <w:tcMar>
              <w:top w:w="12" w:type="dxa"/>
              <w:left w:w="12" w:type="dxa"/>
              <w:bottom w:w="12" w:type="dxa"/>
              <w:right w:w="12" w:type="dxa"/>
            </w:tcMar>
            <w:hideMark/>
          </w:tcPr>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lastRenderedPageBreak/>
              <w:t>Ketamine</w:t>
            </w:r>
            <w:proofErr w:type="spellEnd"/>
            <w:r w:rsidRPr="002E25C3">
              <w:rPr>
                <w:rFonts w:ascii="Times New Roman" w:hAnsi="Times New Roman" w:cs="Times New Roman"/>
                <w:bCs/>
                <w:sz w:val="20"/>
                <w:szCs w:val="20"/>
              </w:rPr>
              <w:t xml:space="preserve"> 50 </w:t>
            </w:r>
            <w:proofErr w:type="spellStart"/>
            <w:r w:rsidRPr="002E25C3">
              <w:rPr>
                <w:rFonts w:ascii="Times New Roman" w:hAnsi="Times New Roman" w:cs="Times New Roman"/>
                <w:bCs/>
                <w:sz w:val="20"/>
                <w:szCs w:val="20"/>
              </w:rPr>
              <w:t>mg</w:t>
            </w:r>
            <w:proofErr w:type="spellEnd"/>
            <w:r w:rsidRPr="002E25C3">
              <w:rPr>
                <w:rFonts w:ascii="Times New Roman" w:hAnsi="Times New Roman" w:cs="Times New Roman"/>
                <w:bCs/>
                <w:sz w:val="20"/>
                <w:szCs w:val="20"/>
              </w:rPr>
              <w:t>/</w:t>
            </w:r>
            <w:proofErr w:type="spellStart"/>
            <w:r w:rsidRPr="002E25C3">
              <w:rPr>
                <w:rFonts w:ascii="Times New Roman" w:hAnsi="Times New Roman" w:cs="Times New Roman"/>
                <w:bCs/>
                <w:sz w:val="20"/>
                <w:szCs w:val="20"/>
              </w:rPr>
              <w:t>ml</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injection</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Lidocaine</w:t>
            </w:r>
            <w:proofErr w:type="spellEnd"/>
            <w:r w:rsidRPr="002E25C3">
              <w:rPr>
                <w:rFonts w:ascii="Times New Roman" w:hAnsi="Times New Roman" w:cs="Times New Roman"/>
                <w:bCs/>
                <w:sz w:val="20"/>
                <w:szCs w:val="20"/>
              </w:rPr>
              <w:t xml:space="preserve"> 1% </w:t>
            </w:r>
            <w:proofErr w:type="spellStart"/>
            <w:r w:rsidRPr="002E25C3">
              <w:rPr>
                <w:rFonts w:ascii="Times New Roman" w:hAnsi="Times New Roman" w:cs="Times New Roman"/>
                <w:bCs/>
                <w:sz w:val="20"/>
                <w:szCs w:val="20"/>
              </w:rPr>
              <w:t>or</w:t>
            </w:r>
            <w:proofErr w:type="spellEnd"/>
            <w:r w:rsidRPr="002E25C3">
              <w:rPr>
                <w:rFonts w:ascii="Times New Roman" w:hAnsi="Times New Roman" w:cs="Times New Roman"/>
                <w:bCs/>
                <w:sz w:val="20"/>
                <w:szCs w:val="20"/>
              </w:rPr>
              <w:t xml:space="preserve"> 2%</w:t>
            </w:r>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lang w:val="en-US"/>
              </w:rPr>
            </w:pPr>
            <w:r w:rsidRPr="002E25C3">
              <w:rPr>
                <w:rFonts w:ascii="Times New Roman" w:hAnsi="Times New Roman" w:cs="Times New Roman"/>
                <w:bCs/>
                <w:sz w:val="20"/>
                <w:szCs w:val="20"/>
                <w:lang w:val="en-US"/>
              </w:rPr>
              <w:t>Diazepam 5 mg/ml injection, 2 ml or midazolam 1mg/ml injection, 5 ml</w:t>
            </w:r>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Pethidine</w:t>
            </w:r>
            <w:proofErr w:type="spellEnd"/>
            <w:r w:rsidRPr="002E25C3">
              <w:rPr>
                <w:rFonts w:ascii="Times New Roman" w:hAnsi="Times New Roman" w:cs="Times New Roman"/>
                <w:bCs/>
                <w:sz w:val="20"/>
                <w:szCs w:val="20"/>
              </w:rPr>
              <w:t xml:space="preserve"> 50 </w:t>
            </w:r>
            <w:proofErr w:type="spellStart"/>
            <w:r w:rsidRPr="002E25C3">
              <w:rPr>
                <w:rFonts w:ascii="Times New Roman" w:hAnsi="Times New Roman" w:cs="Times New Roman"/>
                <w:bCs/>
                <w:sz w:val="20"/>
                <w:szCs w:val="20"/>
              </w:rPr>
              <w:t>mg</w:t>
            </w:r>
            <w:proofErr w:type="spellEnd"/>
            <w:r w:rsidRPr="002E25C3">
              <w:rPr>
                <w:rFonts w:ascii="Times New Roman" w:hAnsi="Times New Roman" w:cs="Times New Roman"/>
                <w:bCs/>
                <w:sz w:val="20"/>
                <w:szCs w:val="20"/>
              </w:rPr>
              <w:t>/</w:t>
            </w:r>
            <w:proofErr w:type="spellStart"/>
            <w:r w:rsidRPr="002E25C3">
              <w:rPr>
                <w:rFonts w:ascii="Times New Roman" w:hAnsi="Times New Roman" w:cs="Times New Roman"/>
                <w:bCs/>
                <w:sz w:val="20"/>
                <w:szCs w:val="20"/>
              </w:rPr>
              <w:t>ml</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injection</w:t>
            </w:r>
            <w:proofErr w:type="spellEnd"/>
            <w:r w:rsidRPr="002E25C3">
              <w:rPr>
                <w:rFonts w:ascii="Times New Roman" w:hAnsi="Times New Roman" w:cs="Times New Roman"/>
                <w:bCs/>
                <w:sz w:val="20"/>
                <w:szCs w:val="20"/>
              </w:rPr>
              <w:t xml:space="preserve">, 2 </w:t>
            </w:r>
            <w:proofErr w:type="spellStart"/>
            <w:r w:rsidRPr="002E25C3">
              <w:rPr>
                <w:rFonts w:ascii="Times New Roman" w:hAnsi="Times New Roman" w:cs="Times New Roman"/>
                <w:bCs/>
                <w:sz w:val="20"/>
                <w:szCs w:val="20"/>
              </w:rPr>
              <w:t>ml</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Morphine</w:t>
            </w:r>
            <w:proofErr w:type="spellEnd"/>
            <w:r w:rsidRPr="002E25C3">
              <w:rPr>
                <w:rFonts w:ascii="Times New Roman" w:hAnsi="Times New Roman" w:cs="Times New Roman"/>
                <w:bCs/>
                <w:sz w:val="20"/>
                <w:szCs w:val="20"/>
              </w:rPr>
              <w:t xml:space="preserve"> 10mg/</w:t>
            </w:r>
            <w:proofErr w:type="spellStart"/>
            <w:r w:rsidRPr="002E25C3">
              <w:rPr>
                <w:rFonts w:ascii="Times New Roman" w:hAnsi="Times New Roman" w:cs="Times New Roman"/>
                <w:bCs/>
                <w:sz w:val="20"/>
                <w:szCs w:val="20"/>
              </w:rPr>
              <w:t>ml</w:t>
            </w:r>
            <w:proofErr w:type="spellEnd"/>
            <w:r w:rsidRPr="002E25C3">
              <w:rPr>
                <w:rFonts w:ascii="Times New Roman" w:hAnsi="Times New Roman" w:cs="Times New Roman"/>
                <w:bCs/>
                <w:sz w:val="20"/>
                <w:szCs w:val="20"/>
              </w:rPr>
              <w:t xml:space="preserve">, 1 </w:t>
            </w:r>
            <w:proofErr w:type="spellStart"/>
            <w:r w:rsidRPr="002E25C3">
              <w:rPr>
                <w:rFonts w:ascii="Times New Roman" w:hAnsi="Times New Roman" w:cs="Times New Roman"/>
                <w:bCs/>
                <w:sz w:val="20"/>
                <w:szCs w:val="20"/>
              </w:rPr>
              <w:t>ml</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Epinephrine</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Adrenaline</w:t>
            </w:r>
            <w:proofErr w:type="spellEnd"/>
            <w:r w:rsidRPr="002E25C3">
              <w:rPr>
                <w:rFonts w:ascii="Times New Roman" w:hAnsi="Times New Roman" w:cs="Times New Roman"/>
                <w:bCs/>
                <w:sz w:val="20"/>
                <w:szCs w:val="20"/>
              </w:rPr>
              <w:t xml:space="preserve">) 1 </w:t>
            </w:r>
            <w:proofErr w:type="spellStart"/>
            <w:r w:rsidRPr="002E25C3">
              <w:rPr>
                <w:rFonts w:ascii="Times New Roman" w:hAnsi="Times New Roman" w:cs="Times New Roman"/>
                <w:bCs/>
                <w:sz w:val="20"/>
                <w:szCs w:val="20"/>
              </w:rPr>
              <w:t>mg</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Atropine</w:t>
            </w:r>
            <w:proofErr w:type="spellEnd"/>
            <w:r w:rsidRPr="002E25C3">
              <w:rPr>
                <w:rFonts w:ascii="Times New Roman" w:hAnsi="Times New Roman" w:cs="Times New Roman"/>
                <w:bCs/>
                <w:sz w:val="20"/>
                <w:szCs w:val="20"/>
              </w:rPr>
              <w:t xml:space="preserve"> 0.6 </w:t>
            </w:r>
            <w:proofErr w:type="spellStart"/>
            <w:r w:rsidRPr="002E25C3">
              <w:rPr>
                <w:rFonts w:ascii="Times New Roman" w:hAnsi="Times New Roman" w:cs="Times New Roman"/>
                <w:bCs/>
                <w:sz w:val="20"/>
                <w:szCs w:val="20"/>
              </w:rPr>
              <w:t>mg</w:t>
            </w:r>
            <w:proofErr w:type="spellEnd"/>
            <w:r w:rsidRPr="002E25C3">
              <w:rPr>
                <w:rFonts w:ascii="Times New Roman" w:hAnsi="Times New Roman" w:cs="Times New Roman"/>
                <w:bCs/>
                <w:sz w:val="20"/>
                <w:szCs w:val="20"/>
              </w:rPr>
              <w:t>/</w:t>
            </w:r>
            <w:proofErr w:type="spellStart"/>
            <w:r w:rsidRPr="002E25C3">
              <w:rPr>
                <w:rFonts w:ascii="Times New Roman" w:hAnsi="Times New Roman" w:cs="Times New Roman"/>
                <w:bCs/>
                <w:sz w:val="20"/>
                <w:szCs w:val="20"/>
              </w:rPr>
              <w:t>ml</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r w:rsidRPr="002E25C3">
              <w:rPr>
                <w:rFonts w:ascii="Times New Roman" w:hAnsi="Times New Roman" w:cs="Times New Roman"/>
                <w:bCs/>
                <w:sz w:val="20"/>
                <w:szCs w:val="20"/>
              </w:rPr>
              <w:t>Дополнительно</w:t>
            </w:r>
            <w:r w:rsidR="005D4A88">
              <w:rPr>
                <w:rFonts w:ascii="Times New Roman" w:hAnsi="Times New Roman" w:cs="Times New Roman"/>
                <w:bCs/>
                <w:sz w:val="20"/>
                <w:szCs w:val="20"/>
              </w:rPr>
              <w:t xml:space="preserve"> -</w:t>
            </w:r>
            <w:r w:rsidRPr="002E25C3">
              <w:rPr>
                <w:rFonts w:ascii="Times New Roman" w:hAnsi="Times New Roman" w:cs="Times New Roman"/>
                <w:bCs/>
                <w:sz w:val="20"/>
                <w:szCs w:val="20"/>
              </w:rPr>
              <w:t xml:space="preserve"> ингаляционные анестетики</w:t>
            </w:r>
          </w:p>
        </w:tc>
        <w:tc>
          <w:tcPr>
            <w:tcW w:w="3308" w:type="dxa"/>
            <w:shd w:val="clear" w:color="auto" w:fill="auto"/>
            <w:tcMar>
              <w:top w:w="12" w:type="dxa"/>
              <w:left w:w="12" w:type="dxa"/>
              <w:bottom w:w="12" w:type="dxa"/>
              <w:right w:w="12" w:type="dxa"/>
            </w:tcMar>
            <w:hideMark/>
          </w:tcPr>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r w:rsidRPr="002E25C3">
              <w:rPr>
                <w:rFonts w:ascii="Times New Roman" w:hAnsi="Times New Roman" w:cs="Times New Roman"/>
                <w:bCs/>
                <w:sz w:val="20"/>
                <w:szCs w:val="20"/>
              </w:rPr>
              <w:t>Также как уровень 1 +</w:t>
            </w:r>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lang w:val="en-US"/>
              </w:rPr>
            </w:pPr>
            <w:r w:rsidRPr="002E25C3">
              <w:rPr>
                <w:rFonts w:ascii="Times New Roman" w:hAnsi="Times New Roman" w:cs="Times New Roman"/>
                <w:bCs/>
                <w:sz w:val="20"/>
                <w:szCs w:val="20"/>
                <w:lang w:val="en-US"/>
              </w:rPr>
              <w:t xml:space="preserve">Thiopental 500 mg/1g powder or </w:t>
            </w:r>
            <w:proofErr w:type="spellStart"/>
            <w:r w:rsidRPr="002E25C3">
              <w:rPr>
                <w:rFonts w:ascii="Times New Roman" w:hAnsi="Times New Roman" w:cs="Times New Roman"/>
                <w:bCs/>
                <w:sz w:val="20"/>
                <w:szCs w:val="20"/>
                <w:lang w:val="en-US"/>
              </w:rPr>
              <w:t>propofol</w:t>
            </w:r>
            <w:proofErr w:type="spellEnd"/>
            <w:r w:rsidRPr="002E25C3">
              <w:rPr>
                <w:rFonts w:ascii="Times New Roman" w:hAnsi="Times New Roman" w:cs="Times New Roman"/>
                <w:bCs/>
                <w:sz w:val="20"/>
                <w:szCs w:val="20"/>
                <w:lang w:val="en-US"/>
              </w:rPr>
              <w:t>.</w:t>
            </w:r>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Suxamethonium</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bromide</w:t>
            </w:r>
            <w:proofErr w:type="spellEnd"/>
            <w:r w:rsidRPr="002E25C3">
              <w:rPr>
                <w:rFonts w:ascii="Times New Roman" w:hAnsi="Times New Roman" w:cs="Times New Roman"/>
                <w:bCs/>
                <w:sz w:val="20"/>
                <w:szCs w:val="20"/>
              </w:rPr>
              <w:t xml:space="preserve"> 500 </w:t>
            </w:r>
            <w:proofErr w:type="spellStart"/>
            <w:r w:rsidRPr="002E25C3">
              <w:rPr>
                <w:rFonts w:ascii="Times New Roman" w:hAnsi="Times New Roman" w:cs="Times New Roman"/>
                <w:bCs/>
                <w:sz w:val="20"/>
                <w:szCs w:val="20"/>
              </w:rPr>
              <w:t>mg</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powder</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Pancuronium</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Neostigmine</w:t>
            </w:r>
            <w:proofErr w:type="spellEnd"/>
            <w:r w:rsidRPr="002E25C3">
              <w:rPr>
                <w:rFonts w:ascii="Times New Roman" w:hAnsi="Times New Roman" w:cs="Times New Roman"/>
                <w:bCs/>
                <w:sz w:val="20"/>
                <w:szCs w:val="20"/>
              </w:rPr>
              <w:t xml:space="preserve"> 2.5 </w:t>
            </w:r>
            <w:proofErr w:type="spellStart"/>
            <w:r w:rsidRPr="002E25C3">
              <w:rPr>
                <w:rFonts w:ascii="Times New Roman" w:hAnsi="Times New Roman" w:cs="Times New Roman"/>
                <w:bCs/>
                <w:sz w:val="20"/>
                <w:szCs w:val="20"/>
              </w:rPr>
              <w:t>mg</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injection</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lang w:val="en-US"/>
              </w:rPr>
            </w:pPr>
            <w:r w:rsidRPr="002E25C3">
              <w:rPr>
                <w:rFonts w:ascii="Times New Roman" w:hAnsi="Times New Roman" w:cs="Times New Roman"/>
                <w:bCs/>
                <w:sz w:val="20"/>
                <w:szCs w:val="20"/>
                <w:lang w:val="en-US"/>
              </w:rPr>
              <w:t xml:space="preserve">Ether, halothane or other inhalation </w:t>
            </w:r>
            <w:proofErr w:type="spellStart"/>
            <w:r w:rsidRPr="002E25C3">
              <w:rPr>
                <w:rFonts w:ascii="Times New Roman" w:hAnsi="Times New Roman" w:cs="Times New Roman"/>
                <w:bCs/>
                <w:sz w:val="20"/>
                <w:szCs w:val="20"/>
                <w:lang w:val="en-US"/>
              </w:rPr>
              <w:t>anaesthetics</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Lidocaine</w:t>
            </w:r>
            <w:proofErr w:type="spellEnd"/>
            <w:r w:rsidRPr="002E25C3">
              <w:rPr>
                <w:rFonts w:ascii="Times New Roman" w:hAnsi="Times New Roman" w:cs="Times New Roman"/>
                <w:bCs/>
                <w:sz w:val="20"/>
                <w:szCs w:val="20"/>
              </w:rPr>
              <w:t xml:space="preserve"> 5% </w:t>
            </w:r>
            <w:proofErr w:type="spellStart"/>
            <w:r w:rsidRPr="002E25C3">
              <w:rPr>
                <w:rFonts w:ascii="Times New Roman" w:hAnsi="Times New Roman" w:cs="Times New Roman"/>
                <w:bCs/>
                <w:sz w:val="20"/>
                <w:szCs w:val="20"/>
              </w:rPr>
              <w:t>heavy</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spinal</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solution</w:t>
            </w:r>
            <w:proofErr w:type="spellEnd"/>
            <w:r w:rsidRPr="002E25C3">
              <w:rPr>
                <w:rFonts w:ascii="Times New Roman" w:hAnsi="Times New Roman" w:cs="Times New Roman"/>
                <w:bCs/>
                <w:sz w:val="20"/>
                <w:szCs w:val="20"/>
              </w:rPr>
              <w:t xml:space="preserve">, 2 </w:t>
            </w:r>
            <w:proofErr w:type="spellStart"/>
            <w:r w:rsidRPr="002E25C3">
              <w:rPr>
                <w:rFonts w:ascii="Times New Roman" w:hAnsi="Times New Roman" w:cs="Times New Roman"/>
                <w:bCs/>
                <w:sz w:val="20"/>
                <w:szCs w:val="20"/>
              </w:rPr>
              <w:t>ml</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Bupivacaine</w:t>
            </w:r>
            <w:proofErr w:type="spellEnd"/>
            <w:r w:rsidRPr="002E25C3">
              <w:rPr>
                <w:rFonts w:ascii="Times New Roman" w:hAnsi="Times New Roman" w:cs="Times New Roman"/>
                <w:bCs/>
                <w:sz w:val="20"/>
                <w:szCs w:val="20"/>
              </w:rPr>
              <w:t xml:space="preserve"> 0.5% </w:t>
            </w:r>
            <w:proofErr w:type="spellStart"/>
            <w:r w:rsidRPr="002E25C3">
              <w:rPr>
                <w:rFonts w:ascii="Times New Roman" w:hAnsi="Times New Roman" w:cs="Times New Roman"/>
                <w:bCs/>
                <w:sz w:val="20"/>
                <w:szCs w:val="20"/>
              </w:rPr>
              <w:t>heavy</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or</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plain</w:t>
            </w:r>
            <w:proofErr w:type="spellEnd"/>
            <w:r w:rsidRPr="002E25C3">
              <w:rPr>
                <w:rFonts w:ascii="Times New Roman" w:hAnsi="Times New Roman" w:cs="Times New Roman"/>
                <w:bCs/>
                <w:sz w:val="20"/>
                <w:szCs w:val="20"/>
              </w:rPr>
              <w:t xml:space="preserve">, 4 </w:t>
            </w:r>
            <w:proofErr w:type="spellStart"/>
            <w:r w:rsidRPr="002E25C3">
              <w:rPr>
                <w:rFonts w:ascii="Times New Roman" w:hAnsi="Times New Roman" w:cs="Times New Roman"/>
                <w:bCs/>
                <w:sz w:val="20"/>
                <w:szCs w:val="20"/>
              </w:rPr>
              <w:t>ml</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Hydralazine</w:t>
            </w:r>
            <w:proofErr w:type="spellEnd"/>
            <w:r w:rsidRPr="002E25C3">
              <w:rPr>
                <w:rFonts w:ascii="Times New Roman" w:hAnsi="Times New Roman" w:cs="Times New Roman"/>
                <w:bCs/>
                <w:sz w:val="20"/>
                <w:szCs w:val="20"/>
              </w:rPr>
              <w:t xml:space="preserve"> 20 </w:t>
            </w:r>
            <w:proofErr w:type="spellStart"/>
            <w:r w:rsidRPr="002E25C3">
              <w:rPr>
                <w:rFonts w:ascii="Times New Roman" w:hAnsi="Times New Roman" w:cs="Times New Roman"/>
                <w:bCs/>
                <w:sz w:val="20"/>
                <w:szCs w:val="20"/>
              </w:rPr>
              <w:t>mg</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injection</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Frusemide</w:t>
            </w:r>
            <w:proofErr w:type="spellEnd"/>
            <w:r w:rsidRPr="002E25C3">
              <w:rPr>
                <w:rFonts w:ascii="Times New Roman" w:hAnsi="Times New Roman" w:cs="Times New Roman"/>
                <w:bCs/>
                <w:sz w:val="20"/>
                <w:szCs w:val="20"/>
              </w:rPr>
              <w:t xml:space="preserve"> 20 </w:t>
            </w:r>
            <w:proofErr w:type="spellStart"/>
            <w:r w:rsidRPr="002E25C3">
              <w:rPr>
                <w:rFonts w:ascii="Times New Roman" w:hAnsi="Times New Roman" w:cs="Times New Roman"/>
                <w:bCs/>
                <w:sz w:val="20"/>
                <w:szCs w:val="20"/>
              </w:rPr>
              <w:t>mg</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injection</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Dextrose</w:t>
            </w:r>
            <w:proofErr w:type="spellEnd"/>
            <w:r w:rsidRPr="002E25C3">
              <w:rPr>
                <w:rFonts w:ascii="Times New Roman" w:hAnsi="Times New Roman" w:cs="Times New Roman"/>
                <w:bCs/>
                <w:sz w:val="20"/>
                <w:szCs w:val="20"/>
              </w:rPr>
              <w:t xml:space="preserve"> 50% 20 </w:t>
            </w:r>
            <w:proofErr w:type="spellStart"/>
            <w:r w:rsidRPr="002E25C3">
              <w:rPr>
                <w:rFonts w:ascii="Times New Roman" w:hAnsi="Times New Roman" w:cs="Times New Roman"/>
                <w:bCs/>
                <w:sz w:val="20"/>
                <w:szCs w:val="20"/>
              </w:rPr>
              <w:t>ml</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injection</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Aminophylline</w:t>
            </w:r>
            <w:proofErr w:type="spellEnd"/>
            <w:r w:rsidRPr="002E25C3">
              <w:rPr>
                <w:rFonts w:ascii="Times New Roman" w:hAnsi="Times New Roman" w:cs="Times New Roman"/>
                <w:bCs/>
                <w:sz w:val="20"/>
                <w:szCs w:val="20"/>
              </w:rPr>
              <w:t xml:space="preserve"> 250 </w:t>
            </w:r>
            <w:proofErr w:type="spellStart"/>
            <w:r w:rsidRPr="002E25C3">
              <w:rPr>
                <w:rFonts w:ascii="Times New Roman" w:hAnsi="Times New Roman" w:cs="Times New Roman"/>
                <w:bCs/>
                <w:sz w:val="20"/>
                <w:szCs w:val="20"/>
              </w:rPr>
              <w:t>mg</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injection</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Ephedrine</w:t>
            </w:r>
            <w:proofErr w:type="spellEnd"/>
            <w:r w:rsidRPr="002E25C3">
              <w:rPr>
                <w:rFonts w:ascii="Times New Roman" w:hAnsi="Times New Roman" w:cs="Times New Roman"/>
                <w:bCs/>
                <w:sz w:val="20"/>
                <w:szCs w:val="20"/>
              </w:rPr>
              <w:t xml:space="preserve"> 30/50 </w:t>
            </w:r>
            <w:proofErr w:type="spellStart"/>
            <w:r w:rsidRPr="002E25C3">
              <w:rPr>
                <w:rFonts w:ascii="Times New Roman" w:hAnsi="Times New Roman" w:cs="Times New Roman"/>
                <w:bCs/>
                <w:sz w:val="20"/>
                <w:szCs w:val="20"/>
              </w:rPr>
              <w:t>mg</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ampoules</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Hydrocortisone</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Nitrous</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oxide</w:t>
            </w:r>
            <w:proofErr w:type="spellEnd"/>
          </w:p>
        </w:tc>
        <w:tc>
          <w:tcPr>
            <w:tcW w:w="3308" w:type="dxa"/>
            <w:shd w:val="clear" w:color="auto" w:fill="auto"/>
            <w:tcMar>
              <w:top w:w="12" w:type="dxa"/>
              <w:left w:w="12" w:type="dxa"/>
              <w:bottom w:w="12" w:type="dxa"/>
              <w:right w:w="12" w:type="dxa"/>
            </w:tcMar>
            <w:hideMark/>
          </w:tcPr>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r w:rsidRPr="002E25C3">
              <w:rPr>
                <w:rFonts w:ascii="Times New Roman" w:hAnsi="Times New Roman" w:cs="Times New Roman"/>
                <w:bCs/>
                <w:sz w:val="20"/>
                <w:szCs w:val="20"/>
              </w:rPr>
              <w:t>Также как уровень 2 +</w:t>
            </w:r>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Propofol</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Nitrous</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oxide</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r w:rsidRPr="002E25C3">
              <w:rPr>
                <w:rFonts w:ascii="Times New Roman" w:hAnsi="Times New Roman" w:cs="Times New Roman"/>
                <w:bCs/>
                <w:sz w:val="20"/>
                <w:szCs w:val="20"/>
              </w:rPr>
              <w:t xml:space="preserve">Различные современные </w:t>
            </w:r>
            <w:proofErr w:type="spellStart"/>
            <w:r w:rsidRPr="002E25C3">
              <w:rPr>
                <w:rFonts w:ascii="Times New Roman" w:hAnsi="Times New Roman" w:cs="Times New Roman"/>
                <w:bCs/>
                <w:sz w:val="20"/>
                <w:szCs w:val="20"/>
              </w:rPr>
              <w:t>миорелаксанты</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r w:rsidRPr="002E25C3">
              <w:rPr>
                <w:rFonts w:ascii="Times New Roman" w:hAnsi="Times New Roman" w:cs="Times New Roman"/>
                <w:bCs/>
                <w:sz w:val="20"/>
                <w:szCs w:val="20"/>
              </w:rPr>
              <w:t>Различные современные ингаляционные анестетики</w:t>
            </w:r>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r w:rsidRPr="002E25C3">
              <w:rPr>
                <w:rFonts w:ascii="Times New Roman" w:hAnsi="Times New Roman" w:cs="Times New Roman"/>
                <w:bCs/>
                <w:sz w:val="20"/>
                <w:szCs w:val="20"/>
              </w:rPr>
              <w:t>Различные инотропные средства</w:t>
            </w:r>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r w:rsidRPr="002E25C3">
              <w:rPr>
                <w:rFonts w:ascii="Times New Roman" w:hAnsi="Times New Roman" w:cs="Times New Roman"/>
                <w:bCs/>
                <w:sz w:val="20"/>
                <w:szCs w:val="20"/>
              </w:rPr>
              <w:t xml:space="preserve">Различные </w:t>
            </w:r>
            <w:proofErr w:type="spellStart"/>
            <w:r w:rsidRPr="002E25C3">
              <w:rPr>
                <w:rFonts w:ascii="Times New Roman" w:hAnsi="Times New Roman" w:cs="Times New Roman"/>
                <w:bCs/>
                <w:sz w:val="20"/>
                <w:szCs w:val="20"/>
              </w:rPr>
              <w:t>антиаритмики</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Nitroglycerine</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for</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infusion</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rPr>
            </w:pPr>
            <w:proofErr w:type="spellStart"/>
            <w:r w:rsidRPr="002E25C3">
              <w:rPr>
                <w:rFonts w:ascii="Times New Roman" w:hAnsi="Times New Roman" w:cs="Times New Roman"/>
                <w:bCs/>
                <w:sz w:val="20"/>
                <w:szCs w:val="20"/>
              </w:rPr>
              <w:t>Calcium</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chloride</w:t>
            </w:r>
            <w:proofErr w:type="spellEnd"/>
            <w:r w:rsidRPr="002E25C3">
              <w:rPr>
                <w:rFonts w:ascii="Times New Roman" w:hAnsi="Times New Roman" w:cs="Times New Roman"/>
                <w:bCs/>
                <w:sz w:val="20"/>
                <w:szCs w:val="20"/>
              </w:rPr>
              <w:t xml:space="preserve"> 10% 10 </w:t>
            </w:r>
            <w:proofErr w:type="spellStart"/>
            <w:r w:rsidRPr="002E25C3">
              <w:rPr>
                <w:rFonts w:ascii="Times New Roman" w:hAnsi="Times New Roman" w:cs="Times New Roman"/>
                <w:bCs/>
                <w:sz w:val="20"/>
                <w:szCs w:val="20"/>
              </w:rPr>
              <w:t>im</w:t>
            </w:r>
            <w:proofErr w:type="spellEnd"/>
            <w:r w:rsidRPr="002E25C3">
              <w:rPr>
                <w:rFonts w:ascii="Times New Roman" w:hAnsi="Times New Roman" w:cs="Times New Roman"/>
                <w:bCs/>
                <w:sz w:val="20"/>
                <w:szCs w:val="20"/>
              </w:rPr>
              <w:t xml:space="preserve"> </w:t>
            </w:r>
            <w:proofErr w:type="spellStart"/>
            <w:r w:rsidRPr="002E25C3">
              <w:rPr>
                <w:rFonts w:ascii="Times New Roman" w:hAnsi="Times New Roman" w:cs="Times New Roman"/>
                <w:bCs/>
                <w:sz w:val="20"/>
                <w:szCs w:val="20"/>
              </w:rPr>
              <w:t>injection</w:t>
            </w:r>
            <w:proofErr w:type="spellEnd"/>
          </w:p>
          <w:p w:rsidR="002E25C3" w:rsidRPr="002E25C3" w:rsidRDefault="002E25C3" w:rsidP="00D56311">
            <w:pPr>
              <w:numPr>
                <w:ilvl w:val="0"/>
                <w:numId w:val="28"/>
              </w:numPr>
              <w:tabs>
                <w:tab w:val="clear" w:pos="720"/>
                <w:tab w:val="num" w:pos="272"/>
              </w:tabs>
              <w:spacing w:after="0" w:line="240" w:lineRule="auto"/>
              <w:ind w:left="130" w:hanging="130"/>
              <w:jc w:val="both"/>
              <w:rPr>
                <w:rFonts w:ascii="Times New Roman" w:hAnsi="Times New Roman" w:cs="Times New Roman"/>
                <w:bCs/>
                <w:sz w:val="20"/>
                <w:szCs w:val="20"/>
                <w:lang w:val="en-US"/>
              </w:rPr>
            </w:pPr>
            <w:r w:rsidRPr="002E25C3">
              <w:rPr>
                <w:rFonts w:ascii="Times New Roman" w:hAnsi="Times New Roman" w:cs="Times New Roman"/>
                <w:bCs/>
                <w:sz w:val="20"/>
                <w:szCs w:val="20"/>
                <w:lang w:val="en-US"/>
              </w:rPr>
              <w:t>Potassium chloride 20% 10 ml injection for infusion</w:t>
            </w:r>
          </w:p>
        </w:tc>
      </w:tr>
      <w:tr w:rsidR="002E25C3" w:rsidRPr="00D56311" w:rsidTr="00D56311">
        <w:trPr>
          <w:trHeight w:val="338"/>
        </w:trPr>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ind w:left="130"/>
              <w:jc w:val="center"/>
              <w:rPr>
                <w:rFonts w:ascii="Times New Roman" w:hAnsi="Times New Roman" w:cs="Times New Roman"/>
                <w:b/>
                <w:bCs/>
                <w:sz w:val="20"/>
                <w:szCs w:val="20"/>
              </w:rPr>
            </w:pPr>
            <w:r w:rsidRPr="00D56311">
              <w:rPr>
                <w:rFonts w:ascii="Times New Roman" w:hAnsi="Times New Roman" w:cs="Times New Roman"/>
                <w:b/>
                <w:bCs/>
                <w:sz w:val="20"/>
                <w:szCs w:val="20"/>
              </w:rPr>
              <w:t>Оборудование: капитальные затраты</w:t>
            </w:r>
          </w:p>
        </w:tc>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ind w:left="83"/>
              <w:jc w:val="center"/>
              <w:rPr>
                <w:rFonts w:ascii="Times New Roman" w:hAnsi="Times New Roman" w:cs="Times New Roman"/>
                <w:b/>
                <w:bCs/>
                <w:sz w:val="20"/>
                <w:szCs w:val="20"/>
              </w:rPr>
            </w:pPr>
            <w:r w:rsidRPr="00D56311">
              <w:rPr>
                <w:rFonts w:ascii="Times New Roman" w:hAnsi="Times New Roman" w:cs="Times New Roman"/>
                <w:b/>
                <w:bCs/>
                <w:sz w:val="20"/>
                <w:szCs w:val="20"/>
              </w:rPr>
              <w:t>Оборудование: капитальные затраты</w:t>
            </w:r>
          </w:p>
        </w:tc>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ind w:left="177"/>
              <w:jc w:val="center"/>
              <w:rPr>
                <w:rFonts w:ascii="Times New Roman" w:hAnsi="Times New Roman" w:cs="Times New Roman"/>
                <w:b/>
                <w:bCs/>
                <w:sz w:val="20"/>
                <w:szCs w:val="20"/>
              </w:rPr>
            </w:pPr>
            <w:r w:rsidRPr="00D56311">
              <w:rPr>
                <w:rFonts w:ascii="Times New Roman" w:hAnsi="Times New Roman" w:cs="Times New Roman"/>
                <w:b/>
                <w:bCs/>
                <w:sz w:val="20"/>
                <w:szCs w:val="20"/>
              </w:rPr>
              <w:t>Оборудование: капитальные затраты</w:t>
            </w:r>
          </w:p>
        </w:tc>
      </w:tr>
      <w:tr w:rsidR="002E25C3" w:rsidRPr="002E25C3" w:rsidTr="002E25C3">
        <w:trPr>
          <w:trHeight w:val="2634"/>
        </w:trPr>
        <w:tc>
          <w:tcPr>
            <w:tcW w:w="3308" w:type="dxa"/>
            <w:shd w:val="clear" w:color="auto" w:fill="auto"/>
            <w:tcMar>
              <w:top w:w="12" w:type="dxa"/>
              <w:left w:w="12" w:type="dxa"/>
              <w:bottom w:w="12" w:type="dxa"/>
              <w:right w:w="12" w:type="dxa"/>
            </w:tcMar>
            <w:hideMark/>
          </w:tcPr>
          <w:p w:rsidR="002E25C3" w:rsidRPr="002E25C3" w:rsidRDefault="002E25C3" w:rsidP="00D56311">
            <w:pPr>
              <w:numPr>
                <w:ilvl w:val="0"/>
                <w:numId w:val="29"/>
              </w:numPr>
              <w:tabs>
                <w:tab w:val="clear" w:pos="720"/>
                <w:tab w:val="num" w:pos="130"/>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Взрослые и детские дыхательные мешки с масками</w:t>
            </w:r>
          </w:p>
          <w:p w:rsidR="002E25C3" w:rsidRPr="002E25C3" w:rsidRDefault="002E25C3" w:rsidP="00D56311">
            <w:pPr>
              <w:numPr>
                <w:ilvl w:val="0"/>
                <w:numId w:val="29"/>
              </w:numPr>
              <w:tabs>
                <w:tab w:val="clear" w:pos="720"/>
                <w:tab w:val="num" w:pos="130"/>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Ножной отсос</w:t>
            </w:r>
          </w:p>
          <w:p w:rsidR="002E25C3" w:rsidRPr="002E25C3" w:rsidRDefault="002E25C3" w:rsidP="00D56311">
            <w:pPr>
              <w:numPr>
                <w:ilvl w:val="0"/>
                <w:numId w:val="29"/>
              </w:numPr>
              <w:tabs>
                <w:tab w:val="clear" w:pos="720"/>
                <w:tab w:val="num" w:pos="130"/>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 xml:space="preserve">Стетоскоп, </w:t>
            </w:r>
          </w:p>
          <w:p w:rsidR="002E25C3" w:rsidRPr="002E25C3" w:rsidRDefault="002E25C3" w:rsidP="00D56311">
            <w:pPr>
              <w:numPr>
                <w:ilvl w:val="0"/>
                <w:numId w:val="29"/>
              </w:numPr>
              <w:tabs>
                <w:tab w:val="clear" w:pos="720"/>
                <w:tab w:val="num" w:pos="130"/>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 xml:space="preserve">Сфигмоманометр, </w:t>
            </w:r>
          </w:p>
          <w:p w:rsidR="002E25C3" w:rsidRPr="002E25C3" w:rsidRDefault="002E25C3" w:rsidP="00D56311">
            <w:pPr>
              <w:numPr>
                <w:ilvl w:val="0"/>
                <w:numId w:val="29"/>
              </w:numPr>
              <w:tabs>
                <w:tab w:val="clear" w:pos="720"/>
                <w:tab w:val="num" w:pos="130"/>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термометр</w:t>
            </w:r>
          </w:p>
          <w:p w:rsidR="002E25C3" w:rsidRPr="002E25C3" w:rsidRDefault="002E25C3" w:rsidP="00D56311">
            <w:pPr>
              <w:numPr>
                <w:ilvl w:val="0"/>
                <w:numId w:val="29"/>
              </w:numPr>
              <w:tabs>
                <w:tab w:val="clear" w:pos="720"/>
                <w:tab w:val="num" w:pos="130"/>
              </w:tabs>
              <w:spacing w:after="0" w:line="240" w:lineRule="auto"/>
              <w:ind w:left="130" w:hanging="142"/>
              <w:rPr>
                <w:rFonts w:ascii="Times New Roman" w:hAnsi="Times New Roman" w:cs="Times New Roman"/>
                <w:bCs/>
                <w:sz w:val="20"/>
                <w:szCs w:val="20"/>
              </w:rPr>
            </w:pPr>
            <w:proofErr w:type="spellStart"/>
            <w:r w:rsidRPr="002E25C3">
              <w:rPr>
                <w:rFonts w:ascii="Times New Roman" w:hAnsi="Times New Roman" w:cs="Times New Roman"/>
                <w:bCs/>
                <w:sz w:val="20"/>
                <w:szCs w:val="20"/>
              </w:rPr>
              <w:t>Пульсоксиметр</w:t>
            </w:r>
            <w:proofErr w:type="spellEnd"/>
          </w:p>
          <w:p w:rsidR="002E25C3" w:rsidRPr="002E25C3" w:rsidRDefault="002E25C3" w:rsidP="00D56311">
            <w:pPr>
              <w:numPr>
                <w:ilvl w:val="0"/>
                <w:numId w:val="29"/>
              </w:numPr>
              <w:tabs>
                <w:tab w:val="clear" w:pos="720"/>
                <w:tab w:val="num" w:pos="130"/>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Концентратор или баллоны кислорода</w:t>
            </w:r>
          </w:p>
          <w:p w:rsidR="002E25C3" w:rsidRPr="002E25C3" w:rsidRDefault="002E25C3" w:rsidP="00D56311">
            <w:pPr>
              <w:numPr>
                <w:ilvl w:val="0"/>
                <w:numId w:val="29"/>
              </w:numPr>
              <w:tabs>
                <w:tab w:val="clear" w:pos="720"/>
                <w:tab w:val="num" w:pos="130"/>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Ларингоскопы, бужи</w:t>
            </w:r>
          </w:p>
        </w:tc>
        <w:tc>
          <w:tcPr>
            <w:tcW w:w="3308" w:type="dxa"/>
            <w:shd w:val="clear" w:color="auto" w:fill="auto"/>
            <w:tcMar>
              <w:top w:w="12" w:type="dxa"/>
              <w:left w:w="12" w:type="dxa"/>
              <w:bottom w:w="12" w:type="dxa"/>
              <w:right w:w="12" w:type="dxa"/>
            </w:tcMar>
            <w:hideMark/>
          </w:tcPr>
          <w:p w:rsidR="002E25C3" w:rsidRPr="002E25C3" w:rsidRDefault="002E25C3" w:rsidP="00D56311">
            <w:pPr>
              <w:tabs>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 xml:space="preserve">Полный набор для анестезии и </w:t>
            </w:r>
            <w:proofErr w:type="gramStart"/>
            <w:r w:rsidRPr="002E25C3">
              <w:rPr>
                <w:rFonts w:ascii="Times New Roman" w:hAnsi="Times New Roman" w:cs="Times New Roman"/>
                <w:bCs/>
                <w:sz w:val="20"/>
                <w:szCs w:val="20"/>
              </w:rPr>
              <w:t>ИТ</w:t>
            </w:r>
            <w:proofErr w:type="gramEnd"/>
            <w:r w:rsidRPr="002E25C3">
              <w:rPr>
                <w:rFonts w:ascii="Times New Roman" w:hAnsi="Times New Roman" w:cs="Times New Roman"/>
                <w:bCs/>
                <w:sz w:val="20"/>
                <w:szCs w:val="20"/>
              </w:rPr>
              <w:t xml:space="preserve"> включая:</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Надежные источники кислорода</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Шланги и клапаны</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 xml:space="preserve">Мешки </w:t>
            </w:r>
            <w:proofErr w:type="spellStart"/>
            <w:r w:rsidRPr="002E25C3">
              <w:rPr>
                <w:rFonts w:ascii="Times New Roman" w:hAnsi="Times New Roman" w:cs="Times New Roman"/>
                <w:bCs/>
                <w:sz w:val="20"/>
                <w:szCs w:val="20"/>
              </w:rPr>
              <w:t>Амбу</w:t>
            </w:r>
            <w:proofErr w:type="spellEnd"/>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Лицевые маски (размеры 00-5)</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Система педиатрической анестезии</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анализатор кислорода</w:t>
            </w:r>
          </w:p>
          <w:p w:rsidR="002E25C3" w:rsidRPr="002E25C3" w:rsidRDefault="002E25C3" w:rsidP="00D56311">
            <w:pPr>
              <w:numPr>
                <w:ilvl w:val="0"/>
                <w:numId w:val="30"/>
              </w:numPr>
              <w:tabs>
                <w:tab w:val="clear" w:pos="720"/>
                <w:tab w:val="left" w:pos="83"/>
                <w:tab w:val="num" w:pos="130"/>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Взрослые и детские наборы реаниматолога</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proofErr w:type="spellStart"/>
            <w:r w:rsidRPr="002E25C3">
              <w:rPr>
                <w:rFonts w:ascii="Times New Roman" w:hAnsi="Times New Roman" w:cs="Times New Roman"/>
                <w:bCs/>
                <w:sz w:val="20"/>
                <w:szCs w:val="20"/>
              </w:rPr>
              <w:t>Пульсоксиметр</w:t>
            </w:r>
            <w:proofErr w:type="spellEnd"/>
            <w:r w:rsidRPr="002E25C3">
              <w:rPr>
                <w:rFonts w:ascii="Times New Roman" w:hAnsi="Times New Roman" w:cs="Times New Roman"/>
                <w:bCs/>
                <w:sz w:val="20"/>
                <w:szCs w:val="20"/>
              </w:rPr>
              <w:t xml:space="preserve">, запасные зонды, взрослые и детские </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proofErr w:type="spellStart"/>
            <w:r w:rsidRPr="002E25C3">
              <w:rPr>
                <w:rFonts w:ascii="Times New Roman" w:hAnsi="Times New Roman" w:cs="Times New Roman"/>
                <w:bCs/>
                <w:sz w:val="20"/>
                <w:szCs w:val="20"/>
              </w:rPr>
              <w:t>Капнограф</w:t>
            </w:r>
            <w:proofErr w:type="spellEnd"/>
            <w:r w:rsidRPr="002E25C3">
              <w:rPr>
                <w:rFonts w:ascii="Times New Roman" w:hAnsi="Times New Roman" w:cs="Times New Roman"/>
                <w:bCs/>
                <w:sz w:val="20"/>
                <w:szCs w:val="20"/>
              </w:rPr>
              <w:t xml:space="preserve"> </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Дефибриллятор</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 xml:space="preserve">Монитор ЭКГ (электрокардиограф) </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 xml:space="preserve">Ларингоскоп, </w:t>
            </w:r>
            <w:proofErr w:type="spellStart"/>
            <w:r w:rsidRPr="002E25C3">
              <w:rPr>
                <w:rFonts w:ascii="Times New Roman" w:hAnsi="Times New Roman" w:cs="Times New Roman"/>
                <w:bCs/>
                <w:sz w:val="20"/>
                <w:szCs w:val="20"/>
              </w:rPr>
              <w:t>Macintosh</w:t>
            </w:r>
            <w:proofErr w:type="spellEnd"/>
            <w:r w:rsidRPr="002E25C3">
              <w:rPr>
                <w:rFonts w:ascii="Times New Roman" w:hAnsi="Times New Roman" w:cs="Times New Roman"/>
                <w:bCs/>
                <w:sz w:val="20"/>
                <w:szCs w:val="20"/>
              </w:rPr>
              <w:t xml:space="preserve"> клинки 1-3(4)</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 xml:space="preserve">Концентратор кислорода </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электрический отсос</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Стилеты для интубации</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Иглы 25 G</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Стимулятор нерва</w:t>
            </w:r>
          </w:p>
          <w:p w:rsidR="002E25C3" w:rsidRPr="002E25C3" w:rsidRDefault="002E25C3" w:rsidP="00D56311">
            <w:pPr>
              <w:numPr>
                <w:ilvl w:val="0"/>
                <w:numId w:val="30"/>
              </w:numPr>
              <w:tabs>
                <w:tab w:val="clear" w:pos="720"/>
                <w:tab w:val="num" w:pos="130"/>
                <w:tab w:val="left" w:pos="647"/>
              </w:tabs>
              <w:spacing w:after="0" w:line="240" w:lineRule="auto"/>
              <w:ind w:left="130" w:hanging="142"/>
              <w:rPr>
                <w:rFonts w:ascii="Times New Roman" w:hAnsi="Times New Roman" w:cs="Times New Roman"/>
                <w:bCs/>
                <w:sz w:val="20"/>
                <w:szCs w:val="20"/>
              </w:rPr>
            </w:pPr>
            <w:r w:rsidRPr="002E25C3">
              <w:rPr>
                <w:rFonts w:ascii="Times New Roman" w:hAnsi="Times New Roman" w:cs="Times New Roman"/>
                <w:bCs/>
                <w:sz w:val="20"/>
                <w:szCs w:val="20"/>
              </w:rPr>
              <w:t>Автоматический бесконтактный монитор артериального давления</w:t>
            </w:r>
          </w:p>
        </w:tc>
        <w:tc>
          <w:tcPr>
            <w:tcW w:w="3308" w:type="dxa"/>
            <w:shd w:val="clear" w:color="auto" w:fill="auto"/>
            <w:tcMar>
              <w:top w:w="12" w:type="dxa"/>
              <w:left w:w="12" w:type="dxa"/>
              <w:bottom w:w="12" w:type="dxa"/>
              <w:right w:w="12" w:type="dxa"/>
            </w:tcMar>
            <w:hideMark/>
          </w:tcPr>
          <w:p w:rsidR="002E25C3" w:rsidRPr="002E25C3" w:rsidRDefault="002E25C3" w:rsidP="00D56311">
            <w:pPr>
              <w:tabs>
                <w:tab w:val="left" w:pos="35"/>
                <w:tab w:val="num" w:pos="130"/>
              </w:tabs>
              <w:spacing w:after="0" w:line="240" w:lineRule="auto"/>
              <w:rPr>
                <w:rFonts w:ascii="Times New Roman" w:hAnsi="Times New Roman" w:cs="Times New Roman"/>
                <w:bCs/>
                <w:sz w:val="20"/>
                <w:szCs w:val="20"/>
              </w:rPr>
            </w:pPr>
            <w:r w:rsidRPr="002E25C3">
              <w:rPr>
                <w:rFonts w:ascii="Times New Roman" w:hAnsi="Times New Roman" w:cs="Times New Roman"/>
                <w:bCs/>
                <w:sz w:val="20"/>
                <w:szCs w:val="20"/>
              </w:rPr>
              <w:t xml:space="preserve">Так же как уровня 2 с дополнениями </w:t>
            </w:r>
          </w:p>
          <w:p w:rsidR="002E25C3" w:rsidRPr="002E25C3" w:rsidRDefault="002E25C3" w:rsidP="00D56311">
            <w:pPr>
              <w:numPr>
                <w:ilvl w:val="0"/>
                <w:numId w:val="31"/>
              </w:numPr>
              <w:tabs>
                <w:tab w:val="clear" w:pos="720"/>
                <w:tab w:val="left" w:pos="35"/>
                <w:tab w:val="num" w:pos="130"/>
              </w:tabs>
              <w:spacing w:after="0" w:line="240" w:lineRule="auto"/>
              <w:ind w:left="177" w:hanging="142"/>
              <w:rPr>
                <w:rFonts w:ascii="Times New Roman" w:hAnsi="Times New Roman" w:cs="Times New Roman"/>
                <w:bCs/>
                <w:sz w:val="20"/>
                <w:szCs w:val="20"/>
              </w:rPr>
            </w:pPr>
            <w:r w:rsidRPr="002E25C3">
              <w:rPr>
                <w:rFonts w:ascii="Times New Roman" w:hAnsi="Times New Roman" w:cs="Times New Roman"/>
                <w:bCs/>
                <w:sz w:val="20"/>
                <w:szCs w:val="20"/>
              </w:rPr>
              <w:t xml:space="preserve">Монитор ЭКГ (электрокардиограф) </w:t>
            </w:r>
          </w:p>
          <w:p w:rsidR="002E25C3" w:rsidRPr="002E25C3" w:rsidRDefault="002E25C3" w:rsidP="00D56311">
            <w:pPr>
              <w:numPr>
                <w:ilvl w:val="0"/>
                <w:numId w:val="31"/>
              </w:numPr>
              <w:tabs>
                <w:tab w:val="clear" w:pos="720"/>
                <w:tab w:val="left" w:pos="35"/>
                <w:tab w:val="num" w:pos="130"/>
              </w:tabs>
              <w:spacing w:after="0" w:line="240" w:lineRule="auto"/>
              <w:ind w:left="177" w:hanging="142"/>
              <w:rPr>
                <w:rFonts w:ascii="Times New Roman" w:hAnsi="Times New Roman" w:cs="Times New Roman"/>
                <w:bCs/>
                <w:sz w:val="20"/>
                <w:szCs w:val="20"/>
              </w:rPr>
            </w:pPr>
            <w:r w:rsidRPr="002E25C3">
              <w:rPr>
                <w:rFonts w:ascii="Times New Roman" w:hAnsi="Times New Roman" w:cs="Times New Roman"/>
                <w:bCs/>
                <w:sz w:val="20"/>
                <w:szCs w:val="20"/>
              </w:rPr>
              <w:t>Аппарат для ингаляционной анестезии, источник надежной электроэнергии с вспомогательным ручным дублированием</w:t>
            </w:r>
          </w:p>
          <w:p w:rsidR="002E25C3" w:rsidRPr="002E25C3" w:rsidRDefault="002E25C3" w:rsidP="00D56311">
            <w:pPr>
              <w:numPr>
                <w:ilvl w:val="0"/>
                <w:numId w:val="31"/>
              </w:numPr>
              <w:tabs>
                <w:tab w:val="clear" w:pos="720"/>
                <w:tab w:val="left" w:pos="35"/>
                <w:tab w:val="num" w:pos="130"/>
              </w:tabs>
              <w:spacing w:after="0" w:line="240" w:lineRule="auto"/>
              <w:ind w:left="177" w:hanging="142"/>
              <w:rPr>
                <w:rFonts w:ascii="Times New Roman" w:hAnsi="Times New Roman" w:cs="Times New Roman"/>
                <w:bCs/>
                <w:sz w:val="20"/>
                <w:szCs w:val="20"/>
              </w:rPr>
            </w:pPr>
            <w:proofErr w:type="spellStart"/>
            <w:r w:rsidRPr="002E25C3">
              <w:rPr>
                <w:rFonts w:ascii="Times New Roman" w:hAnsi="Times New Roman" w:cs="Times New Roman"/>
                <w:bCs/>
                <w:sz w:val="20"/>
                <w:szCs w:val="20"/>
              </w:rPr>
              <w:t>Инфузионные</w:t>
            </w:r>
            <w:proofErr w:type="spellEnd"/>
            <w:r w:rsidRPr="002E25C3">
              <w:rPr>
                <w:rFonts w:ascii="Times New Roman" w:hAnsi="Times New Roman" w:cs="Times New Roman"/>
                <w:bCs/>
                <w:sz w:val="20"/>
                <w:szCs w:val="20"/>
              </w:rPr>
              <w:t xml:space="preserve"> насосы (2 кровати)</w:t>
            </w:r>
          </w:p>
          <w:p w:rsidR="002E25C3" w:rsidRPr="002E25C3" w:rsidRDefault="002E25C3" w:rsidP="00D56311">
            <w:pPr>
              <w:numPr>
                <w:ilvl w:val="0"/>
                <w:numId w:val="31"/>
              </w:numPr>
              <w:tabs>
                <w:tab w:val="clear" w:pos="720"/>
                <w:tab w:val="left" w:pos="35"/>
                <w:tab w:val="num" w:pos="130"/>
              </w:tabs>
              <w:spacing w:after="0" w:line="240" w:lineRule="auto"/>
              <w:ind w:left="177" w:hanging="142"/>
              <w:rPr>
                <w:rFonts w:ascii="Times New Roman" w:hAnsi="Times New Roman" w:cs="Times New Roman"/>
                <w:bCs/>
                <w:sz w:val="20"/>
                <w:szCs w:val="20"/>
              </w:rPr>
            </w:pPr>
            <w:r w:rsidRPr="002E25C3">
              <w:rPr>
                <w:rFonts w:ascii="Times New Roman" w:hAnsi="Times New Roman" w:cs="Times New Roman"/>
                <w:bCs/>
                <w:sz w:val="20"/>
                <w:szCs w:val="20"/>
              </w:rPr>
              <w:t xml:space="preserve">Набор для </w:t>
            </w:r>
            <w:proofErr w:type="spellStart"/>
            <w:r w:rsidRPr="002E25C3">
              <w:rPr>
                <w:rFonts w:ascii="Times New Roman" w:hAnsi="Times New Roman" w:cs="Times New Roman"/>
                <w:bCs/>
                <w:sz w:val="20"/>
                <w:szCs w:val="20"/>
              </w:rPr>
              <w:t>инфузии</w:t>
            </w:r>
            <w:proofErr w:type="spellEnd"/>
            <w:r w:rsidRPr="002E25C3">
              <w:rPr>
                <w:rFonts w:ascii="Times New Roman" w:hAnsi="Times New Roman" w:cs="Times New Roman"/>
                <w:bCs/>
                <w:sz w:val="20"/>
                <w:szCs w:val="20"/>
              </w:rPr>
              <w:t xml:space="preserve"> под давлением</w:t>
            </w:r>
          </w:p>
          <w:p w:rsidR="002E25C3" w:rsidRPr="002E25C3" w:rsidRDefault="002E25C3" w:rsidP="00D56311">
            <w:pPr>
              <w:numPr>
                <w:ilvl w:val="0"/>
                <w:numId w:val="31"/>
              </w:numPr>
              <w:tabs>
                <w:tab w:val="clear" w:pos="720"/>
                <w:tab w:val="left" w:pos="35"/>
                <w:tab w:val="num" w:pos="130"/>
              </w:tabs>
              <w:spacing w:after="0" w:line="240" w:lineRule="auto"/>
              <w:ind w:left="177" w:hanging="142"/>
              <w:rPr>
                <w:rFonts w:ascii="Times New Roman" w:hAnsi="Times New Roman" w:cs="Times New Roman"/>
                <w:bCs/>
                <w:sz w:val="20"/>
                <w:szCs w:val="20"/>
              </w:rPr>
            </w:pPr>
            <w:r w:rsidRPr="002E25C3">
              <w:rPr>
                <w:rFonts w:ascii="Times New Roman" w:hAnsi="Times New Roman" w:cs="Times New Roman"/>
                <w:bCs/>
                <w:sz w:val="20"/>
                <w:szCs w:val="20"/>
              </w:rPr>
              <w:t>Электрический отсос</w:t>
            </w:r>
          </w:p>
          <w:p w:rsidR="002E25C3" w:rsidRPr="002E25C3" w:rsidRDefault="002E25C3" w:rsidP="00D56311">
            <w:pPr>
              <w:numPr>
                <w:ilvl w:val="0"/>
                <w:numId w:val="31"/>
              </w:numPr>
              <w:tabs>
                <w:tab w:val="clear" w:pos="720"/>
                <w:tab w:val="left" w:pos="35"/>
                <w:tab w:val="num" w:pos="130"/>
              </w:tabs>
              <w:spacing w:after="0" w:line="240" w:lineRule="auto"/>
              <w:ind w:left="177" w:hanging="142"/>
              <w:rPr>
                <w:rFonts w:ascii="Times New Roman" w:hAnsi="Times New Roman" w:cs="Times New Roman"/>
                <w:bCs/>
                <w:sz w:val="20"/>
                <w:szCs w:val="20"/>
              </w:rPr>
            </w:pPr>
            <w:r w:rsidRPr="002E25C3">
              <w:rPr>
                <w:rFonts w:ascii="Times New Roman" w:hAnsi="Times New Roman" w:cs="Times New Roman"/>
                <w:bCs/>
                <w:sz w:val="20"/>
                <w:szCs w:val="20"/>
              </w:rPr>
              <w:t xml:space="preserve">Анализатор кислорода </w:t>
            </w:r>
          </w:p>
          <w:p w:rsidR="002E25C3" w:rsidRPr="002E25C3" w:rsidRDefault="002E25C3" w:rsidP="00D56311">
            <w:pPr>
              <w:numPr>
                <w:ilvl w:val="0"/>
                <w:numId w:val="31"/>
              </w:numPr>
              <w:tabs>
                <w:tab w:val="clear" w:pos="720"/>
                <w:tab w:val="left" w:pos="35"/>
                <w:tab w:val="num" w:pos="130"/>
              </w:tabs>
              <w:spacing w:after="0" w:line="240" w:lineRule="auto"/>
              <w:ind w:left="177" w:hanging="142"/>
              <w:rPr>
                <w:rFonts w:ascii="Times New Roman" w:hAnsi="Times New Roman" w:cs="Times New Roman"/>
                <w:bCs/>
                <w:sz w:val="20"/>
                <w:szCs w:val="20"/>
              </w:rPr>
            </w:pPr>
            <w:proofErr w:type="gramStart"/>
            <w:r w:rsidRPr="002E25C3">
              <w:rPr>
                <w:rFonts w:ascii="Times New Roman" w:hAnsi="Times New Roman" w:cs="Times New Roman"/>
                <w:bCs/>
                <w:sz w:val="20"/>
                <w:szCs w:val="20"/>
              </w:rPr>
              <w:t xml:space="preserve">Термометр [температурный зонд </w:t>
            </w:r>
            <w:proofErr w:type="gramEnd"/>
          </w:p>
          <w:p w:rsidR="002E25C3" w:rsidRPr="002E25C3" w:rsidRDefault="002E25C3" w:rsidP="00D56311">
            <w:pPr>
              <w:numPr>
                <w:ilvl w:val="0"/>
                <w:numId w:val="31"/>
              </w:numPr>
              <w:tabs>
                <w:tab w:val="clear" w:pos="720"/>
                <w:tab w:val="left" w:pos="35"/>
                <w:tab w:val="num" w:pos="130"/>
              </w:tabs>
              <w:spacing w:after="0" w:line="240" w:lineRule="auto"/>
              <w:ind w:left="177" w:hanging="142"/>
              <w:rPr>
                <w:rFonts w:ascii="Times New Roman" w:hAnsi="Times New Roman" w:cs="Times New Roman"/>
                <w:bCs/>
                <w:sz w:val="20"/>
                <w:szCs w:val="20"/>
              </w:rPr>
            </w:pPr>
            <w:r w:rsidRPr="002E25C3">
              <w:rPr>
                <w:rFonts w:ascii="Times New Roman" w:hAnsi="Times New Roman" w:cs="Times New Roman"/>
                <w:bCs/>
                <w:sz w:val="20"/>
                <w:szCs w:val="20"/>
              </w:rPr>
              <w:t>Электрические одеяла</w:t>
            </w:r>
          </w:p>
          <w:p w:rsidR="002E25C3" w:rsidRPr="002E25C3" w:rsidRDefault="002E25C3" w:rsidP="00D56311">
            <w:pPr>
              <w:numPr>
                <w:ilvl w:val="0"/>
                <w:numId w:val="31"/>
              </w:numPr>
              <w:tabs>
                <w:tab w:val="clear" w:pos="720"/>
                <w:tab w:val="left" w:pos="35"/>
                <w:tab w:val="num" w:pos="130"/>
              </w:tabs>
              <w:spacing w:after="0" w:line="240" w:lineRule="auto"/>
              <w:ind w:left="177" w:hanging="142"/>
              <w:rPr>
                <w:rFonts w:ascii="Times New Roman" w:hAnsi="Times New Roman" w:cs="Times New Roman"/>
                <w:bCs/>
                <w:sz w:val="20"/>
                <w:szCs w:val="20"/>
              </w:rPr>
            </w:pPr>
            <w:r w:rsidRPr="002E25C3">
              <w:rPr>
                <w:rFonts w:ascii="Times New Roman" w:hAnsi="Times New Roman" w:cs="Times New Roman"/>
                <w:bCs/>
                <w:sz w:val="20"/>
                <w:szCs w:val="20"/>
              </w:rPr>
              <w:t>Инкубатор</w:t>
            </w:r>
          </w:p>
          <w:p w:rsidR="002E25C3" w:rsidRPr="002E25C3" w:rsidRDefault="002E25C3" w:rsidP="00D56311">
            <w:pPr>
              <w:numPr>
                <w:ilvl w:val="0"/>
                <w:numId w:val="31"/>
              </w:numPr>
              <w:tabs>
                <w:tab w:val="clear" w:pos="720"/>
                <w:tab w:val="left" w:pos="35"/>
                <w:tab w:val="num" w:pos="130"/>
              </w:tabs>
              <w:spacing w:after="0" w:line="240" w:lineRule="auto"/>
              <w:ind w:left="177" w:hanging="177"/>
              <w:rPr>
                <w:rFonts w:ascii="Times New Roman" w:hAnsi="Times New Roman" w:cs="Times New Roman"/>
                <w:bCs/>
                <w:sz w:val="20"/>
                <w:szCs w:val="20"/>
              </w:rPr>
            </w:pPr>
            <w:proofErr w:type="spellStart"/>
            <w:r w:rsidRPr="002E25C3">
              <w:rPr>
                <w:rFonts w:ascii="Times New Roman" w:hAnsi="Times New Roman" w:cs="Times New Roman"/>
                <w:bCs/>
                <w:sz w:val="20"/>
                <w:szCs w:val="20"/>
              </w:rPr>
              <w:t>Ларингомаски</w:t>
            </w:r>
            <w:proofErr w:type="spellEnd"/>
            <w:r w:rsidRPr="002E25C3">
              <w:rPr>
                <w:rFonts w:ascii="Times New Roman" w:hAnsi="Times New Roman" w:cs="Times New Roman"/>
                <w:bCs/>
                <w:sz w:val="20"/>
                <w:szCs w:val="20"/>
              </w:rPr>
              <w:t xml:space="preserve"> размеры 2, 3, 4 (3 комплекта на O.R)</w:t>
            </w:r>
          </w:p>
          <w:p w:rsidR="002E25C3" w:rsidRPr="002E25C3" w:rsidRDefault="002E25C3" w:rsidP="00D56311">
            <w:pPr>
              <w:numPr>
                <w:ilvl w:val="0"/>
                <w:numId w:val="31"/>
              </w:numPr>
              <w:tabs>
                <w:tab w:val="clear" w:pos="720"/>
                <w:tab w:val="left" w:pos="35"/>
                <w:tab w:val="num" w:pos="130"/>
              </w:tabs>
              <w:spacing w:after="0" w:line="240" w:lineRule="auto"/>
              <w:ind w:left="177" w:hanging="177"/>
              <w:rPr>
                <w:rFonts w:ascii="Times New Roman" w:hAnsi="Times New Roman" w:cs="Times New Roman"/>
                <w:bCs/>
                <w:sz w:val="20"/>
                <w:szCs w:val="20"/>
              </w:rPr>
            </w:pPr>
            <w:r w:rsidRPr="002E25C3">
              <w:rPr>
                <w:rFonts w:ascii="Times New Roman" w:hAnsi="Times New Roman" w:cs="Times New Roman"/>
                <w:bCs/>
                <w:sz w:val="20"/>
                <w:szCs w:val="20"/>
              </w:rPr>
              <w:t>Стилеты для интубации, взрослый и ребенок (1 набор на O.R)</w:t>
            </w:r>
          </w:p>
          <w:p w:rsidR="002E25C3" w:rsidRPr="002E25C3" w:rsidRDefault="002E25C3" w:rsidP="00D56311">
            <w:pPr>
              <w:numPr>
                <w:ilvl w:val="0"/>
                <w:numId w:val="31"/>
              </w:numPr>
              <w:tabs>
                <w:tab w:val="clear" w:pos="720"/>
                <w:tab w:val="left" w:pos="35"/>
                <w:tab w:val="num" w:pos="130"/>
              </w:tabs>
              <w:spacing w:after="0" w:line="240" w:lineRule="auto"/>
              <w:ind w:left="177" w:hanging="177"/>
              <w:rPr>
                <w:rFonts w:ascii="Times New Roman" w:hAnsi="Times New Roman" w:cs="Times New Roman"/>
                <w:bCs/>
                <w:sz w:val="20"/>
                <w:szCs w:val="20"/>
              </w:rPr>
            </w:pPr>
            <w:r w:rsidRPr="002E25C3">
              <w:rPr>
                <w:rFonts w:ascii="Times New Roman" w:hAnsi="Times New Roman" w:cs="Times New Roman"/>
                <w:bCs/>
                <w:sz w:val="20"/>
                <w:szCs w:val="20"/>
              </w:rPr>
              <w:t>Анализатор газовой анестезии</w:t>
            </w:r>
          </w:p>
          <w:p w:rsidR="002E25C3" w:rsidRPr="002E25C3" w:rsidRDefault="002E25C3" w:rsidP="00D56311">
            <w:pPr>
              <w:numPr>
                <w:ilvl w:val="0"/>
                <w:numId w:val="31"/>
              </w:numPr>
              <w:tabs>
                <w:tab w:val="clear" w:pos="720"/>
                <w:tab w:val="left" w:pos="35"/>
                <w:tab w:val="num" w:pos="130"/>
              </w:tabs>
              <w:spacing w:after="0" w:line="240" w:lineRule="auto"/>
              <w:ind w:left="177" w:hanging="177"/>
              <w:rPr>
                <w:rFonts w:ascii="Times New Roman" w:hAnsi="Times New Roman" w:cs="Times New Roman"/>
                <w:bCs/>
                <w:sz w:val="20"/>
                <w:szCs w:val="20"/>
              </w:rPr>
            </w:pPr>
            <w:r w:rsidRPr="002E25C3">
              <w:rPr>
                <w:rFonts w:ascii="Times New Roman" w:hAnsi="Times New Roman" w:cs="Times New Roman"/>
                <w:bCs/>
                <w:sz w:val="20"/>
                <w:szCs w:val="20"/>
              </w:rPr>
              <w:t>Монитор глубины анестезии</w:t>
            </w:r>
          </w:p>
        </w:tc>
      </w:tr>
      <w:tr w:rsidR="002E25C3" w:rsidRPr="002E25C3" w:rsidTr="00D56311">
        <w:trPr>
          <w:trHeight w:val="256"/>
        </w:trPr>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ind w:left="130"/>
              <w:jc w:val="center"/>
              <w:rPr>
                <w:rFonts w:ascii="Times New Roman" w:hAnsi="Times New Roman" w:cs="Times New Roman"/>
                <w:b/>
                <w:bCs/>
                <w:sz w:val="20"/>
                <w:szCs w:val="20"/>
              </w:rPr>
            </w:pPr>
            <w:r w:rsidRPr="00D56311">
              <w:rPr>
                <w:rFonts w:ascii="Times New Roman" w:hAnsi="Times New Roman" w:cs="Times New Roman"/>
                <w:b/>
                <w:bCs/>
                <w:sz w:val="20"/>
                <w:szCs w:val="20"/>
              </w:rPr>
              <w:t>Оборудование: одноразовое</w:t>
            </w:r>
          </w:p>
        </w:tc>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ind w:left="130"/>
              <w:jc w:val="center"/>
              <w:rPr>
                <w:rFonts w:ascii="Times New Roman" w:hAnsi="Times New Roman" w:cs="Times New Roman"/>
                <w:b/>
                <w:bCs/>
                <w:sz w:val="20"/>
                <w:szCs w:val="20"/>
              </w:rPr>
            </w:pPr>
            <w:r w:rsidRPr="00D56311">
              <w:rPr>
                <w:rFonts w:ascii="Times New Roman" w:hAnsi="Times New Roman" w:cs="Times New Roman"/>
                <w:b/>
                <w:bCs/>
                <w:sz w:val="20"/>
                <w:szCs w:val="20"/>
              </w:rPr>
              <w:t>Оборудование: одноразовое</w:t>
            </w:r>
          </w:p>
        </w:tc>
        <w:tc>
          <w:tcPr>
            <w:tcW w:w="3308" w:type="dxa"/>
            <w:shd w:val="clear" w:color="auto" w:fill="auto"/>
            <w:tcMar>
              <w:top w:w="12" w:type="dxa"/>
              <w:left w:w="12" w:type="dxa"/>
              <w:bottom w:w="12" w:type="dxa"/>
              <w:right w:w="12" w:type="dxa"/>
            </w:tcMar>
            <w:hideMark/>
          </w:tcPr>
          <w:p w:rsidR="002E25C3" w:rsidRPr="00D56311" w:rsidRDefault="002E25C3" w:rsidP="00D56311">
            <w:pPr>
              <w:spacing w:after="0" w:line="240" w:lineRule="auto"/>
              <w:ind w:left="130"/>
              <w:jc w:val="center"/>
              <w:rPr>
                <w:rFonts w:ascii="Times New Roman" w:hAnsi="Times New Roman" w:cs="Times New Roman"/>
                <w:b/>
                <w:bCs/>
                <w:sz w:val="20"/>
                <w:szCs w:val="20"/>
              </w:rPr>
            </w:pPr>
            <w:r w:rsidRPr="00D56311">
              <w:rPr>
                <w:rFonts w:ascii="Times New Roman" w:hAnsi="Times New Roman" w:cs="Times New Roman"/>
                <w:b/>
                <w:bCs/>
                <w:sz w:val="20"/>
                <w:szCs w:val="20"/>
              </w:rPr>
              <w:t>Оборудование: одноразовое</w:t>
            </w:r>
          </w:p>
        </w:tc>
      </w:tr>
      <w:tr w:rsidR="002E25C3" w:rsidRPr="002E25C3" w:rsidTr="002E25C3">
        <w:trPr>
          <w:trHeight w:val="2634"/>
        </w:trPr>
        <w:tc>
          <w:tcPr>
            <w:tcW w:w="3308" w:type="dxa"/>
            <w:shd w:val="clear" w:color="auto" w:fill="auto"/>
            <w:tcMar>
              <w:top w:w="12" w:type="dxa"/>
              <w:left w:w="12" w:type="dxa"/>
              <w:bottom w:w="12" w:type="dxa"/>
              <w:right w:w="12" w:type="dxa"/>
            </w:tcMar>
            <w:hideMark/>
          </w:tcPr>
          <w:p w:rsidR="002E25C3" w:rsidRPr="00D56311" w:rsidRDefault="002E25C3" w:rsidP="00D56311">
            <w:pPr>
              <w:pStyle w:val="a3"/>
              <w:numPr>
                <w:ilvl w:val="0"/>
                <w:numId w:val="35"/>
              </w:numPr>
              <w:ind w:left="130" w:hanging="130"/>
              <w:jc w:val="both"/>
              <w:rPr>
                <w:bCs/>
                <w:sz w:val="20"/>
                <w:szCs w:val="20"/>
              </w:rPr>
            </w:pPr>
            <w:r w:rsidRPr="00D56311">
              <w:rPr>
                <w:bCs/>
                <w:sz w:val="20"/>
                <w:szCs w:val="20"/>
              </w:rPr>
              <w:t>Диагностические перчатки</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 xml:space="preserve">IV системы для </w:t>
            </w:r>
            <w:proofErr w:type="spellStart"/>
            <w:r w:rsidRPr="00D56311">
              <w:rPr>
                <w:bCs/>
                <w:sz w:val="20"/>
                <w:szCs w:val="20"/>
              </w:rPr>
              <w:t>инфузии</w:t>
            </w:r>
            <w:proofErr w:type="spellEnd"/>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Катетеры размер 16 G</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Расходные материалы для поддержания проходимости дыхательных путей</w:t>
            </w:r>
          </w:p>
        </w:tc>
        <w:tc>
          <w:tcPr>
            <w:tcW w:w="3308" w:type="dxa"/>
            <w:shd w:val="clear" w:color="auto" w:fill="auto"/>
            <w:tcMar>
              <w:top w:w="12" w:type="dxa"/>
              <w:left w:w="12" w:type="dxa"/>
              <w:bottom w:w="12" w:type="dxa"/>
              <w:right w:w="12" w:type="dxa"/>
            </w:tcMar>
            <w:hideMark/>
          </w:tcPr>
          <w:p w:rsidR="002E25C3" w:rsidRPr="00D56311" w:rsidRDefault="002E25C3" w:rsidP="00D56311">
            <w:pPr>
              <w:pStyle w:val="a3"/>
              <w:numPr>
                <w:ilvl w:val="0"/>
                <w:numId w:val="35"/>
              </w:numPr>
              <w:ind w:left="130" w:hanging="130"/>
              <w:jc w:val="both"/>
              <w:rPr>
                <w:bCs/>
                <w:sz w:val="20"/>
                <w:szCs w:val="20"/>
              </w:rPr>
            </w:pPr>
            <w:r w:rsidRPr="00D56311">
              <w:rPr>
                <w:bCs/>
                <w:sz w:val="20"/>
                <w:szCs w:val="20"/>
              </w:rPr>
              <w:t>ЭКГ электроды</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 xml:space="preserve">IV системы для </w:t>
            </w:r>
            <w:proofErr w:type="spellStart"/>
            <w:r w:rsidRPr="00D56311">
              <w:rPr>
                <w:bCs/>
                <w:sz w:val="20"/>
                <w:szCs w:val="20"/>
              </w:rPr>
              <w:t>инфузии</w:t>
            </w:r>
            <w:proofErr w:type="spellEnd"/>
            <w:r w:rsidRPr="00D56311">
              <w:rPr>
                <w:bCs/>
                <w:sz w:val="20"/>
                <w:szCs w:val="20"/>
              </w:rPr>
              <w:t xml:space="preserve"> (минимум жидкости: нормальный физиологический раствор, </w:t>
            </w:r>
            <w:proofErr w:type="spellStart"/>
            <w:r w:rsidRPr="00D56311">
              <w:rPr>
                <w:bCs/>
                <w:sz w:val="20"/>
                <w:szCs w:val="20"/>
              </w:rPr>
              <w:t>Рингера</w:t>
            </w:r>
            <w:proofErr w:type="spellEnd"/>
            <w:r w:rsidRPr="00D56311">
              <w:rPr>
                <w:bCs/>
                <w:sz w:val="20"/>
                <w:szCs w:val="20"/>
              </w:rPr>
              <w:t xml:space="preserve"> </w:t>
            </w:r>
            <w:proofErr w:type="spellStart"/>
            <w:r w:rsidRPr="00D56311">
              <w:rPr>
                <w:bCs/>
                <w:sz w:val="20"/>
                <w:szCs w:val="20"/>
              </w:rPr>
              <w:t>лактат</w:t>
            </w:r>
            <w:proofErr w:type="spellEnd"/>
            <w:r w:rsidRPr="00D56311">
              <w:rPr>
                <w:bCs/>
                <w:sz w:val="20"/>
                <w:szCs w:val="20"/>
              </w:rPr>
              <w:t xml:space="preserve"> и декстроза 5%)</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Катетеры размер 16 G</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Стерильные перчатки размеры 6-8</w:t>
            </w:r>
          </w:p>
          <w:p w:rsidR="002E25C3" w:rsidRPr="00D56311" w:rsidRDefault="002E25C3" w:rsidP="00D56311">
            <w:pPr>
              <w:pStyle w:val="a3"/>
              <w:numPr>
                <w:ilvl w:val="0"/>
                <w:numId w:val="35"/>
              </w:numPr>
              <w:ind w:left="130" w:hanging="130"/>
              <w:jc w:val="both"/>
              <w:rPr>
                <w:bCs/>
                <w:sz w:val="20"/>
                <w:szCs w:val="20"/>
              </w:rPr>
            </w:pPr>
            <w:proofErr w:type="spellStart"/>
            <w:r w:rsidRPr="00D56311">
              <w:rPr>
                <w:bCs/>
                <w:sz w:val="20"/>
                <w:szCs w:val="20"/>
              </w:rPr>
              <w:t>Назогастральный</w:t>
            </w:r>
            <w:proofErr w:type="spellEnd"/>
            <w:r w:rsidRPr="00D56311">
              <w:rPr>
                <w:bCs/>
                <w:sz w:val="20"/>
                <w:szCs w:val="20"/>
              </w:rPr>
              <w:t xml:space="preserve"> зонд размеры FG 10-16</w:t>
            </w:r>
          </w:p>
          <w:p w:rsidR="002E25C3" w:rsidRPr="00D56311" w:rsidRDefault="002E25C3" w:rsidP="00D56311">
            <w:pPr>
              <w:pStyle w:val="a3"/>
              <w:numPr>
                <w:ilvl w:val="0"/>
                <w:numId w:val="35"/>
              </w:numPr>
              <w:ind w:left="130" w:hanging="130"/>
              <w:jc w:val="both"/>
              <w:rPr>
                <w:bCs/>
                <w:sz w:val="20"/>
                <w:szCs w:val="20"/>
              </w:rPr>
            </w:pPr>
            <w:proofErr w:type="spellStart"/>
            <w:r w:rsidRPr="00D56311">
              <w:rPr>
                <w:bCs/>
                <w:sz w:val="20"/>
                <w:szCs w:val="20"/>
              </w:rPr>
              <w:t>Эндотрахеальные</w:t>
            </w:r>
            <w:proofErr w:type="spellEnd"/>
            <w:r w:rsidRPr="00D56311">
              <w:rPr>
                <w:bCs/>
                <w:sz w:val="20"/>
                <w:szCs w:val="20"/>
              </w:rPr>
              <w:t xml:space="preserve"> трубки размером 3-8.5 мм</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Катетеры для санации</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Спинальные иглы размеры 22 G и 25 G</w:t>
            </w:r>
          </w:p>
        </w:tc>
        <w:tc>
          <w:tcPr>
            <w:tcW w:w="3308" w:type="dxa"/>
            <w:shd w:val="clear" w:color="auto" w:fill="auto"/>
            <w:tcMar>
              <w:top w:w="12" w:type="dxa"/>
              <w:left w:w="12" w:type="dxa"/>
              <w:bottom w:w="12" w:type="dxa"/>
              <w:right w:w="12" w:type="dxa"/>
            </w:tcMar>
            <w:hideMark/>
          </w:tcPr>
          <w:p w:rsidR="002E25C3" w:rsidRPr="00D56311" w:rsidRDefault="002E25C3" w:rsidP="00D56311">
            <w:pPr>
              <w:pStyle w:val="a3"/>
              <w:numPr>
                <w:ilvl w:val="0"/>
                <w:numId w:val="35"/>
              </w:numPr>
              <w:ind w:left="130" w:hanging="130"/>
              <w:jc w:val="both"/>
              <w:rPr>
                <w:bCs/>
                <w:sz w:val="20"/>
                <w:szCs w:val="20"/>
              </w:rPr>
            </w:pPr>
            <w:r w:rsidRPr="00D56311">
              <w:rPr>
                <w:bCs/>
                <w:sz w:val="20"/>
                <w:szCs w:val="20"/>
              </w:rPr>
              <w:t>Так же как уровня 2 с дополнениями:</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Вентиляционные контуры</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Расходных материалов для отсосов</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 xml:space="preserve">Расходных материалов для </w:t>
            </w:r>
            <w:proofErr w:type="spellStart"/>
            <w:r w:rsidRPr="00D56311">
              <w:rPr>
                <w:bCs/>
                <w:sz w:val="20"/>
                <w:szCs w:val="20"/>
              </w:rPr>
              <w:t>капнографа</w:t>
            </w:r>
            <w:proofErr w:type="spellEnd"/>
            <w:r w:rsidRPr="00D56311">
              <w:rPr>
                <w:bCs/>
                <w:sz w:val="20"/>
                <w:szCs w:val="20"/>
              </w:rPr>
              <w:t xml:space="preserve">, анализатора кислорода, в соответствии </w:t>
            </w:r>
            <w:proofErr w:type="gramStart"/>
            <w:r w:rsidRPr="00D56311">
              <w:rPr>
                <w:bCs/>
                <w:sz w:val="20"/>
                <w:szCs w:val="20"/>
              </w:rPr>
              <w:t>с</w:t>
            </w:r>
            <w:proofErr w:type="gramEnd"/>
            <w:r w:rsidRPr="00D56311">
              <w:rPr>
                <w:bCs/>
                <w:sz w:val="20"/>
                <w:szCs w:val="20"/>
              </w:rPr>
              <w:t xml:space="preserve"> спецификациями производителей:</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Линии отбора проб</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Разъемы</w:t>
            </w:r>
          </w:p>
          <w:p w:rsidR="002E25C3" w:rsidRPr="00D56311" w:rsidRDefault="002E25C3" w:rsidP="00D56311">
            <w:pPr>
              <w:pStyle w:val="a3"/>
              <w:numPr>
                <w:ilvl w:val="0"/>
                <w:numId w:val="35"/>
              </w:numPr>
              <w:ind w:left="130" w:hanging="130"/>
              <w:jc w:val="both"/>
              <w:rPr>
                <w:bCs/>
                <w:sz w:val="20"/>
                <w:szCs w:val="20"/>
              </w:rPr>
            </w:pPr>
            <w:r w:rsidRPr="00D56311">
              <w:rPr>
                <w:bCs/>
                <w:sz w:val="20"/>
                <w:szCs w:val="20"/>
              </w:rPr>
              <w:t>Фильтры</w:t>
            </w:r>
          </w:p>
        </w:tc>
      </w:tr>
    </w:tbl>
    <w:p w:rsidR="00EA19CF" w:rsidRDefault="00EA19CF">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A442AF" w:rsidRPr="008B4EF7" w:rsidRDefault="00A442AF" w:rsidP="00A442AF">
      <w:pPr>
        <w:spacing w:line="360" w:lineRule="auto"/>
        <w:jc w:val="both"/>
        <w:rPr>
          <w:rFonts w:ascii="Times New Roman" w:eastAsia="Times New Roman" w:hAnsi="Times New Roman" w:cs="Times New Roman"/>
          <w:sz w:val="28"/>
          <w:szCs w:val="28"/>
          <w:lang w:val="uk-UA" w:eastAsia="ru-RU"/>
        </w:rPr>
      </w:pPr>
      <w:r w:rsidRPr="008B4EF7">
        <w:rPr>
          <w:rFonts w:ascii="Times New Roman" w:eastAsia="Times New Roman" w:hAnsi="Times New Roman" w:cs="Times New Roman"/>
          <w:sz w:val="28"/>
          <w:szCs w:val="28"/>
          <w:lang w:val="uk-UA" w:eastAsia="ru-RU"/>
        </w:rPr>
        <w:lastRenderedPageBreak/>
        <w:t>Резюме: Стаття присвячена обговоренню можливих причин помилок в роботі лікаря-анестезіолога і потенційних ускладнень. Проведено аналіз сучасних даних зарубіжної літератури, присвячених причин</w:t>
      </w:r>
      <w:r>
        <w:rPr>
          <w:rFonts w:ascii="Times New Roman" w:eastAsia="Times New Roman" w:hAnsi="Times New Roman" w:cs="Times New Roman"/>
          <w:sz w:val="28"/>
          <w:szCs w:val="28"/>
          <w:lang w:val="uk-UA" w:eastAsia="ru-RU"/>
        </w:rPr>
        <w:t>ам</w:t>
      </w:r>
      <w:r w:rsidRPr="008B4EF7">
        <w:rPr>
          <w:rFonts w:ascii="Times New Roman" w:eastAsia="Times New Roman" w:hAnsi="Times New Roman" w:cs="Times New Roman"/>
          <w:sz w:val="28"/>
          <w:szCs w:val="28"/>
          <w:lang w:val="uk-UA" w:eastAsia="ru-RU"/>
        </w:rPr>
        <w:t xml:space="preserve"> летальності і захворюваності пацієнтів, пов'язаних з проведенням наркозу і ведення </w:t>
      </w:r>
      <w:proofErr w:type="spellStart"/>
      <w:r w:rsidRPr="008B4EF7">
        <w:rPr>
          <w:rFonts w:ascii="Times New Roman" w:eastAsia="Times New Roman" w:hAnsi="Times New Roman" w:cs="Times New Roman"/>
          <w:sz w:val="28"/>
          <w:szCs w:val="28"/>
          <w:lang w:val="uk-UA" w:eastAsia="ru-RU"/>
        </w:rPr>
        <w:t>пер</w:t>
      </w:r>
      <w:r>
        <w:rPr>
          <w:rFonts w:ascii="Times New Roman" w:eastAsia="Times New Roman" w:hAnsi="Times New Roman" w:cs="Times New Roman"/>
          <w:sz w:val="28"/>
          <w:szCs w:val="28"/>
          <w:lang w:val="uk-UA" w:eastAsia="ru-RU"/>
        </w:rPr>
        <w:t>и</w:t>
      </w:r>
      <w:r w:rsidRPr="008B4EF7">
        <w:rPr>
          <w:rFonts w:ascii="Times New Roman" w:eastAsia="Times New Roman" w:hAnsi="Times New Roman" w:cs="Times New Roman"/>
          <w:sz w:val="28"/>
          <w:szCs w:val="28"/>
          <w:lang w:val="uk-UA" w:eastAsia="ru-RU"/>
        </w:rPr>
        <w:t>оперативного</w:t>
      </w:r>
      <w:proofErr w:type="spellEnd"/>
      <w:r w:rsidRPr="008B4EF7">
        <w:rPr>
          <w:rFonts w:ascii="Times New Roman" w:eastAsia="Times New Roman" w:hAnsi="Times New Roman" w:cs="Times New Roman"/>
          <w:sz w:val="28"/>
          <w:szCs w:val="28"/>
          <w:lang w:val="uk-UA" w:eastAsia="ru-RU"/>
        </w:rPr>
        <w:t xml:space="preserve"> періоду. Наведені стандарти анестезії та концепції підвищення якості і безпеки в спеціальності "анестезіологія".</w:t>
      </w:r>
      <w:r w:rsidRPr="008B4EF7">
        <w:rPr>
          <w:rFonts w:ascii="Times New Roman" w:eastAsia="Times New Roman" w:hAnsi="Times New Roman" w:cs="Times New Roman"/>
          <w:sz w:val="28"/>
          <w:szCs w:val="28"/>
          <w:lang w:val="uk-UA" w:eastAsia="ru-RU"/>
        </w:rPr>
        <w:br/>
        <w:t>Ключові слова: лікарська помилка, ускладнення, летальність пов'язана з анестезією, захворюваність пов'язана з анестезією.</w:t>
      </w:r>
    </w:p>
    <w:p w:rsidR="00A442AF" w:rsidRPr="00A442AF" w:rsidRDefault="00A442AF" w:rsidP="00A442AF">
      <w:pPr>
        <w:spacing w:line="360" w:lineRule="auto"/>
        <w:jc w:val="both"/>
        <w:rPr>
          <w:rFonts w:ascii="Times New Roman" w:eastAsia="Times New Roman" w:hAnsi="Times New Roman" w:cs="Times New Roman"/>
          <w:sz w:val="28"/>
          <w:szCs w:val="28"/>
          <w:lang w:val="en-US" w:eastAsia="ru-RU"/>
        </w:rPr>
      </w:pPr>
      <w:r w:rsidRPr="008B4EF7">
        <w:rPr>
          <w:rFonts w:ascii="Times New Roman" w:eastAsia="Times New Roman" w:hAnsi="Times New Roman" w:cs="Times New Roman"/>
          <w:sz w:val="28"/>
          <w:szCs w:val="28"/>
          <w:lang w:val="en-US" w:eastAsia="ru-RU"/>
        </w:rPr>
        <w:t xml:space="preserve">Summary: the </w:t>
      </w:r>
      <w:r>
        <w:rPr>
          <w:rFonts w:ascii="Times New Roman" w:eastAsia="Times New Roman" w:hAnsi="Times New Roman" w:cs="Times New Roman"/>
          <w:sz w:val="28"/>
          <w:szCs w:val="28"/>
          <w:lang w:val="en-US" w:eastAsia="ru-RU"/>
        </w:rPr>
        <w:t>a</w:t>
      </w:r>
      <w:r w:rsidRPr="008B4EF7">
        <w:rPr>
          <w:rFonts w:ascii="Times New Roman" w:eastAsia="Times New Roman" w:hAnsi="Times New Roman" w:cs="Times New Roman"/>
          <w:sz w:val="28"/>
          <w:szCs w:val="28"/>
          <w:lang w:val="en-US" w:eastAsia="ru-RU"/>
        </w:rPr>
        <w:t xml:space="preserve">rticle is devoted to a discussion of possible causes of errors in the work of the anesthesiologist and potential complications. The analysis of modern foreign literature data on the causes of mortality and morbidity of patients, related to the conduct of anesthesia and of </w:t>
      </w:r>
      <w:r>
        <w:rPr>
          <w:rFonts w:ascii="Times New Roman" w:eastAsia="Times New Roman" w:hAnsi="Times New Roman" w:cs="Times New Roman"/>
          <w:sz w:val="28"/>
          <w:szCs w:val="28"/>
          <w:lang w:val="en-US" w:eastAsia="ru-RU"/>
        </w:rPr>
        <w:t>perioperative</w:t>
      </w:r>
      <w:r w:rsidRPr="008B4EF7">
        <w:rPr>
          <w:rFonts w:ascii="Times New Roman" w:eastAsia="Times New Roman" w:hAnsi="Times New Roman" w:cs="Times New Roman"/>
          <w:sz w:val="28"/>
          <w:szCs w:val="28"/>
          <w:lang w:val="en-US" w:eastAsia="ru-RU"/>
        </w:rPr>
        <w:t xml:space="preserve"> period. </w:t>
      </w:r>
      <w:r w:rsidRPr="00A442AF">
        <w:rPr>
          <w:rFonts w:ascii="Times New Roman" w:eastAsia="Times New Roman" w:hAnsi="Times New Roman" w:cs="Times New Roman"/>
          <w:sz w:val="28"/>
          <w:szCs w:val="28"/>
          <w:lang w:val="en-US" w:eastAsia="ru-RU"/>
        </w:rPr>
        <w:t>Provides safety standards of anesthesia are presented and the concept of improving quality and safety in the specialty "anesthesiology".</w:t>
      </w:r>
      <w:r w:rsidRPr="00A442AF">
        <w:rPr>
          <w:rFonts w:ascii="Times New Roman" w:eastAsia="Times New Roman" w:hAnsi="Times New Roman" w:cs="Times New Roman"/>
          <w:sz w:val="28"/>
          <w:szCs w:val="28"/>
          <w:lang w:val="en-US" w:eastAsia="ru-RU"/>
        </w:rPr>
        <w:br/>
        <w:t>Key words: medical error, complication, the mortality associated with anesthesia, morbidity associated with anesthesia.</w:t>
      </w:r>
    </w:p>
    <w:p w:rsidR="00A442AF" w:rsidRDefault="00A442AF">
      <w:pPr>
        <w:rPr>
          <w:rFonts w:ascii="Times New Roman" w:eastAsia="Times New Roman" w:hAnsi="Times New Roman" w:cs="Times New Roman"/>
          <w:sz w:val="28"/>
          <w:szCs w:val="28"/>
          <w:lang w:val="en-US" w:eastAsia="ru-RU"/>
        </w:rPr>
      </w:pPr>
      <w:r>
        <w:rPr>
          <w:sz w:val="28"/>
          <w:szCs w:val="28"/>
          <w:lang w:val="en-US"/>
        </w:rPr>
        <w:br w:type="page"/>
      </w:r>
    </w:p>
    <w:p w:rsidR="00EA19CF" w:rsidRDefault="006925AE" w:rsidP="003D022D">
      <w:pPr>
        <w:pStyle w:val="a3"/>
        <w:spacing w:line="360" w:lineRule="auto"/>
        <w:ind w:left="0" w:firstLine="284"/>
        <w:rPr>
          <w:sz w:val="28"/>
          <w:szCs w:val="28"/>
          <w:lang w:val="en-US"/>
        </w:rPr>
      </w:pPr>
      <w:bookmarkStart w:id="0" w:name="_GoBack"/>
      <w:bookmarkEnd w:id="0"/>
      <w:r>
        <w:rPr>
          <w:sz w:val="28"/>
          <w:szCs w:val="28"/>
        </w:rPr>
        <w:lastRenderedPageBreak/>
        <w:t>Литература:</w:t>
      </w:r>
    </w:p>
    <w:p w:rsidR="00C631B5" w:rsidRPr="00D72E8E" w:rsidRDefault="00C631B5" w:rsidP="00C631B5">
      <w:pPr>
        <w:pStyle w:val="a3"/>
        <w:numPr>
          <w:ilvl w:val="0"/>
          <w:numId w:val="40"/>
        </w:numPr>
        <w:spacing w:line="360" w:lineRule="auto"/>
        <w:ind w:left="0" w:firstLine="284"/>
        <w:rPr>
          <w:sz w:val="28"/>
          <w:szCs w:val="28"/>
        </w:rPr>
      </w:pPr>
      <w:r w:rsidRPr="00D72E8E">
        <w:rPr>
          <w:sz w:val="28"/>
          <w:szCs w:val="28"/>
        </w:rPr>
        <w:t xml:space="preserve">Молчанов И.В. Организация анестезиолого </w:t>
      </w:r>
      <w:proofErr w:type="spellStart"/>
      <w:r w:rsidRPr="00D72E8E">
        <w:rPr>
          <w:sz w:val="28"/>
          <w:szCs w:val="28"/>
        </w:rPr>
        <w:t>реаниматологической</w:t>
      </w:r>
      <w:proofErr w:type="spellEnd"/>
      <w:r w:rsidRPr="00D72E8E">
        <w:rPr>
          <w:sz w:val="28"/>
          <w:szCs w:val="28"/>
        </w:rPr>
        <w:t xml:space="preserve"> помощи в РФ (пути развития) // Анестезиология и реаниматология.  2002.  №3 С. 817. </w:t>
      </w:r>
    </w:p>
    <w:p w:rsidR="00C631B5" w:rsidRPr="00EF3F4B" w:rsidRDefault="00C631B5" w:rsidP="00C631B5">
      <w:pPr>
        <w:pStyle w:val="a3"/>
        <w:numPr>
          <w:ilvl w:val="0"/>
          <w:numId w:val="40"/>
        </w:numPr>
        <w:spacing w:line="360" w:lineRule="auto"/>
        <w:ind w:left="0" w:firstLine="284"/>
        <w:rPr>
          <w:sz w:val="28"/>
          <w:szCs w:val="28"/>
          <w:lang w:val="en-US"/>
        </w:rPr>
      </w:pPr>
      <w:r w:rsidRPr="003D022D">
        <w:rPr>
          <w:sz w:val="28"/>
          <w:szCs w:val="28"/>
        </w:rPr>
        <w:t xml:space="preserve">Петрова Н.Г., Железняк Е.С., </w:t>
      </w:r>
      <w:proofErr w:type="spellStart"/>
      <w:r w:rsidRPr="003D022D">
        <w:rPr>
          <w:sz w:val="28"/>
          <w:szCs w:val="28"/>
        </w:rPr>
        <w:t>Брацлавский</w:t>
      </w:r>
      <w:proofErr w:type="spellEnd"/>
      <w:r w:rsidRPr="003D022D">
        <w:rPr>
          <w:sz w:val="28"/>
          <w:szCs w:val="28"/>
        </w:rPr>
        <w:t xml:space="preserve"> В.Б. Современный взгляд на функционирование анестезиолого</w:t>
      </w:r>
      <w:r>
        <w:rPr>
          <w:sz w:val="28"/>
          <w:szCs w:val="28"/>
        </w:rPr>
        <w:t>-</w:t>
      </w:r>
      <w:proofErr w:type="spellStart"/>
      <w:r w:rsidRPr="003D022D">
        <w:rPr>
          <w:sz w:val="28"/>
          <w:szCs w:val="28"/>
        </w:rPr>
        <w:t>реаниматологической</w:t>
      </w:r>
      <w:proofErr w:type="spellEnd"/>
      <w:r w:rsidRPr="003D022D">
        <w:rPr>
          <w:sz w:val="28"/>
          <w:szCs w:val="28"/>
        </w:rPr>
        <w:t xml:space="preserve"> службы (обзор литературы) // Проблемы управления здравоохранением.  2007.  №4.  С. 3237. </w:t>
      </w:r>
    </w:p>
    <w:p w:rsidR="00910B28" w:rsidRPr="003670AD" w:rsidRDefault="00910B28" w:rsidP="00910B28">
      <w:pPr>
        <w:pStyle w:val="a3"/>
        <w:numPr>
          <w:ilvl w:val="0"/>
          <w:numId w:val="40"/>
        </w:numPr>
        <w:spacing w:line="360" w:lineRule="auto"/>
        <w:ind w:left="0" w:firstLine="284"/>
        <w:jc w:val="both"/>
        <w:rPr>
          <w:sz w:val="28"/>
          <w:szCs w:val="28"/>
          <w:lang w:val="en-US"/>
        </w:rPr>
      </w:pPr>
      <w:proofErr w:type="spellStart"/>
      <w:r w:rsidRPr="003670AD">
        <w:rPr>
          <w:sz w:val="28"/>
          <w:szCs w:val="28"/>
          <w:lang w:val="en-US"/>
        </w:rPr>
        <w:t>Abeysekera</w:t>
      </w:r>
      <w:proofErr w:type="spellEnd"/>
      <w:r w:rsidRPr="003670AD">
        <w:rPr>
          <w:sz w:val="28"/>
          <w:szCs w:val="28"/>
          <w:lang w:val="en-US"/>
        </w:rPr>
        <w:t xml:space="preserve"> A, Bergman IJ, </w:t>
      </w:r>
      <w:proofErr w:type="spellStart"/>
      <w:r w:rsidRPr="003670AD">
        <w:rPr>
          <w:sz w:val="28"/>
          <w:szCs w:val="28"/>
          <w:lang w:val="en-US"/>
        </w:rPr>
        <w:t>Kluger</w:t>
      </w:r>
      <w:proofErr w:type="spellEnd"/>
      <w:r w:rsidRPr="003670AD">
        <w:rPr>
          <w:sz w:val="28"/>
          <w:szCs w:val="28"/>
          <w:lang w:val="en-US"/>
        </w:rPr>
        <w:t xml:space="preserve"> MT, Short TG. Drug error in </w:t>
      </w:r>
      <w:proofErr w:type="spellStart"/>
      <w:r w:rsidRPr="003670AD">
        <w:rPr>
          <w:sz w:val="28"/>
          <w:szCs w:val="28"/>
          <w:lang w:val="en-US"/>
        </w:rPr>
        <w:t>anaesthetics</w:t>
      </w:r>
      <w:proofErr w:type="spellEnd"/>
      <w:r w:rsidRPr="003670AD">
        <w:rPr>
          <w:sz w:val="28"/>
          <w:szCs w:val="28"/>
          <w:lang w:val="en-US"/>
        </w:rPr>
        <w:t xml:space="preserve"> practice: a review of 896 reports from the Australian Incident Monitoring Study database. </w:t>
      </w:r>
      <w:proofErr w:type="spellStart"/>
      <w:r w:rsidRPr="003670AD">
        <w:rPr>
          <w:sz w:val="28"/>
          <w:szCs w:val="28"/>
          <w:lang w:val="en-US"/>
        </w:rPr>
        <w:t>Anaesthesia</w:t>
      </w:r>
      <w:proofErr w:type="spellEnd"/>
      <w:r w:rsidRPr="003670AD">
        <w:rPr>
          <w:sz w:val="28"/>
          <w:szCs w:val="28"/>
          <w:lang w:val="en-US"/>
        </w:rPr>
        <w:t>. 2005</w:t>
      </w:r>
      <w:proofErr w:type="gramStart"/>
      <w:r w:rsidRPr="003670AD">
        <w:rPr>
          <w:sz w:val="28"/>
          <w:szCs w:val="28"/>
          <w:lang w:val="en-US"/>
        </w:rPr>
        <w:t>;60:220</w:t>
      </w:r>
      <w:proofErr w:type="gramEnd"/>
      <w:r w:rsidRPr="003670AD">
        <w:rPr>
          <w:sz w:val="28"/>
          <w:szCs w:val="28"/>
          <w:lang w:val="en-US"/>
        </w:rPr>
        <w:t>-7.</w:t>
      </w:r>
    </w:p>
    <w:p w:rsidR="00D87212" w:rsidRPr="00065FC6" w:rsidRDefault="00D87212" w:rsidP="00D87212">
      <w:pPr>
        <w:pStyle w:val="a3"/>
        <w:numPr>
          <w:ilvl w:val="0"/>
          <w:numId w:val="40"/>
        </w:numPr>
        <w:spacing w:line="360" w:lineRule="auto"/>
        <w:ind w:left="0" w:firstLine="284"/>
        <w:jc w:val="both"/>
        <w:rPr>
          <w:sz w:val="28"/>
          <w:szCs w:val="28"/>
          <w:lang w:val="en-US"/>
        </w:rPr>
      </w:pPr>
      <w:proofErr w:type="spellStart"/>
      <w:r w:rsidRPr="00065FC6">
        <w:rPr>
          <w:sz w:val="28"/>
          <w:szCs w:val="28"/>
          <w:lang w:val="de-DE"/>
        </w:rPr>
        <w:t>Abildstrom</w:t>
      </w:r>
      <w:proofErr w:type="spellEnd"/>
      <w:r w:rsidRPr="00065FC6">
        <w:rPr>
          <w:sz w:val="28"/>
          <w:szCs w:val="28"/>
          <w:lang w:val="de-DE"/>
        </w:rPr>
        <w:t xml:space="preserve"> H, </w:t>
      </w:r>
      <w:proofErr w:type="spellStart"/>
      <w:r w:rsidRPr="00065FC6">
        <w:rPr>
          <w:sz w:val="28"/>
          <w:szCs w:val="28"/>
          <w:lang w:val="de-DE"/>
        </w:rPr>
        <w:t>Rentowl</w:t>
      </w:r>
      <w:proofErr w:type="spellEnd"/>
      <w:r w:rsidRPr="00065FC6">
        <w:rPr>
          <w:sz w:val="28"/>
          <w:szCs w:val="28"/>
          <w:lang w:val="de-DE"/>
        </w:rPr>
        <w:t xml:space="preserve"> P, </w:t>
      </w:r>
      <w:proofErr w:type="spellStart"/>
      <w:r w:rsidRPr="00065FC6">
        <w:rPr>
          <w:sz w:val="28"/>
          <w:szCs w:val="28"/>
          <w:lang w:val="de-DE"/>
        </w:rPr>
        <w:t>Hanning</w:t>
      </w:r>
      <w:proofErr w:type="spellEnd"/>
      <w:r w:rsidRPr="00065FC6">
        <w:rPr>
          <w:sz w:val="28"/>
          <w:szCs w:val="28"/>
          <w:lang w:val="de-DE"/>
        </w:rPr>
        <w:t xml:space="preserve"> CD, Rasmussen H, </w:t>
      </w:r>
      <w:proofErr w:type="spellStart"/>
      <w:r w:rsidRPr="00065FC6">
        <w:rPr>
          <w:sz w:val="28"/>
          <w:szCs w:val="28"/>
          <w:lang w:val="de-DE"/>
        </w:rPr>
        <w:t>Kristensen</w:t>
      </w:r>
      <w:proofErr w:type="spellEnd"/>
      <w:r w:rsidRPr="00065FC6">
        <w:rPr>
          <w:sz w:val="28"/>
          <w:szCs w:val="28"/>
          <w:lang w:val="de-DE"/>
        </w:rPr>
        <w:t xml:space="preserve"> PA, Moller JT. </w:t>
      </w:r>
      <w:r w:rsidRPr="00065FC6">
        <w:rPr>
          <w:sz w:val="28"/>
          <w:szCs w:val="28"/>
          <w:lang w:val="en-US"/>
        </w:rPr>
        <w:t xml:space="preserve">Cognitive dysfunction 1–2 years after non-cardiac surgery in the elderly. ISPOCD group. International Study of Post-Operative Cognitive Dysfunction. </w:t>
      </w:r>
      <w:proofErr w:type="spellStart"/>
      <w:r w:rsidRPr="00065FC6">
        <w:rPr>
          <w:sz w:val="28"/>
          <w:szCs w:val="28"/>
          <w:lang w:val="en-US"/>
        </w:rPr>
        <w:t>Acta</w:t>
      </w:r>
      <w:proofErr w:type="spellEnd"/>
      <w:r w:rsidRPr="00065FC6">
        <w:rPr>
          <w:sz w:val="28"/>
          <w:szCs w:val="28"/>
          <w:lang w:val="en-US"/>
        </w:rPr>
        <w:t xml:space="preserve"> </w:t>
      </w:r>
      <w:proofErr w:type="spellStart"/>
      <w:r w:rsidRPr="00065FC6">
        <w:rPr>
          <w:sz w:val="28"/>
          <w:szCs w:val="28"/>
          <w:lang w:val="en-US"/>
        </w:rPr>
        <w:t>Anaesthesiologica</w:t>
      </w:r>
      <w:proofErr w:type="spellEnd"/>
      <w:r w:rsidRPr="00065FC6">
        <w:rPr>
          <w:sz w:val="28"/>
          <w:szCs w:val="28"/>
          <w:lang w:val="en-US"/>
        </w:rPr>
        <w:t xml:space="preserve"> </w:t>
      </w:r>
      <w:proofErr w:type="spellStart"/>
      <w:r w:rsidRPr="00065FC6">
        <w:rPr>
          <w:sz w:val="28"/>
          <w:szCs w:val="28"/>
          <w:lang w:val="en-US"/>
        </w:rPr>
        <w:t>Scandinavica</w:t>
      </w:r>
      <w:proofErr w:type="spellEnd"/>
      <w:r w:rsidRPr="00065FC6">
        <w:rPr>
          <w:sz w:val="28"/>
          <w:szCs w:val="28"/>
          <w:lang w:val="en-US"/>
        </w:rPr>
        <w:t xml:space="preserve"> 2000; 44: 1246–51.</w:t>
      </w:r>
    </w:p>
    <w:p w:rsidR="000C12A5" w:rsidRPr="00065FC6" w:rsidRDefault="000C12A5" w:rsidP="000C12A5">
      <w:pPr>
        <w:pStyle w:val="a3"/>
        <w:numPr>
          <w:ilvl w:val="0"/>
          <w:numId w:val="40"/>
        </w:numPr>
        <w:spacing w:line="360" w:lineRule="auto"/>
        <w:ind w:left="0" w:firstLine="284"/>
        <w:jc w:val="both"/>
        <w:rPr>
          <w:sz w:val="28"/>
          <w:szCs w:val="28"/>
          <w:lang w:val="en-US"/>
        </w:rPr>
      </w:pPr>
      <w:r w:rsidRPr="00065FC6">
        <w:rPr>
          <w:sz w:val="28"/>
          <w:szCs w:val="28"/>
          <w:lang w:val="en-US"/>
        </w:rPr>
        <w:t xml:space="preserve">Adams A. The meaning of risk. In: </w:t>
      </w:r>
      <w:proofErr w:type="spellStart"/>
      <w:r w:rsidRPr="00065FC6">
        <w:rPr>
          <w:sz w:val="28"/>
          <w:szCs w:val="28"/>
          <w:lang w:val="en-US"/>
        </w:rPr>
        <w:t>McConachieI</w:t>
      </w:r>
      <w:proofErr w:type="spellEnd"/>
      <w:r w:rsidRPr="00065FC6">
        <w:rPr>
          <w:sz w:val="28"/>
          <w:szCs w:val="28"/>
          <w:lang w:val="en-US"/>
        </w:rPr>
        <w:t xml:space="preserve">, ed. </w:t>
      </w:r>
      <w:proofErr w:type="spellStart"/>
      <w:r w:rsidRPr="00065FC6">
        <w:rPr>
          <w:sz w:val="28"/>
          <w:szCs w:val="28"/>
          <w:lang w:val="en-US"/>
        </w:rPr>
        <w:t>Anaesthesia</w:t>
      </w:r>
      <w:proofErr w:type="spellEnd"/>
      <w:r w:rsidRPr="00065FC6">
        <w:rPr>
          <w:sz w:val="28"/>
          <w:szCs w:val="28"/>
          <w:lang w:val="en-US"/>
        </w:rPr>
        <w:t xml:space="preserve"> for the High Risk Patient. London: Greenwich Medical Media, 2002: 239–47. </w:t>
      </w:r>
    </w:p>
    <w:p w:rsidR="000C12A5" w:rsidRPr="00065FC6" w:rsidRDefault="000C12A5" w:rsidP="000C12A5">
      <w:pPr>
        <w:pStyle w:val="a3"/>
        <w:numPr>
          <w:ilvl w:val="0"/>
          <w:numId w:val="40"/>
        </w:numPr>
        <w:spacing w:line="360" w:lineRule="auto"/>
        <w:ind w:left="0" w:firstLine="284"/>
        <w:jc w:val="both"/>
        <w:rPr>
          <w:sz w:val="28"/>
          <w:szCs w:val="28"/>
          <w:lang w:val="es-ES_tradnl"/>
        </w:rPr>
      </w:pPr>
      <w:r w:rsidRPr="00065FC6">
        <w:rPr>
          <w:sz w:val="28"/>
          <w:szCs w:val="28"/>
          <w:lang w:val="en-US"/>
        </w:rPr>
        <w:t xml:space="preserve">Adams </w:t>
      </w:r>
      <w:proofErr w:type="gramStart"/>
      <w:r w:rsidRPr="00065FC6">
        <w:rPr>
          <w:sz w:val="28"/>
          <w:szCs w:val="28"/>
          <w:lang w:val="en-US"/>
        </w:rPr>
        <w:t>AM</w:t>
      </w:r>
      <w:proofErr w:type="gramEnd"/>
      <w:r w:rsidRPr="00065FC6">
        <w:rPr>
          <w:sz w:val="28"/>
          <w:szCs w:val="28"/>
          <w:lang w:val="en-US"/>
        </w:rPr>
        <w:t xml:space="preserve">, Smith AF. Risk perception and communication: recent developments and implications for </w:t>
      </w:r>
      <w:proofErr w:type="spellStart"/>
      <w:r w:rsidRPr="00065FC6">
        <w:rPr>
          <w:sz w:val="28"/>
          <w:szCs w:val="28"/>
          <w:lang w:val="en-US"/>
        </w:rPr>
        <w:t>anaesthesia</w:t>
      </w:r>
      <w:proofErr w:type="spellEnd"/>
      <w:r w:rsidRPr="00065FC6">
        <w:rPr>
          <w:sz w:val="28"/>
          <w:szCs w:val="28"/>
          <w:lang w:val="en-US"/>
        </w:rPr>
        <w:t xml:space="preserve">. </w:t>
      </w:r>
      <w:proofErr w:type="spellStart"/>
      <w:r w:rsidRPr="00065FC6">
        <w:rPr>
          <w:sz w:val="28"/>
          <w:szCs w:val="28"/>
          <w:lang w:val="en-US"/>
        </w:rPr>
        <w:t>Anaesthesia</w:t>
      </w:r>
      <w:proofErr w:type="spellEnd"/>
      <w:r w:rsidRPr="00065FC6">
        <w:rPr>
          <w:sz w:val="28"/>
          <w:szCs w:val="28"/>
          <w:lang w:val="en-US"/>
        </w:rPr>
        <w:t xml:space="preserve"> 2001; 56: 745–55.</w:t>
      </w:r>
    </w:p>
    <w:p w:rsidR="00C631B5" w:rsidRDefault="00C631B5" w:rsidP="00C631B5">
      <w:pPr>
        <w:pStyle w:val="a3"/>
        <w:numPr>
          <w:ilvl w:val="0"/>
          <w:numId w:val="40"/>
        </w:numPr>
        <w:spacing w:line="360" w:lineRule="auto"/>
        <w:ind w:left="0" w:firstLine="284"/>
        <w:jc w:val="both"/>
        <w:rPr>
          <w:rStyle w:val="citation-flpages"/>
          <w:sz w:val="28"/>
          <w:szCs w:val="28"/>
        </w:rPr>
      </w:pPr>
      <w:r w:rsidRPr="009B712B">
        <w:rPr>
          <w:sz w:val="28"/>
          <w:szCs w:val="28"/>
          <w:lang w:val="en-US"/>
        </w:rPr>
        <w:t xml:space="preserve">Alan F. Merry, Jeffrey B. Cooper, Iain H. Wilson, John H. </w:t>
      </w:r>
      <w:proofErr w:type="spellStart"/>
      <w:r w:rsidRPr="009B712B">
        <w:rPr>
          <w:sz w:val="28"/>
          <w:szCs w:val="28"/>
          <w:lang w:val="en-US"/>
        </w:rPr>
        <w:t>Eichhorn</w:t>
      </w:r>
      <w:proofErr w:type="spellEnd"/>
      <w:r w:rsidRPr="009B712B">
        <w:rPr>
          <w:sz w:val="28"/>
          <w:szCs w:val="28"/>
          <w:lang w:val="en-US"/>
        </w:rPr>
        <w:t xml:space="preserve">. International Standards for a Safe Practice of Anesthesia 2010. </w:t>
      </w:r>
      <w:r w:rsidRPr="009B712B">
        <w:rPr>
          <w:rStyle w:val="citation-abbreviation"/>
          <w:sz w:val="28"/>
          <w:szCs w:val="28"/>
          <w:lang w:val="en-US"/>
        </w:rPr>
        <w:t xml:space="preserve">Can J </w:t>
      </w:r>
      <w:proofErr w:type="spellStart"/>
      <w:r w:rsidRPr="009B712B">
        <w:rPr>
          <w:rStyle w:val="citation-abbreviation"/>
          <w:sz w:val="28"/>
          <w:szCs w:val="28"/>
          <w:lang w:val="en-US"/>
        </w:rPr>
        <w:t>Anaesth</w:t>
      </w:r>
      <w:proofErr w:type="spellEnd"/>
      <w:r w:rsidRPr="009B712B">
        <w:rPr>
          <w:rStyle w:val="citation-abbreviation"/>
          <w:sz w:val="28"/>
          <w:szCs w:val="28"/>
          <w:lang w:val="en-US"/>
        </w:rPr>
        <w:t xml:space="preserve">. </w:t>
      </w:r>
      <w:r w:rsidRPr="009B712B">
        <w:rPr>
          <w:rStyle w:val="citation-publication-date"/>
          <w:sz w:val="28"/>
          <w:szCs w:val="28"/>
          <w:lang w:val="en-US"/>
        </w:rPr>
        <w:t xml:space="preserve">2010 November; </w:t>
      </w:r>
      <w:r w:rsidRPr="009B712B">
        <w:rPr>
          <w:rStyle w:val="citation-volume"/>
          <w:sz w:val="28"/>
          <w:szCs w:val="28"/>
          <w:lang w:val="en-US"/>
        </w:rPr>
        <w:t>57</w:t>
      </w:r>
      <w:r w:rsidRPr="009B712B">
        <w:rPr>
          <w:rStyle w:val="citation-issue"/>
          <w:sz w:val="28"/>
          <w:szCs w:val="28"/>
          <w:lang w:val="en-US"/>
        </w:rPr>
        <w:t>(11)</w:t>
      </w:r>
      <w:r w:rsidRPr="009B712B">
        <w:rPr>
          <w:rStyle w:val="citation-flpages"/>
          <w:sz w:val="28"/>
          <w:szCs w:val="28"/>
          <w:lang w:val="en-US"/>
        </w:rPr>
        <w:t>: 1027–1034.</w:t>
      </w:r>
      <w:r w:rsidRPr="009B712B">
        <w:rPr>
          <w:rStyle w:val="citation-flpages"/>
          <w:sz w:val="28"/>
          <w:szCs w:val="28"/>
        </w:rPr>
        <w:t xml:space="preserve"> </w:t>
      </w:r>
    </w:p>
    <w:p w:rsidR="00C631B5" w:rsidRPr="009B712B" w:rsidRDefault="00C631B5" w:rsidP="00C631B5">
      <w:pPr>
        <w:pStyle w:val="a3"/>
        <w:numPr>
          <w:ilvl w:val="0"/>
          <w:numId w:val="40"/>
        </w:numPr>
        <w:spacing w:line="360" w:lineRule="auto"/>
        <w:ind w:left="0" w:firstLine="284"/>
        <w:jc w:val="both"/>
        <w:rPr>
          <w:sz w:val="28"/>
          <w:szCs w:val="28"/>
          <w:lang w:val="en-US"/>
        </w:rPr>
      </w:pPr>
      <w:r w:rsidRPr="009B712B">
        <w:rPr>
          <w:sz w:val="28"/>
          <w:szCs w:val="28"/>
          <w:lang w:val="en-US"/>
        </w:rPr>
        <w:t xml:space="preserve">Alan F. Merry, Jeffrey B. Cooper, </w:t>
      </w:r>
      <w:proofErr w:type="spellStart"/>
      <w:r w:rsidRPr="009B712B">
        <w:rPr>
          <w:sz w:val="28"/>
          <w:szCs w:val="28"/>
          <w:lang w:val="en-US"/>
        </w:rPr>
        <w:t>Olaitan</w:t>
      </w:r>
      <w:proofErr w:type="spellEnd"/>
      <w:r w:rsidRPr="009B712B">
        <w:rPr>
          <w:sz w:val="28"/>
          <w:szCs w:val="28"/>
          <w:lang w:val="en-US"/>
        </w:rPr>
        <w:t xml:space="preserve"> </w:t>
      </w:r>
      <w:proofErr w:type="spellStart"/>
      <w:r w:rsidRPr="009B712B">
        <w:rPr>
          <w:sz w:val="28"/>
          <w:szCs w:val="28"/>
          <w:lang w:val="en-US"/>
        </w:rPr>
        <w:t>Soyannwo</w:t>
      </w:r>
      <w:proofErr w:type="spellEnd"/>
      <w:r w:rsidRPr="009B712B">
        <w:rPr>
          <w:sz w:val="28"/>
          <w:szCs w:val="28"/>
          <w:lang w:val="en-US"/>
        </w:rPr>
        <w:t xml:space="preserve">, Iain H. Wilson, and John H. </w:t>
      </w:r>
      <w:proofErr w:type="spellStart"/>
      <w:r w:rsidRPr="009B712B">
        <w:rPr>
          <w:sz w:val="28"/>
          <w:szCs w:val="28"/>
          <w:lang w:val="en-US"/>
        </w:rPr>
        <w:t>Eichhorn</w:t>
      </w:r>
      <w:proofErr w:type="spellEnd"/>
      <w:r w:rsidRPr="009B712B">
        <w:rPr>
          <w:sz w:val="28"/>
          <w:szCs w:val="28"/>
          <w:lang w:val="en-US"/>
        </w:rPr>
        <w:t xml:space="preserve">. An iterative process of global quality improvement: the International Standards for a Safe Practice of Anesthesia 2010. Can J </w:t>
      </w:r>
      <w:proofErr w:type="spellStart"/>
      <w:r w:rsidRPr="009B712B">
        <w:rPr>
          <w:sz w:val="28"/>
          <w:szCs w:val="28"/>
          <w:lang w:val="en-US"/>
        </w:rPr>
        <w:t>Anaesth</w:t>
      </w:r>
      <w:proofErr w:type="spellEnd"/>
      <w:r w:rsidRPr="009B712B">
        <w:rPr>
          <w:sz w:val="28"/>
          <w:szCs w:val="28"/>
          <w:lang w:val="en-US"/>
        </w:rPr>
        <w:t xml:space="preserve">. 2010 November; 57(11): 1021–1026. </w:t>
      </w:r>
    </w:p>
    <w:p w:rsidR="00C631B5" w:rsidRPr="009B712B" w:rsidRDefault="0019223F" w:rsidP="00C631B5">
      <w:pPr>
        <w:pStyle w:val="a3"/>
        <w:numPr>
          <w:ilvl w:val="0"/>
          <w:numId w:val="40"/>
        </w:numPr>
        <w:spacing w:line="360" w:lineRule="auto"/>
        <w:ind w:left="0" w:firstLine="284"/>
        <w:jc w:val="both"/>
        <w:rPr>
          <w:lang w:val="en-US"/>
        </w:rPr>
      </w:pPr>
      <w:hyperlink r:id="rId9" w:history="1">
        <w:proofErr w:type="gramStart"/>
        <w:r w:rsidR="00C631B5" w:rsidRPr="009B712B">
          <w:rPr>
            <w:rStyle w:val="aa"/>
            <w:color w:val="auto"/>
            <w:sz w:val="28"/>
            <w:szCs w:val="28"/>
            <w:u w:val="none"/>
            <w:lang w:val="en-US"/>
          </w:rPr>
          <w:t>An</w:t>
        </w:r>
        <w:proofErr w:type="gramEnd"/>
        <w:r w:rsidR="00C631B5" w:rsidRPr="009B712B">
          <w:rPr>
            <w:rStyle w:val="aa"/>
            <w:color w:val="auto"/>
            <w:sz w:val="28"/>
            <w:szCs w:val="28"/>
            <w:u w:val="none"/>
            <w:lang w:val="en-US"/>
          </w:rPr>
          <w:t xml:space="preserve"> JX</w:t>
        </w:r>
      </w:hyperlink>
      <w:r w:rsidR="00C631B5" w:rsidRPr="009B712B">
        <w:rPr>
          <w:sz w:val="28"/>
          <w:szCs w:val="28"/>
          <w:lang w:val="en-US"/>
        </w:rPr>
        <w:t xml:space="preserve">, </w:t>
      </w:r>
      <w:hyperlink r:id="rId10" w:history="1">
        <w:r w:rsidR="00C631B5" w:rsidRPr="009B712B">
          <w:rPr>
            <w:rStyle w:val="aa"/>
            <w:color w:val="auto"/>
            <w:sz w:val="28"/>
            <w:szCs w:val="28"/>
            <w:u w:val="none"/>
            <w:lang w:val="en-US"/>
          </w:rPr>
          <w:t>Zhang LM</w:t>
        </w:r>
      </w:hyperlink>
      <w:r w:rsidR="00C631B5" w:rsidRPr="009B712B">
        <w:rPr>
          <w:sz w:val="28"/>
          <w:szCs w:val="28"/>
          <w:lang w:val="en-US"/>
        </w:rPr>
        <w:t xml:space="preserve">, </w:t>
      </w:r>
      <w:hyperlink r:id="rId11" w:history="1">
        <w:r w:rsidR="00C631B5" w:rsidRPr="009B712B">
          <w:rPr>
            <w:rStyle w:val="aa"/>
            <w:color w:val="auto"/>
            <w:sz w:val="28"/>
            <w:szCs w:val="28"/>
            <w:u w:val="none"/>
            <w:lang w:val="en-US"/>
          </w:rPr>
          <w:t>Sullivan EA</w:t>
        </w:r>
      </w:hyperlink>
      <w:r w:rsidR="00C631B5" w:rsidRPr="009B712B">
        <w:rPr>
          <w:sz w:val="28"/>
          <w:szCs w:val="28"/>
          <w:lang w:val="en-US"/>
        </w:rPr>
        <w:t xml:space="preserve">, </w:t>
      </w:r>
      <w:hyperlink r:id="rId12" w:history="1">
        <w:proofErr w:type="spellStart"/>
        <w:r w:rsidR="00C631B5" w:rsidRPr="009B712B">
          <w:rPr>
            <w:rStyle w:val="aa"/>
            <w:color w:val="auto"/>
            <w:sz w:val="28"/>
            <w:szCs w:val="28"/>
            <w:u w:val="none"/>
            <w:lang w:val="en-US"/>
          </w:rPr>
          <w:t>Guo</w:t>
        </w:r>
        <w:proofErr w:type="spellEnd"/>
        <w:r w:rsidR="00C631B5" w:rsidRPr="009B712B">
          <w:rPr>
            <w:rStyle w:val="aa"/>
            <w:color w:val="auto"/>
            <w:sz w:val="28"/>
            <w:szCs w:val="28"/>
            <w:u w:val="none"/>
            <w:lang w:val="en-US"/>
          </w:rPr>
          <w:t xml:space="preserve"> QL</w:t>
        </w:r>
      </w:hyperlink>
      <w:r w:rsidR="00C631B5" w:rsidRPr="009B712B">
        <w:rPr>
          <w:sz w:val="28"/>
          <w:szCs w:val="28"/>
          <w:lang w:val="en-US"/>
        </w:rPr>
        <w:t xml:space="preserve">, </w:t>
      </w:r>
      <w:hyperlink r:id="rId13" w:history="1">
        <w:r w:rsidR="00C631B5" w:rsidRPr="009B712B">
          <w:rPr>
            <w:rStyle w:val="aa"/>
            <w:color w:val="auto"/>
            <w:sz w:val="28"/>
            <w:szCs w:val="28"/>
            <w:u w:val="none"/>
            <w:lang w:val="en-US"/>
          </w:rPr>
          <w:t>Williams JP</w:t>
        </w:r>
      </w:hyperlink>
      <w:r w:rsidR="00C631B5" w:rsidRPr="009B712B">
        <w:rPr>
          <w:sz w:val="28"/>
          <w:szCs w:val="28"/>
          <w:lang w:val="en-US"/>
        </w:rPr>
        <w:t>.</w:t>
      </w:r>
      <w:r w:rsidR="00C631B5" w:rsidRPr="009B712B">
        <w:rPr>
          <w:lang w:val="en-US"/>
        </w:rPr>
        <w:t xml:space="preserve"> </w:t>
      </w:r>
      <w:r w:rsidR="00C631B5" w:rsidRPr="009B712B">
        <w:rPr>
          <w:sz w:val="28"/>
          <w:szCs w:val="28"/>
          <w:lang w:val="en-US"/>
        </w:rPr>
        <w:t xml:space="preserve">Intraoperative cardiac arrest during anesthesia: a retrospective study of 218,274 anesthetics undergoing non-cardiac surgery. </w:t>
      </w:r>
      <w:hyperlink w:anchor="#" w:tooltip="Chinese medical journal." w:history="1">
        <w:r w:rsidR="00C631B5" w:rsidRPr="009B712B">
          <w:rPr>
            <w:rStyle w:val="aa"/>
            <w:color w:val="auto"/>
            <w:sz w:val="28"/>
            <w:szCs w:val="28"/>
            <w:u w:val="none"/>
            <w:lang w:val="en-US"/>
          </w:rPr>
          <w:t>Chin Med J (</w:t>
        </w:r>
        <w:proofErr w:type="spellStart"/>
        <w:r w:rsidR="00C631B5" w:rsidRPr="009B712B">
          <w:rPr>
            <w:rStyle w:val="aa"/>
            <w:color w:val="auto"/>
            <w:sz w:val="28"/>
            <w:szCs w:val="28"/>
            <w:u w:val="none"/>
            <w:lang w:val="en-US"/>
          </w:rPr>
          <w:t>Engl</w:t>
        </w:r>
        <w:proofErr w:type="spellEnd"/>
        <w:r w:rsidR="00C631B5" w:rsidRPr="009B712B">
          <w:rPr>
            <w:rStyle w:val="aa"/>
            <w:color w:val="auto"/>
            <w:sz w:val="28"/>
            <w:szCs w:val="28"/>
            <w:u w:val="none"/>
            <w:lang w:val="en-US"/>
          </w:rPr>
          <w:t>).</w:t>
        </w:r>
      </w:hyperlink>
      <w:r w:rsidR="00C631B5" w:rsidRPr="009B712B">
        <w:rPr>
          <w:sz w:val="28"/>
          <w:szCs w:val="28"/>
          <w:lang w:val="en-US"/>
        </w:rPr>
        <w:t xml:space="preserve"> 2011 Jan</w:t>
      </w:r>
      <w:proofErr w:type="gramStart"/>
      <w:r w:rsidR="00C631B5" w:rsidRPr="009B712B">
        <w:rPr>
          <w:sz w:val="28"/>
          <w:szCs w:val="28"/>
          <w:lang w:val="en-US"/>
        </w:rPr>
        <w:t>;124</w:t>
      </w:r>
      <w:proofErr w:type="gramEnd"/>
      <w:r w:rsidR="00C631B5" w:rsidRPr="009B712B">
        <w:rPr>
          <w:sz w:val="28"/>
          <w:szCs w:val="28"/>
          <w:lang w:val="en-US"/>
        </w:rPr>
        <w:t>(2):227-32.</w:t>
      </w:r>
    </w:p>
    <w:p w:rsidR="00910B28" w:rsidRPr="003670AD" w:rsidRDefault="00910B28" w:rsidP="00910B28">
      <w:pPr>
        <w:pStyle w:val="a3"/>
        <w:numPr>
          <w:ilvl w:val="0"/>
          <w:numId w:val="40"/>
        </w:numPr>
        <w:spacing w:line="360" w:lineRule="auto"/>
        <w:ind w:left="0" w:firstLine="284"/>
        <w:jc w:val="both"/>
        <w:rPr>
          <w:sz w:val="28"/>
          <w:szCs w:val="28"/>
          <w:lang w:val="en-US"/>
        </w:rPr>
      </w:pPr>
      <w:r w:rsidRPr="003670AD">
        <w:rPr>
          <w:sz w:val="28"/>
          <w:szCs w:val="28"/>
          <w:lang w:val="en-US"/>
        </w:rPr>
        <w:lastRenderedPageBreak/>
        <w:t xml:space="preserve">Angus DC, Pereira CAP, Silva E. Epidemiology of severe sepsis around the world. </w:t>
      </w:r>
      <w:proofErr w:type="spellStart"/>
      <w:r w:rsidRPr="003670AD">
        <w:rPr>
          <w:sz w:val="28"/>
          <w:szCs w:val="28"/>
          <w:lang w:val="en-US"/>
        </w:rPr>
        <w:t>Endocr</w:t>
      </w:r>
      <w:proofErr w:type="spellEnd"/>
      <w:r w:rsidRPr="003670AD">
        <w:rPr>
          <w:sz w:val="28"/>
          <w:szCs w:val="28"/>
          <w:lang w:val="en-US"/>
        </w:rPr>
        <w:t xml:space="preserve"> </w:t>
      </w:r>
      <w:proofErr w:type="spellStart"/>
      <w:r w:rsidRPr="003670AD">
        <w:rPr>
          <w:sz w:val="28"/>
          <w:szCs w:val="28"/>
          <w:lang w:val="en-US"/>
        </w:rPr>
        <w:t>Metab</w:t>
      </w:r>
      <w:proofErr w:type="spellEnd"/>
      <w:r w:rsidRPr="003670AD">
        <w:rPr>
          <w:sz w:val="28"/>
          <w:szCs w:val="28"/>
          <w:lang w:val="en-US"/>
        </w:rPr>
        <w:t xml:space="preserve"> Immune </w:t>
      </w:r>
      <w:proofErr w:type="spellStart"/>
      <w:r w:rsidRPr="003670AD">
        <w:rPr>
          <w:sz w:val="28"/>
          <w:szCs w:val="28"/>
          <w:lang w:val="en-US"/>
        </w:rPr>
        <w:t>Disord</w:t>
      </w:r>
      <w:proofErr w:type="spellEnd"/>
      <w:r w:rsidRPr="003670AD">
        <w:rPr>
          <w:sz w:val="28"/>
          <w:szCs w:val="28"/>
          <w:lang w:val="en-US"/>
        </w:rPr>
        <w:t xml:space="preserve"> Drug Targets. 2006</w:t>
      </w:r>
      <w:proofErr w:type="gramStart"/>
      <w:r w:rsidRPr="003670AD">
        <w:rPr>
          <w:sz w:val="28"/>
          <w:szCs w:val="28"/>
          <w:lang w:val="en-US"/>
        </w:rPr>
        <w:t>;6:207</w:t>
      </w:r>
      <w:proofErr w:type="gramEnd"/>
      <w:r w:rsidRPr="003670AD">
        <w:rPr>
          <w:sz w:val="28"/>
          <w:szCs w:val="28"/>
          <w:lang w:val="en-US"/>
        </w:rPr>
        <w:t>-12.</w:t>
      </w:r>
    </w:p>
    <w:p w:rsidR="00A35BA9" w:rsidRDefault="00C631B5" w:rsidP="00A35BA9">
      <w:pPr>
        <w:pStyle w:val="a3"/>
        <w:numPr>
          <w:ilvl w:val="0"/>
          <w:numId w:val="40"/>
        </w:numPr>
        <w:spacing w:line="360" w:lineRule="auto"/>
        <w:ind w:left="0" w:firstLine="284"/>
        <w:jc w:val="both"/>
        <w:rPr>
          <w:sz w:val="28"/>
          <w:szCs w:val="28"/>
          <w:lang w:val="en-US"/>
        </w:rPr>
      </w:pPr>
      <w:proofErr w:type="spellStart"/>
      <w:r w:rsidRPr="003B465D">
        <w:rPr>
          <w:sz w:val="28"/>
          <w:szCs w:val="28"/>
          <w:lang w:val="en-US"/>
        </w:rPr>
        <w:t>Arbous</w:t>
      </w:r>
      <w:proofErr w:type="spellEnd"/>
      <w:r w:rsidRPr="003B465D">
        <w:rPr>
          <w:sz w:val="28"/>
          <w:szCs w:val="28"/>
          <w:lang w:val="en-US"/>
        </w:rPr>
        <w:t xml:space="preserve"> MS, </w:t>
      </w:r>
      <w:proofErr w:type="spellStart"/>
      <w:r w:rsidRPr="003B465D">
        <w:rPr>
          <w:sz w:val="28"/>
          <w:szCs w:val="28"/>
          <w:lang w:val="en-US"/>
        </w:rPr>
        <w:t>Grobbee</w:t>
      </w:r>
      <w:proofErr w:type="spellEnd"/>
      <w:r w:rsidRPr="003B465D">
        <w:rPr>
          <w:sz w:val="28"/>
          <w:szCs w:val="28"/>
          <w:lang w:val="en-US"/>
        </w:rPr>
        <w:t xml:space="preserve"> DE, van </w:t>
      </w:r>
      <w:proofErr w:type="spellStart"/>
      <w:r w:rsidRPr="003B465D">
        <w:rPr>
          <w:sz w:val="28"/>
          <w:szCs w:val="28"/>
          <w:lang w:val="en-US"/>
        </w:rPr>
        <w:t>Kleef</w:t>
      </w:r>
      <w:proofErr w:type="spellEnd"/>
      <w:r w:rsidRPr="003B465D">
        <w:rPr>
          <w:sz w:val="28"/>
          <w:szCs w:val="28"/>
          <w:lang w:val="en-US"/>
        </w:rPr>
        <w:t xml:space="preserve"> JW, de Lange JJ, </w:t>
      </w:r>
      <w:proofErr w:type="spellStart"/>
      <w:r w:rsidRPr="003B465D">
        <w:rPr>
          <w:sz w:val="28"/>
          <w:szCs w:val="28"/>
          <w:lang w:val="en-US"/>
        </w:rPr>
        <w:t>Spoormans</w:t>
      </w:r>
      <w:proofErr w:type="spellEnd"/>
      <w:r w:rsidRPr="003B465D">
        <w:rPr>
          <w:sz w:val="28"/>
          <w:szCs w:val="28"/>
          <w:lang w:val="en-US"/>
        </w:rPr>
        <w:t xml:space="preserve"> HAAJM, </w:t>
      </w:r>
      <w:proofErr w:type="spellStart"/>
      <w:r w:rsidRPr="003B465D">
        <w:rPr>
          <w:sz w:val="28"/>
          <w:szCs w:val="28"/>
          <w:lang w:val="en-US"/>
        </w:rPr>
        <w:t>Touw</w:t>
      </w:r>
      <w:proofErr w:type="spellEnd"/>
      <w:r w:rsidRPr="003B465D">
        <w:rPr>
          <w:sz w:val="28"/>
          <w:szCs w:val="28"/>
          <w:lang w:val="en-US"/>
        </w:rPr>
        <w:t xml:space="preserve"> P, et al. Mortality associated with </w:t>
      </w:r>
      <w:proofErr w:type="spellStart"/>
      <w:r w:rsidRPr="003B465D">
        <w:rPr>
          <w:sz w:val="28"/>
          <w:szCs w:val="28"/>
          <w:lang w:val="en-US"/>
        </w:rPr>
        <w:t>anaesthesia</w:t>
      </w:r>
      <w:proofErr w:type="spellEnd"/>
      <w:r w:rsidRPr="003B465D">
        <w:rPr>
          <w:sz w:val="28"/>
          <w:szCs w:val="28"/>
          <w:lang w:val="en-US"/>
        </w:rPr>
        <w:t xml:space="preserve">: a qualitative analysis to identify risk factors. </w:t>
      </w:r>
      <w:r w:rsidRPr="003B465D">
        <w:rPr>
          <w:sz w:val="28"/>
          <w:szCs w:val="28"/>
          <w:lang w:val="es-ES_tradnl"/>
        </w:rPr>
        <w:t>Anaesthesia. 2001;56:1141-53.</w:t>
      </w:r>
      <w:r w:rsidR="00A35BA9" w:rsidRPr="00A35BA9">
        <w:rPr>
          <w:sz w:val="28"/>
          <w:szCs w:val="28"/>
          <w:lang w:val="en-US"/>
        </w:rPr>
        <w:t xml:space="preserve"> </w:t>
      </w:r>
    </w:p>
    <w:p w:rsidR="00A35BA9" w:rsidRPr="00B53B0E" w:rsidRDefault="00A35BA9" w:rsidP="00A35BA9">
      <w:pPr>
        <w:pStyle w:val="a3"/>
        <w:numPr>
          <w:ilvl w:val="0"/>
          <w:numId w:val="40"/>
        </w:numPr>
        <w:spacing w:line="360" w:lineRule="auto"/>
        <w:ind w:left="0" w:firstLine="284"/>
        <w:jc w:val="both"/>
        <w:rPr>
          <w:sz w:val="28"/>
          <w:szCs w:val="28"/>
          <w:lang w:val="en-US"/>
        </w:rPr>
      </w:pPr>
      <w:proofErr w:type="spellStart"/>
      <w:r w:rsidRPr="00B53B0E">
        <w:rPr>
          <w:sz w:val="28"/>
          <w:szCs w:val="28"/>
          <w:lang w:val="en-US"/>
        </w:rPr>
        <w:t>Arbous</w:t>
      </w:r>
      <w:proofErr w:type="spellEnd"/>
      <w:r w:rsidRPr="00B53B0E">
        <w:rPr>
          <w:sz w:val="28"/>
          <w:szCs w:val="28"/>
          <w:lang w:val="en-US"/>
        </w:rPr>
        <w:t xml:space="preserve"> MS, </w:t>
      </w:r>
      <w:proofErr w:type="spellStart"/>
      <w:r w:rsidRPr="00B53B0E">
        <w:rPr>
          <w:sz w:val="28"/>
          <w:szCs w:val="28"/>
          <w:lang w:val="en-US"/>
        </w:rPr>
        <w:t>Meursing</w:t>
      </w:r>
      <w:proofErr w:type="spellEnd"/>
      <w:r w:rsidRPr="00B53B0E">
        <w:rPr>
          <w:sz w:val="28"/>
          <w:szCs w:val="28"/>
          <w:lang w:val="en-US"/>
        </w:rPr>
        <w:t xml:space="preserve"> AEE, van </w:t>
      </w:r>
      <w:proofErr w:type="spellStart"/>
      <w:r w:rsidRPr="00B53B0E">
        <w:rPr>
          <w:sz w:val="28"/>
          <w:szCs w:val="28"/>
          <w:lang w:val="en-US"/>
        </w:rPr>
        <w:t>Kleef</w:t>
      </w:r>
      <w:proofErr w:type="spellEnd"/>
      <w:r w:rsidRPr="00B53B0E">
        <w:rPr>
          <w:sz w:val="28"/>
          <w:szCs w:val="28"/>
          <w:lang w:val="en-US"/>
        </w:rPr>
        <w:t xml:space="preserve"> JW, de Lange JJ, </w:t>
      </w:r>
      <w:proofErr w:type="spellStart"/>
      <w:r w:rsidRPr="00B53B0E">
        <w:rPr>
          <w:sz w:val="28"/>
          <w:szCs w:val="28"/>
          <w:lang w:val="en-US"/>
        </w:rPr>
        <w:t>Spoormans</w:t>
      </w:r>
      <w:proofErr w:type="spellEnd"/>
      <w:r w:rsidRPr="00B53B0E">
        <w:rPr>
          <w:sz w:val="28"/>
          <w:szCs w:val="28"/>
          <w:lang w:val="en-US"/>
        </w:rPr>
        <w:t xml:space="preserve"> HH, </w:t>
      </w:r>
      <w:proofErr w:type="spellStart"/>
      <w:r w:rsidRPr="00B53B0E">
        <w:rPr>
          <w:sz w:val="28"/>
          <w:szCs w:val="28"/>
          <w:lang w:val="en-US"/>
        </w:rPr>
        <w:t>Touw</w:t>
      </w:r>
      <w:proofErr w:type="spellEnd"/>
      <w:r w:rsidRPr="00B53B0E">
        <w:rPr>
          <w:sz w:val="28"/>
          <w:szCs w:val="28"/>
          <w:lang w:val="en-US"/>
        </w:rPr>
        <w:t xml:space="preserve"> P, et al. Impact of </w:t>
      </w:r>
      <w:proofErr w:type="spellStart"/>
      <w:r w:rsidRPr="00B53B0E">
        <w:rPr>
          <w:sz w:val="28"/>
          <w:szCs w:val="28"/>
          <w:lang w:val="en-US"/>
        </w:rPr>
        <w:t>anaesthesia</w:t>
      </w:r>
      <w:proofErr w:type="spellEnd"/>
      <w:r w:rsidRPr="00B53B0E">
        <w:rPr>
          <w:sz w:val="28"/>
          <w:szCs w:val="28"/>
          <w:lang w:val="en-US"/>
        </w:rPr>
        <w:t xml:space="preserve"> management characteristics on severe morbidity and mortality. </w:t>
      </w:r>
      <w:proofErr w:type="spellStart"/>
      <w:r w:rsidRPr="00B53B0E">
        <w:rPr>
          <w:sz w:val="28"/>
          <w:szCs w:val="28"/>
        </w:rPr>
        <w:t>Anesthesiology</w:t>
      </w:r>
      <w:proofErr w:type="spellEnd"/>
      <w:r w:rsidRPr="00B53B0E">
        <w:rPr>
          <w:sz w:val="28"/>
          <w:szCs w:val="28"/>
        </w:rPr>
        <w:t>. 2005;102:257-68.</w:t>
      </w:r>
    </w:p>
    <w:p w:rsidR="00183211" w:rsidRPr="00183211" w:rsidRDefault="00183211" w:rsidP="00183211">
      <w:pPr>
        <w:pStyle w:val="a3"/>
        <w:numPr>
          <w:ilvl w:val="0"/>
          <w:numId w:val="40"/>
        </w:numPr>
        <w:spacing w:line="360" w:lineRule="auto"/>
        <w:ind w:left="0" w:firstLine="284"/>
        <w:rPr>
          <w:sz w:val="28"/>
          <w:szCs w:val="28"/>
          <w:lang w:val="en-US"/>
        </w:rPr>
      </w:pPr>
      <w:r w:rsidRPr="00183211">
        <w:rPr>
          <w:sz w:val="28"/>
          <w:szCs w:val="28"/>
          <w:lang w:val="en-US"/>
        </w:rPr>
        <w:t>Aviation Accident Statistics. NTSB, 2008. Available at: http://www.ntsb.gov/aviation/Stats.htm. Accessed: October 26th, 2009.</w:t>
      </w:r>
    </w:p>
    <w:p w:rsidR="00910B28" w:rsidRPr="003670AD" w:rsidRDefault="00910B28" w:rsidP="00910B28">
      <w:pPr>
        <w:pStyle w:val="a3"/>
        <w:numPr>
          <w:ilvl w:val="0"/>
          <w:numId w:val="40"/>
        </w:numPr>
        <w:spacing w:line="360" w:lineRule="auto"/>
        <w:ind w:left="0" w:firstLine="284"/>
        <w:jc w:val="both"/>
        <w:rPr>
          <w:sz w:val="28"/>
          <w:szCs w:val="28"/>
          <w:lang w:val="en-US"/>
        </w:rPr>
      </w:pPr>
      <w:proofErr w:type="spellStart"/>
      <w:r w:rsidRPr="003670AD">
        <w:rPr>
          <w:sz w:val="28"/>
          <w:szCs w:val="28"/>
          <w:lang w:val="en-US"/>
        </w:rPr>
        <w:t>Auroy</w:t>
      </w:r>
      <w:proofErr w:type="spellEnd"/>
      <w:r w:rsidRPr="003670AD">
        <w:rPr>
          <w:sz w:val="28"/>
          <w:szCs w:val="28"/>
          <w:lang w:val="en-US"/>
        </w:rPr>
        <w:t xml:space="preserve"> Y, </w:t>
      </w:r>
      <w:proofErr w:type="spellStart"/>
      <w:r w:rsidRPr="003670AD">
        <w:rPr>
          <w:sz w:val="28"/>
          <w:szCs w:val="28"/>
          <w:lang w:val="en-US"/>
        </w:rPr>
        <w:t>Benhamou</w:t>
      </w:r>
      <w:proofErr w:type="spellEnd"/>
      <w:r w:rsidRPr="003670AD">
        <w:rPr>
          <w:sz w:val="28"/>
          <w:szCs w:val="28"/>
          <w:lang w:val="en-US"/>
        </w:rPr>
        <w:t xml:space="preserve"> D, </w:t>
      </w:r>
      <w:proofErr w:type="spellStart"/>
      <w:r w:rsidRPr="003670AD">
        <w:rPr>
          <w:sz w:val="28"/>
          <w:szCs w:val="28"/>
          <w:lang w:val="en-US"/>
        </w:rPr>
        <w:t>Bargues</w:t>
      </w:r>
      <w:proofErr w:type="spellEnd"/>
      <w:r w:rsidRPr="003670AD">
        <w:rPr>
          <w:sz w:val="28"/>
          <w:szCs w:val="28"/>
          <w:lang w:val="en-US"/>
        </w:rPr>
        <w:t xml:space="preserve"> L, </w:t>
      </w:r>
      <w:proofErr w:type="spellStart"/>
      <w:r w:rsidRPr="003670AD">
        <w:rPr>
          <w:sz w:val="28"/>
          <w:szCs w:val="28"/>
          <w:lang w:val="en-US"/>
        </w:rPr>
        <w:t>Eccofey</w:t>
      </w:r>
      <w:proofErr w:type="spellEnd"/>
      <w:r w:rsidRPr="003670AD">
        <w:rPr>
          <w:sz w:val="28"/>
          <w:szCs w:val="28"/>
          <w:lang w:val="en-US"/>
        </w:rPr>
        <w:t xml:space="preserve"> C, </w:t>
      </w:r>
      <w:proofErr w:type="spellStart"/>
      <w:r w:rsidRPr="003670AD">
        <w:rPr>
          <w:sz w:val="28"/>
          <w:szCs w:val="28"/>
          <w:lang w:val="en-US"/>
        </w:rPr>
        <w:t>Falissard</w:t>
      </w:r>
      <w:proofErr w:type="spellEnd"/>
      <w:r w:rsidRPr="003670AD">
        <w:rPr>
          <w:sz w:val="28"/>
          <w:szCs w:val="28"/>
          <w:lang w:val="en-US"/>
        </w:rPr>
        <w:t xml:space="preserve"> B, Mercier FJ, et al. Major complications of regional anesthesia in France: the SOS Regional Anesthesia Hotline Service. Anesthesiology. 2002;</w:t>
      </w:r>
      <w:r w:rsidRPr="003670AD">
        <w:rPr>
          <w:sz w:val="28"/>
          <w:szCs w:val="28"/>
        </w:rPr>
        <w:t xml:space="preserve"> </w:t>
      </w:r>
      <w:r w:rsidRPr="003670AD">
        <w:rPr>
          <w:sz w:val="28"/>
          <w:szCs w:val="28"/>
          <w:lang w:val="en-US"/>
        </w:rPr>
        <w:t>97:1274-80.</w:t>
      </w:r>
    </w:p>
    <w:p w:rsidR="00C631B5" w:rsidRDefault="00C631B5" w:rsidP="00C631B5">
      <w:pPr>
        <w:pStyle w:val="a3"/>
        <w:numPr>
          <w:ilvl w:val="0"/>
          <w:numId w:val="40"/>
        </w:numPr>
        <w:spacing w:line="360" w:lineRule="auto"/>
        <w:ind w:left="0" w:firstLine="284"/>
        <w:jc w:val="both"/>
        <w:rPr>
          <w:sz w:val="28"/>
          <w:szCs w:val="28"/>
          <w:lang w:val="en-US"/>
        </w:rPr>
      </w:pPr>
      <w:r w:rsidRPr="00C631B5">
        <w:rPr>
          <w:sz w:val="28"/>
          <w:szCs w:val="28"/>
          <w:lang w:val="en-US"/>
        </w:rPr>
        <w:t xml:space="preserve">Australian and New Zealand College of </w:t>
      </w:r>
      <w:proofErr w:type="spellStart"/>
      <w:r w:rsidRPr="00C631B5">
        <w:rPr>
          <w:sz w:val="28"/>
          <w:szCs w:val="28"/>
          <w:lang w:val="en-US"/>
        </w:rPr>
        <w:t>Anaesthetists</w:t>
      </w:r>
      <w:proofErr w:type="spellEnd"/>
      <w:r w:rsidRPr="00C631B5">
        <w:rPr>
          <w:sz w:val="28"/>
          <w:szCs w:val="28"/>
          <w:lang w:val="en-US"/>
        </w:rPr>
        <w:t xml:space="preserve">: Safety of </w:t>
      </w:r>
      <w:proofErr w:type="spellStart"/>
      <w:r w:rsidRPr="00C631B5">
        <w:rPr>
          <w:sz w:val="28"/>
          <w:szCs w:val="28"/>
          <w:lang w:val="en-US"/>
        </w:rPr>
        <w:t>Anaesthesia</w:t>
      </w:r>
      <w:proofErr w:type="spellEnd"/>
      <w:r w:rsidRPr="00C631B5">
        <w:rPr>
          <w:sz w:val="28"/>
          <w:szCs w:val="28"/>
          <w:lang w:val="en-US"/>
        </w:rPr>
        <w:t xml:space="preserve"> in Australia 2000 – 2002. Editor: N Gibbs.  www.anzca.edu.au/resources/books-and-publications </w:t>
      </w:r>
    </w:p>
    <w:p w:rsidR="00183211" w:rsidRPr="00C631B5" w:rsidRDefault="00C631B5" w:rsidP="00C631B5">
      <w:pPr>
        <w:pStyle w:val="a3"/>
        <w:numPr>
          <w:ilvl w:val="0"/>
          <w:numId w:val="40"/>
        </w:numPr>
        <w:spacing w:line="360" w:lineRule="auto"/>
        <w:ind w:left="0" w:firstLine="284"/>
        <w:jc w:val="both"/>
        <w:rPr>
          <w:sz w:val="28"/>
          <w:szCs w:val="28"/>
          <w:lang w:val="en-US"/>
        </w:rPr>
      </w:pPr>
      <w:r w:rsidRPr="00C631B5">
        <w:rPr>
          <w:sz w:val="28"/>
          <w:szCs w:val="28"/>
          <w:lang w:val="en-US"/>
        </w:rPr>
        <w:t>Australian Bureau of Statistics.  Publication: Australian Demographic Statistics, Year Book Australia 2006, Catalogue # 1301.0 – 2006</w:t>
      </w:r>
    </w:p>
    <w:p w:rsidR="00D87212" w:rsidRDefault="00D87212" w:rsidP="0084057E">
      <w:pPr>
        <w:pStyle w:val="a3"/>
        <w:numPr>
          <w:ilvl w:val="0"/>
          <w:numId w:val="40"/>
        </w:numPr>
        <w:spacing w:line="360" w:lineRule="auto"/>
        <w:ind w:left="0" w:firstLine="284"/>
        <w:jc w:val="both"/>
        <w:rPr>
          <w:sz w:val="28"/>
          <w:szCs w:val="28"/>
          <w:lang w:val="en-US"/>
        </w:rPr>
      </w:pPr>
      <w:r w:rsidRPr="00065FC6">
        <w:rPr>
          <w:sz w:val="28"/>
          <w:szCs w:val="28"/>
          <w:lang w:val="en-US"/>
        </w:rPr>
        <w:t xml:space="preserve">Bergman IJ, </w:t>
      </w:r>
      <w:proofErr w:type="spellStart"/>
      <w:r w:rsidRPr="00065FC6">
        <w:rPr>
          <w:sz w:val="28"/>
          <w:szCs w:val="28"/>
          <w:lang w:val="en-US"/>
        </w:rPr>
        <w:t>Kluger</w:t>
      </w:r>
      <w:proofErr w:type="spellEnd"/>
      <w:r w:rsidRPr="00065FC6">
        <w:rPr>
          <w:sz w:val="28"/>
          <w:szCs w:val="28"/>
          <w:lang w:val="en-US"/>
        </w:rPr>
        <w:t xml:space="preserve"> MT, Short TG. Awareness during general </w:t>
      </w:r>
      <w:proofErr w:type="spellStart"/>
      <w:r w:rsidRPr="00065FC6">
        <w:rPr>
          <w:sz w:val="28"/>
          <w:szCs w:val="28"/>
          <w:lang w:val="en-US"/>
        </w:rPr>
        <w:t>anaesthesia</w:t>
      </w:r>
      <w:proofErr w:type="spellEnd"/>
      <w:r w:rsidRPr="00065FC6">
        <w:rPr>
          <w:sz w:val="28"/>
          <w:szCs w:val="28"/>
          <w:lang w:val="en-US"/>
        </w:rPr>
        <w:t xml:space="preserve">. A review of 81 cases from the </w:t>
      </w:r>
      <w:proofErr w:type="spellStart"/>
      <w:r w:rsidRPr="00065FC6">
        <w:rPr>
          <w:sz w:val="28"/>
          <w:szCs w:val="28"/>
          <w:lang w:val="en-US"/>
        </w:rPr>
        <w:t>Anaesthetic</w:t>
      </w:r>
      <w:proofErr w:type="spellEnd"/>
      <w:r w:rsidRPr="00065FC6">
        <w:rPr>
          <w:sz w:val="28"/>
          <w:szCs w:val="28"/>
          <w:lang w:val="en-US"/>
        </w:rPr>
        <w:t xml:space="preserve"> Incident Monitoring Study. </w:t>
      </w:r>
      <w:proofErr w:type="spellStart"/>
      <w:r w:rsidRPr="00065FC6">
        <w:rPr>
          <w:sz w:val="28"/>
          <w:szCs w:val="28"/>
          <w:lang w:val="en-US"/>
        </w:rPr>
        <w:t>Anaesthesia</w:t>
      </w:r>
      <w:proofErr w:type="spellEnd"/>
      <w:r w:rsidRPr="00065FC6">
        <w:rPr>
          <w:sz w:val="28"/>
          <w:szCs w:val="28"/>
          <w:lang w:val="en-US"/>
        </w:rPr>
        <w:t xml:space="preserve"> 2002; 57: 549–56.</w:t>
      </w:r>
    </w:p>
    <w:p w:rsidR="0084057E" w:rsidRPr="003670AD" w:rsidRDefault="0084057E" w:rsidP="0084057E">
      <w:pPr>
        <w:pStyle w:val="a3"/>
        <w:numPr>
          <w:ilvl w:val="0"/>
          <w:numId w:val="40"/>
        </w:numPr>
        <w:spacing w:line="360" w:lineRule="auto"/>
        <w:ind w:left="0" w:firstLine="284"/>
        <w:jc w:val="both"/>
        <w:rPr>
          <w:sz w:val="28"/>
          <w:szCs w:val="28"/>
          <w:lang w:val="en-US"/>
        </w:rPr>
      </w:pPr>
      <w:proofErr w:type="spellStart"/>
      <w:r w:rsidRPr="003670AD">
        <w:rPr>
          <w:sz w:val="28"/>
          <w:szCs w:val="28"/>
          <w:lang w:val="en-US"/>
        </w:rPr>
        <w:t>Biboulet</w:t>
      </w:r>
      <w:proofErr w:type="spellEnd"/>
      <w:r w:rsidRPr="003670AD">
        <w:rPr>
          <w:sz w:val="28"/>
          <w:szCs w:val="28"/>
          <w:lang w:val="en-US"/>
        </w:rPr>
        <w:t xml:space="preserve"> P, </w:t>
      </w:r>
      <w:proofErr w:type="spellStart"/>
      <w:r w:rsidRPr="003670AD">
        <w:rPr>
          <w:sz w:val="28"/>
          <w:szCs w:val="28"/>
          <w:lang w:val="en-US"/>
        </w:rPr>
        <w:t>Aubas</w:t>
      </w:r>
      <w:proofErr w:type="spellEnd"/>
      <w:r w:rsidRPr="003670AD">
        <w:rPr>
          <w:sz w:val="28"/>
          <w:szCs w:val="28"/>
          <w:lang w:val="en-US"/>
        </w:rPr>
        <w:t xml:space="preserve"> P, </w:t>
      </w:r>
      <w:proofErr w:type="spellStart"/>
      <w:r w:rsidRPr="003670AD">
        <w:rPr>
          <w:sz w:val="28"/>
          <w:szCs w:val="28"/>
          <w:lang w:val="en-US"/>
        </w:rPr>
        <w:t>Dubourdieu</w:t>
      </w:r>
      <w:proofErr w:type="spellEnd"/>
      <w:r w:rsidRPr="003670AD">
        <w:rPr>
          <w:sz w:val="28"/>
          <w:szCs w:val="28"/>
          <w:lang w:val="en-US"/>
        </w:rPr>
        <w:t xml:space="preserve"> J, </w:t>
      </w:r>
      <w:proofErr w:type="spellStart"/>
      <w:r w:rsidRPr="003670AD">
        <w:rPr>
          <w:sz w:val="28"/>
          <w:szCs w:val="28"/>
          <w:lang w:val="en-US"/>
        </w:rPr>
        <w:t>Rubenovitch</w:t>
      </w:r>
      <w:proofErr w:type="spellEnd"/>
      <w:r w:rsidRPr="003670AD">
        <w:rPr>
          <w:sz w:val="28"/>
          <w:szCs w:val="28"/>
          <w:lang w:val="en-US"/>
        </w:rPr>
        <w:t xml:space="preserve"> J, </w:t>
      </w:r>
      <w:proofErr w:type="spellStart"/>
      <w:r w:rsidRPr="003670AD">
        <w:rPr>
          <w:sz w:val="28"/>
          <w:szCs w:val="28"/>
          <w:lang w:val="en-US"/>
        </w:rPr>
        <w:t>Capdevila</w:t>
      </w:r>
      <w:proofErr w:type="spellEnd"/>
      <w:r w:rsidRPr="003670AD">
        <w:rPr>
          <w:sz w:val="28"/>
          <w:szCs w:val="28"/>
          <w:lang w:val="en-US"/>
        </w:rPr>
        <w:t xml:space="preserve"> X, </w:t>
      </w:r>
      <w:proofErr w:type="spellStart"/>
      <w:r w:rsidRPr="003670AD">
        <w:rPr>
          <w:sz w:val="28"/>
          <w:szCs w:val="28"/>
          <w:lang w:val="en-US"/>
        </w:rPr>
        <w:t>d'Athis</w:t>
      </w:r>
      <w:proofErr w:type="spellEnd"/>
      <w:r w:rsidRPr="003670AD">
        <w:rPr>
          <w:sz w:val="28"/>
          <w:szCs w:val="28"/>
          <w:lang w:val="en-US"/>
        </w:rPr>
        <w:t xml:space="preserve"> F. Fatal and </w:t>
      </w:r>
      <w:proofErr w:type="spellStart"/>
      <w:r w:rsidRPr="003670AD">
        <w:rPr>
          <w:sz w:val="28"/>
          <w:szCs w:val="28"/>
          <w:lang w:val="en-US"/>
        </w:rPr>
        <w:t>non fatal</w:t>
      </w:r>
      <w:proofErr w:type="spellEnd"/>
      <w:r w:rsidRPr="003670AD">
        <w:rPr>
          <w:sz w:val="28"/>
          <w:szCs w:val="28"/>
          <w:lang w:val="en-US"/>
        </w:rPr>
        <w:t xml:space="preserve"> cardiac arrests related to </w:t>
      </w:r>
      <w:proofErr w:type="spellStart"/>
      <w:r w:rsidRPr="003670AD">
        <w:rPr>
          <w:sz w:val="28"/>
          <w:szCs w:val="28"/>
          <w:lang w:val="en-US"/>
        </w:rPr>
        <w:t>anaesthesia</w:t>
      </w:r>
      <w:proofErr w:type="spellEnd"/>
      <w:r w:rsidRPr="003670AD">
        <w:rPr>
          <w:sz w:val="28"/>
          <w:szCs w:val="28"/>
          <w:lang w:val="en-US"/>
        </w:rPr>
        <w:t xml:space="preserve">. Can J </w:t>
      </w:r>
      <w:proofErr w:type="spellStart"/>
      <w:r w:rsidRPr="003670AD">
        <w:rPr>
          <w:sz w:val="28"/>
          <w:szCs w:val="28"/>
          <w:lang w:val="en-US"/>
        </w:rPr>
        <w:t>Anaesth</w:t>
      </w:r>
      <w:proofErr w:type="spellEnd"/>
      <w:r w:rsidRPr="003670AD">
        <w:rPr>
          <w:sz w:val="28"/>
          <w:szCs w:val="28"/>
          <w:lang w:val="en-US"/>
        </w:rPr>
        <w:t xml:space="preserve"> 2001</w:t>
      </w:r>
      <w:proofErr w:type="gramStart"/>
      <w:r w:rsidRPr="003670AD">
        <w:rPr>
          <w:sz w:val="28"/>
          <w:szCs w:val="28"/>
          <w:lang w:val="en-US"/>
        </w:rPr>
        <w:t>;48:326</w:t>
      </w:r>
      <w:proofErr w:type="gramEnd"/>
      <w:r w:rsidRPr="003670AD">
        <w:rPr>
          <w:sz w:val="28"/>
          <w:szCs w:val="28"/>
          <w:lang w:val="en-US"/>
        </w:rPr>
        <w:t>-32.</w:t>
      </w:r>
    </w:p>
    <w:p w:rsidR="00910B28" w:rsidRPr="003670AD" w:rsidRDefault="00910B28" w:rsidP="00910B28">
      <w:pPr>
        <w:pStyle w:val="a3"/>
        <w:numPr>
          <w:ilvl w:val="0"/>
          <w:numId w:val="40"/>
        </w:numPr>
        <w:spacing w:line="360" w:lineRule="auto"/>
        <w:ind w:left="0" w:firstLine="284"/>
        <w:jc w:val="both"/>
        <w:rPr>
          <w:sz w:val="28"/>
          <w:szCs w:val="28"/>
          <w:lang w:val="en-US"/>
        </w:rPr>
      </w:pPr>
      <w:proofErr w:type="spellStart"/>
      <w:r w:rsidRPr="003670AD">
        <w:rPr>
          <w:sz w:val="28"/>
          <w:szCs w:val="28"/>
          <w:lang w:val="en-US"/>
        </w:rPr>
        <w:t>Bhananker</w:t>
      </w:r>
      <w:proofErr w:type="spellEnd"/>
      <w:r w:rsidRPr="003670AD">
        <w:rPr>
          <w:sz w:val="28"/>
          <w:szCs w:val="28"/>
          <w:lang w:val="en-US"/>
        </w:rPr>
        <w:t xml:space="preserve"> SM, </w:t>
      </w:r>
      <w:proofErr w:type="spellStart"/>
      <w:r w:rsidRPr="003670AD">
        <w:rPr>
          <w:sz w:val="28"/>
          <w:szCs w:val="28"/>
          <w:lang w:val="en-US"/>
        </w:rPr>
        <w:t>Ramamoorthy</w:t>
      </w:r>
      <w:proofErr w:type="spellEnd"/>
      <w:r w:rsidRPr="003670AD">
        <w:rPr>
          <w:sz w:val="28"/>
          <w:szCs w:val="28"/>
          <w:lang w:val="en-US"/>
        </w:rPr>
        <w:t xml:space="preserve"> C, </w:t>
      </w:r>
      <w:proofErr w:type="spellStart"/>
      <w:r w:rsidRPr="003670AD">
        <w:rPr>
          <w:sz w:val="28"/>
          <w:szCs w:val="28"/>
          <w:lang w:val="en-US"/>
        </w:rPr>
        <w:t>Geiduschek</w:t>
      </w:r>
      <w:proofErr w:type="spellEnd"/>
      <w:r w:rsidRPr="003670AD">
        <w:rPr>
          <w:sz w:val="28"/>
          <w:szCs w:val="28"/>
          <w:lang w:val="en-US"/>
        </w:rPr>
        <w:t xml:space="preserve"> JM, Posner KL, Domino KB, </w:t>
      </w:r>
      <w:proofErr w:type="spellStart"/>
      <w:proofErr w:type="gramStart"/>
      <w:r w:rsidRPr="003670AD">
        <w:rPr>
          <w:sz w:val="28"/>
          <w:szCs w:val="28"/>
          <w:lang w:val="en-US"/>
        </w:rPr>
        <w:t>Haberkern</w:t>
      </w:r>
      <w:proofErr w:type="spellEnd"/>
      <w:proofErr w:type="gramEnd"/>
      <w:r w:rsidRPr="003670AD">
        <w:rPr>
          <w:sz w:val="28"/>
          <w:szCs w:val="28"/>
          <w:lang w:val="en-US"/>
        </w:rPr>
        <w:t xml:space="preserve"> CM, et al. Anesthesia-related cardiac arrest en children: update from the Pediatric Perioperative Cardiac Arrest Registry. </w:t>
      </w:r>
      <w:proofErr w:type="spellStart"/>
      <w:r w:rsidRPr="003670AD">
        <w:rPr>
          <w:sz w:val="28"/>
          <w:szCs w:val="28"/>
          <w:lang w:val="en-US"/>
        </w:rPr>
        <w:t>Anesth</w:t>
      </w:r>
      <w:proofErr w:type="spellEnd"/>
      <w:r w:rsidRPr="003670AD">
        <w:rPr>
          <w:sz w:val="28"/>
          <w:szCs w:val="28"/>
          <w:lang w:val="en-US"/>
        </w:rPr>
        <w:t xml:space="preserve"> </w:t>
      </w:r>
      <w:proofErr w:type="spellStart"/>
      <w:r w:rsidRPr="003670AD">
        <w:rPr>
          <w:sz w:val="28"/>
          <w:szCs w:val="28"/>
          <w:lang w:val="en-US"/>
        </w:rPr>
        <w:t>Analg</w:t>
      </w:r>
      <w:proofErr w:type="spellEnd"/>
      <w:r w:rsidRPr="003670AD">
        <w:rPr>
          <w:sz w:val="28"/>
          <w:szCs w:val="28"/>
          <w:lang w:val="en-US"/>
        </w:rPr>
        <w:t>. 2007</w:t>
      </w:r>
      <w:proofErr w:type="gramStart"/>
      <w:r w:rsidRPr="003670AD">
        <w:rPr>
          <w:sz w:val="28"/>
          <w:szCs w:val="28"/>
          <w:lang w:val="en-US"/>
        </w:rPr>
        <w:t>;105:344</w:t>
      </w:r>
      <w:proofErr w:type="gramEnd"/>
      <w:r w:rsidRPr="003670AD">
        <w:rPr>
          <w:sz w:val="28"/>
          <w:szCs w:val="28"/>
          <w:lang w:val="en-US"/>
        </w:rPr>
        <w:t>-50.</w:t>
      </w:r>
    </w:p>
    <w:p w:rsidR="00183211" w:rsidRPr="003D022D" w:rsidRDefault="00183211" w:rsidP="00183211">
      <w:pPr>
        <w:pStyle w:val="a3"/>
        <w:numPr>
          <w:ilvl w:val="0"/>
          <w:numId w:val="40"/>
        </w:numPr>
        <w:spacing w:line="360" w:lineRule="auto"/>
        <w:ind w:left="0" w:firstLine="284"/>
        <w:rPr>
          <w:sz w:val="28"/>
          <w:szCs w:val="28"/>
        </w:rPr>
      </w:pPr>
      <w:r w:rsidRPr="003D022D">
        <w:rPr>
          <w:sz w:val="28"/>
          <w:szCs w:val="28"/>
          <w:lang w:val="en-US"/>
        </w:rPr>
        <w:lastRenderedPageBreak/>
        <w:t xml:space="preserve">Blum RH, </w:t>
      </w:r>
      <w:proofErr w:type="spellStart"/>
      <w:r w:rsidRPr="003D022D">
        <w:rPr>
          <w:sz w:val="28"/>
          <w:szCs w:val="28"/>
          <w:lang w:val="en-US"/>
        </w:rPr>
        <w:t>Raemer</w:t>
      </w:r>
      <w:proofErr w:type="spellEnd"/>
      <w:r w:rsidRPr="003D022D">
        <w:rPr>
          <w:sz w:val="28"/>
          <w:szCs w:val="28"/>
          <w:lang w:val="en-US"/>
        </w:rPr>
        <w:t xml:space="preserve"> DB, Carroll JS, Sunder N, </w:t>
      </w:r>
      <w:proofErr w:type="spellStart"/>
      <w:r w:rsidRPr="003D022D">
        <w:rPr>
          <w:sz w:val="28"/>
          <w:szCs w:val="28"/>
          <w:lang w:val="en-US"/>
        </w:rPr>
        <w:t>Felstein</w:t>
      </w:r>
      <w:proofErr w:type="spellEnd"/>
      <w:r w:rsidRPr="003D022D">
        <w:rPr>
          <w:sz w:val="28"/>
          <w:szCs w:val="28"/>
          <w:lang w:val="en-US"/>
        </w:rPr>
        <w:t xml:space="preserve"> DM, Cooper JB. </w:t>
      </w:r>
      <w:r w:rsidRPr="00183211">
        <w:rPr>
          <w:sz w:val="28"/>
          <w:szCs w:val="28"/>
          <w:lang w:val="en-US"/>
        </w:rPr>
        <w:t xml:space="preserve">Crisis resource management training for an </w:t>
      </w:r>
      <w:proofErr w:type="spellStart"/>
      <w:r w:rsidRPr="00183211">
        <w:rPr>
          <w:sz w:val="28"/>
          <w:szCs w:val="28"/>
          <w:lang w:val="en-US"/>
        </w:rPr>
        <w:t>anaesthesia</w:t>
      </w:r>
      <w:proofErr w:type="spellEnd"/>
      <w:r w:rsidRPr="00183211">
        <w:rPr>
          <w:sz w:val="28"/>
          <w:szCs w:val="28"/>
          <w:lang w:val="en-US"/>
        </w:rPr>
        <w:t xml:space="preserve"> faculty: a new approach to continuing education. </w:t>
      </w:r>
      <w:proofErr w:type="spellStart"/>
      <w:r w:rsidRPr="003D022D">
        <w:rPr>
          <w:sz w:val="28"/>
          <w:szCs w:val="28"/>
        </w:rPr>
        <w:t>Med</w:t>
      </w:r>
      <w:proofErr w:type="spellEnd"/>
      <w:r w:rsidRPr="003D022D">
        <w:rPr>
          <w:sz w:val="28"/>
          <w:szCs w:val="28"/>
        </w:rPr>
        <w:t xml:space="preserve"> </w:t>
      </w:r>
      <w:proofErr w:type="spellStart"/>
      <w:r w:rsidRPr="003D022D">
        <w:rPr>
          <w:sz w:val="28"/>
          <w:szCs w:val="28"/>
        </w:rPr>
        <w:t>Educ</w:t>
      </w:r>
      <w:proofErr w:type="spellEnd"/>
      <w:r w:rsidRPr="003D022D">
        <w:rPr>
          <w:sz w:val="28"/>
          <w:szCs w:val="28"/>
        </w:rPr>
        <w:t>. 2004;38(1):45-55.</w:t>
      </w:r>
    </w:p>
    <w:p w:rsidR="00183211" w:rsidRPr="003D022D" w:rsidRDefault="00183211" w:rsidP="00183211">
      <w:pPr>
        <w:pStyle w:val="a3"/>
        <w:numPr>
          <w:ilvl w:val="0"/>
          <w:numId w:val="40"/>
        </w:numPr>
        <w:spacing w:line="360" w:lineRule="auto"/>
        <w:ind w:left="0" w:firstLine="284"/>
        <w:rPr>
          <w:sz w:val="28"/>
          <w:szCs w:val="28"/>
        </w:rPr>
      </w:pPr>
      <w:r w:rsidRPr="003D022D">
        <w:rPr>
          <w:sz w:val="28"/>
          <w:szCs w:val="28"/>
          <w:lang w:val="en-US"/>
        </w:rPr>
        <w:t xml:space="preserve">Booth JV, Grossman D, Moore J, et al. </w:t>
      </w:r>
      <w:r w:rsidRPr="00183211">
        <w:rPr>
          <w:sz w:val="28"/>
          <w:szCs w:val="28"/>
          <w:lang w:val="en-US"/>
        </w:rPr>
        <w:t xml:space="preserve">Substance abuse among physicians: a survey of academic anesthesiology programs. </w:t>
      </w:r>
      <w:proofErr w:type="spellStart"/>
      <w:r w:rsidRPr="003D022D">
        <w:rPr>
          <w:sz w:val="28"/>
          <w:szCs w:val="28"/>
        </w:rPr>
        <w:t>Anesth</w:t>
      </w:r>
      <w:proofErr w:type="spellEnd"/>
      <w:r w:rsidRPr="003D022D">
        <w:rPr>
          <w:sz w:val="28"/>
          <w:szCs w:val="28"/>
        </w:rPr>
        <w:t xml:space="preserve"> </w:t>
      </w:r>
      <w:proofErr w:type="spellStart"/>
      <w:r w:rsidRPr="003D022D">
        <w:rPr>
          <w:sz w:val="28"/>
          <w:szCs w:val="28"/>
        </w:rPr>
        <w:t>Analg</w:t>
      </w:r>
      <w:proofErr w:type="spellEnd"/>
      <w:r w:rsidRPr="003D022D">
        <w:rPr>
          <w:sz w:val="28"/>
          <w:szCs w:val="28"/>
        </w:rPr>
        <w:t>. 2002;95(4):1024-1030.</w:t>
      </w:r>
    </w:p>
    <w:p w:rsidR="009418AD" w:rsidRPr="00065FC6" w:rsidRDefault="009418AD" w:rsidP="009418AD">
      <w:pPr>
        <w:pStyle w:val="a3"/>
        <w:numPr>
          <w:ilvl w:val="0"/>
          <w:numId w:val="40"/>
        </w:numPr>
        <w:spacing w:line="360" w:lineRule="auto"/>
        <w:ind w:left="0" w:firstLine="284"/>
        <w:jc w:val="both"/>
        <w:rPr>
          <w:sz w:val="28"/>
          <w:szCs w:val="28"/>
          <w:lang w:val="en-US"/>
        </w:rPr>
      </w:pPr>
      <w:proofErr w:type="spellStart"/>
      <w:r w:rsidRPr="00065FC6">
        <w:rPr>
          <w:sz w:val="28"/>
          <w:szCs w:val="28"/>
          <w:lang w:val="en-US"/>
        </w:rPr>
        <w:t>Bothner</w:t>
      </w:r>
      <w:proofErr w:type="spellEnd"/>
      <w:r w:rsidRPr="00065FC6">
        <w:rPr>
          <w:sz w:val="28"/>
          <w:szCs w:val="28"/>
          <w:lang w:val="en-US"/>
        </w:rPr>
        <w:t xml:space="preserve"> U, </w:t>
      </w:r>
      <w:proofErr w:type="spellStart"/>
      <w:r w:rsidRPr="00065FC6">
        <w:rPr>
          <w:sz w:val="28"/>
          <w:szCs w:val="28"/>
          <w:lang w:val="en-US"/>
        </w:rPr>
        <w:t>Georgieff</w:t>
      </w:r>
      <w:proofErr w:type="spellEnd"/>
      <w:r w:rsidRPr="00065FC6">
        <w:rPr>
          <w:sz w:val="28"/>
          <w:szCs w:val="28"/>
          <w:lang w:val="en-US"/>
        </w:rPr>
        <w:t xml:space="preserve"> M, </w:t>
      </w:r>
      <w:proofErr w:type="spellStart"/>
      <w:r w:rsidRPr="00065FC6">
        <w:rPr>
          <w:sz w:val="28"/>
          <w:szCs w:val="28"/>
          <w:lang w:val="en-US"/>
        </w:rPr>
        <w:t>Schwilk</w:t>
      </w:r>
      <w:proofErr w:type="spellEnd"/>
      <w:r w:rsidRPr="00065FC6">
        <w:rPr>
          <w:sz w:val="28"/>
          <w:szCs w:val="28"/>
          <w:lang w:val="en-US"/>
        </w:rPr>
        <w:t xml:space="preserve"> B. Building a large scale perioperative </w:t>
      </w:r>
      <w:proofErr w:type="spellStart"/>
      <w:r w:rsidRPr="00065FC6">
        <w:rPr>
          <w:sz w:val="28"/>
          <w:szCs w:val="28"/>
          <w:lang w:val="en-US"/>
        </w:rPr>
        <w:t>anaesthesia</w:t>
      </w:r>
      <w:proofErr w:type="spellEnd"/>
      <w:r w:rsidRPr="00065FC6">
        <w:rPr>
          <w:sz w:val="28"/>
          <w:szCs w:val="28"/>
          <w:lang w:val="en-US"/>
        </w:rPr>
        <w:t xml:space="preserve"> outcome tracking database: methodology, implementation and experiences from one provider within the German quality project. British Journal of </w:t>
      </w:r>
      <w:proofErr w:type="spellStart"/>
      <w:r w:rsidRPr="00065FC6">
        <w:rPr>
          <w:sz w:val="28"/>
          <w:szCs w:val="28"/>
          <w:lang w:val="en-US"/>
        </w:rPr>
        <w:t>Anaesthesia</w:t>
      </w:r>
      <w:proofErr w:type="spellEnd"/>
      <w:r w:rsidRPr="00065FC6">
        <w:rPr>
          <w:sz w:val="28"/>
          <w:szCs w:val="28"/>
          <w:lang w:val="en-US"/>
        </w:rPr>
        <w:t xml:space="preserve"> 2000; 85: 271–80.</w:t>
      </w:r>
    </w:p>
    <w:p w:rsidR="00183211" w:rsidRPr="003D022D" w:rsidRDefault="00183211" w:rsidP="00183211">
      <w:pPr>
        <w:pStyle w:val="a3"/>
        <w:numPr>
          <w:ilvl w:val="0"/>
          <w:numId w:val="40"/>
        </w:numPr>
        <w:spacing w:line="360" w:lineRule="auto"/>
        <w:ind w:left="0" w:firstLine="284"/>
        <w:rPr>
          <w:sz w:val="28"/>
          <w:szCs w:val="28"/>
        </w:rPr>
      </w:pPr>
      <w:proofErr w:type="spellStart"/>
      <w:r w:rsidRPr="003D022D">
        <w:rPr>
          <w:sz w:val="28"/>
          <w:szCs w:val="28"/>
          <w:lang w:val="en-US"/>
        </w:rPr>
        <w:t>Bould</w:t>
      </w:r>
      <w:proofErr w:type="spellEnd"/>
      <w:r w:rsidRPr="003D022D">
        <w:rPr>
          <w:sz w:val="28"/>
          <w:szCs w:val="28"/>
          <w:lang w:val="en-US"/>
        </w:rPr>
        <w:t xml:space="preserve"> MD, Crabtree NA, </w:t>
      </w:r>
      <w:proofErr w:type="spellStart"/>
      <w:r w:rsidRPr="003D022D">
        <w:rPr>
          <w:sz w:val="28"/>
          <w:szCs w:val="28"/>
          <w:lang w:val="en-US"/>
        </w:rPr>
        <w:t>Naik</w:t>
      </w:r>
      <w:proofErr w:type="spellEnd"/>
      <w:r w:rsidRPr="003D022D">
        <w:rPr>
          <w:sz w:val="28"/>
          <w:szCs w:val="28"/>
          <w:lang w:val="en-US"/>
        </w:rPr>
        <w:t xml:space="preserve"> VN. </w:t>
      </w:r>
      <w:r w:rsidRPr="00183211">
        <w:rPr>
          <w:sz w:val="28"/>
          <w:szCs w:val="28"/>
          <w:lang w:val="en-US"/>
        </w:rPr>
        <w:t xml:space="preserve">Assessment of procedural skills in </w:t>
      </w:r>
      <w:proofErr w:type="spellStart"/>
      <w:r w:rsidRPr="00183211">
        <w:rPr>
          <w:sz w:val="28"/>
          <w:szCs w:val="28"/>
          <w:lang w:val="en-US"/>
        </w:rPr>
        <w:t>anaesthesia</w:t>
      </w:r>
      <w:proofErr w:type="spellEnd"/>
      <w:r w:rsidRPr="00183211">
        <w:rPr>
          <w:sz w:val="28"/>
          <w:szCs w:val="28"/>
          <w:lang w:val="en-US"/>
        </w:rPr>
        <w:t xml:space="preserve">. </w:t>
      </w:r>
      <w:proofErr w:type="spellStart"/>
      <w:r w:rsidRPr="003D022D">
        <w:rPr>
          <w:sz w:val="28"/>
          <w:szCs w:val="28"/>
        </w:rPr>
        <w:t>Br</w:t>
      </w:r>
      <w:proofErr w:type="spellEnd"/>
      <w:r w:rsidRPr="003D022D">
        <w:rPr>
          <w:sz w:val="28"/>
          <w:szCs w:val="28"/>
        </w:rPr>
        <w:t xml:space="preserve"> J </w:t>
      </w:r>
      <w:proofErr w:type="spellStart"/>
      <w:r w:rsidRPr="003D022D">
        <w:rPr>
          <w:sz w:val="28"/>
          <w:szCs w:val="28"/>
        </w:rPr>
        <w:t>Anaesth</w:t>
      </w:r>
      <w:proofErr w:type="spellEnd"/>
      <w:r w:rsidRPr="003D022D">
        <w:rPr>
          <w:sz w:val="28"/>
          <w:szCs w:val="28"/>
        </w:rPr>
        <w:t>. 2009;103(4):472-483.</w:t>
      </w:r>
    </w:p>
    <w:p w:rsidR="00183211" w:rsidRPr="00183211" w:rsidRDefault="00183211" w:rsidP="00183211">
      <w:pPr>
        <w:pStyle w:val="a3"/>
        <w:numPr>
          <w:ilvl w:val="0"/>
          <w:numId w:val="40"/>
        </w:numPr>
        <w:spacing w:line="360" w:lineRule="auto"/>
        <w:ind w:left="0" w:firstLine="284"/>
        <w:rPr>
          <w:sz w:val="28"/>
          <w:szCs w:val="28"/>
          <w:lang w:val="en-US"/>
        </w:rPr>
      </w:pPr>
      <w:proofErr w:type="spellStart"/>
      <w:r w:rsidRPr="003D022D">
        <w:rPr>
          <w:sz w:val="28"/>
          <w:szCs w:val="28"/>
          <w:lang w:val="en-US"/>
        </w:rPr>
        <w:t>Bracco</w:t>
      </w:r>
      <w:proofErr w:type="spellEnd"/>
      <w:r w:rsidRPr="003D022D">
        <w:rPr>
          <w:sz w:val="28"/>
          <w:szCs w:val="28"/>
          <w:lang w:val="en-US"/>
        </w:rPr>
        <w:t xml:space="preserve"> D, Favre JB, </w:t>
      </w:r>
      <w:proofErr w:type="spellStart"/>
      <w:r w:rsidRPr="003D022D">
        <w:rPr>
          <w:sz w:val="28"/>
          <w:szCs w:val="28"/>
          <w:lang w:val="en-US"/>
        </w:rPr>
        <w:t>Bissonnette</w:t>
      </w:r>
      <w:proofErr w:type="spellEnd"/>
      <w:r w:rsidRPr="003D022D">
        <w:rPr>
          <w:sz w:val="28"/>
          <w:szCs w:val="28"/>
          <w:lang w:val="en-US"/>
        </w:rPr>
        <w:t xml:space="preserve"> B, et al. </w:t>
      </w:r>
      <w:r w:rsidRPr="00183211">
        <w:rPr>
          <w:sz w:val="28"/>
          <w:szCs w:val="28"/>
          <w:lang w:val="en-US"/>
        </w:rPr>
        <w:t xml:space="preserve">Human errors in a multidisciplinary intensive care unit: a 1-year prospective study. </w:t>
      </w:r>
      <w:proofErr w:type="spellStart"/>
      <w:r w:rsidRPr="003D022D">
        <w:rPr>
          <w:sz w:val="28"/>
          <w:szCs w:val="28"/>
        </w:rPr>
        <w:t>Intensive</w:t>
      </w:r>
      <w:proofErr w:type="spellEnd"/>
      <w:r w:rsidRPr="003D022D">
        <w:rPr>
          <w:sz w:val="28"/>
          <w:szCs w:val="28"/>
        </w:rPr>
        <w:t xml:space="preserve"> </w:t>
      </w:r>
      <w:proofErr w:type="spellStart"/>
      <w:r w:rsidRPr="003D022D">
        <w:rPr>
          <w:sz w:val="28"/>
          <w:szCs w:val="28"/>
        </w:rPr>
        <w:t>Care</w:t>
      </w:r>
      <w:proofErr w:type="spellEnd"/>
      <w:r w:rsidRPr="003D022D">
        <w:rPr>
          <w:sz w:val="28"/>
          <w:szCs w:val="28"/>
        </w:rPr>
        <w:t xml:space="preserve"> </w:t>
      </w:r>
      <w:proofErr w:type="spellStart"/>
      <w:r w:rsidRPr="003D022D">
        <w:rPr>
          <w:sz w:val="28"/>
          <w:szCs w:val="28"/>
        </w:rPr>
        <w:t>Med</w:t>
      </w:r>
      <w:proofErr w:type="spellEnd"/>
      <w:r w:rsidRPr="003D022D">
        <w:rPr>
          <w:sz w:val="28"/>
          <w:szCs w:val="28"/>
        </w:rPr>
        <w:t>. 2001; 27(1):137-145.</w:t>
      </w:r>
    </w:p>
    <w:p w:rsidR="0084057E" w:rsidRPr="003670AD" w:rsidRDefault="0084057E" w:rsidP="0084057E">
      <w:pPr>
        <w:pStyle w:val="a3"/>
        <w:numPr>
          <w:ilvl w:val="0"/>
          <w:numId w:val="40"/>
        </w:numPr>
        <w:spacing w:line="360" w:lineRule="auto"/>
        <w:ind w:left="0" w:firstLine="284"/>
        <w:jc w:val="both"/>
        <w:rPr>
          <w:sz w:val="28"/>
          <w:szCs w:val="28"/>
          <w:lang w:val="en-US"/>
        </w:rPr>
      </w:pPr>
      <w:proofErr w:type="spellStart"/>
      <w:r w:rsidRPr="003670AD">
        <w:rPr>
          <w:sz w:val="28"/>
          <w:szCs w:val="28"/>
          <w:lang w:val="en-US"/>
        </w:rPr>
        <w:t>Braz</w:t>
      </w:r>
      <w:proofErr w:type="spellEnd"/>
      <w:r w:rsidRPr="003670AD">
        <w:rPr>
          <w:sz w:val="28"/>
          <w:szCs w:val="28"/>
          <w:lang w:val="en-US"/>
        </w:rPr>
        <w:t xml:space="preserve"> LG, </w:t>
      </w:r>
      <w:proofErr w:type="spellStart"/>
      <w:r w:rsidRPr="003670AD">
        <w:rPr>
          <w:sz w:val="28"/>
          <w:szCs w:val="28"/>
          <w:lang w:val="en-US"/>
        </w:rPr>
        <w:t>Módolo</w:t>
      </w:r>
      <w:proofErr w:type="spellEnd"/>
      <w:r w:rsidRPr="003670AD">
        <w:rPr>
          <w:sz w:val="28"/>
          <w:szCs w:val="28"/>
          <w:lang w:val="en-US"/>
        </w:rPr>
        <w:t xml:space="preserve"> NSP, do </w:t>
      </w:r>
      <w:proofErr w:type="spellStart"/>
      <w:r w:rsidRPr="003670AD">
        <w:rPr>
          <w:sz w:val="28"/>
          <w:szCs w:val="28"/>
          <w:lang w:val="en-US"/>
        </w:rPr>
        <w:t>Nascimento</w:t>
      </w:r>
      <w:proofErr w:type="spellEnd"/>
      <w:r w:rsidRPr="003670AD">
        <w:rPr>
          <w:sz w:val="28"/>
          <w:szCs w:val="28"/>
          <w:lang w:val="en-US"/>
        </w:rPr>
        <w:t xml:space="preserve"> </w:t>
      </w:r>
      <w:proofErr w:type="spellStart"/>
      <w:r w:rsidRPr="003670AD">
        <w:rPr>
          <w:sz w:val="28"/>
          <w:szCs w:val="28"/>
          <w:lang w:val="en-US"/>
        </w:rPr>
        <w:t>Jr</w:t>
      </w:r>
      <w:proofErr w:type="spellEnd"/>
      <w:r w:rsidRPr="003670AD">
        <w:rPr>
          <w:sz w:val="28"/>
          <w:szCs w:val="28"/>
          <w:lang w:val="en-US"/>
        </w:rPr>
        <w:t xml:space="preserve"> P, </w:t>
      </w:r>
      <w:proofErr w:type="spellStart"/>
      <w:r w:rsidRPr="003670AD">
        <w:rPr>
          <w:sz w:val="28"/>
          <w:szCs w:val="28"/>
          <w:lang w:val="en-US"/>
        </w:rPr>
        <w:t>Bruschi</w:t>
      </w:r>
      <w:proofErr w:type="spellEnd"/>
      <w:r w:rsidRPr="003670AD">
        <w:rPr>
          <w:sz w:val="28"/>
          <w:szCs w:val="28"/>
          <w:lang w:val="en-US"/>
        </w:rPr>
        <w:t xml:space="preserve"> BAM, </w:t>
      </w:r>
      <w:proofErr w:type="spellStart"/>
      <w:r w:rsidRPr="003670AD">
        <w:rPr>
          <w:sz w:val="28"/>
          <w:szCs w:val="28"/>
          <w:lang w:val="en-US"/>
        </w:rPr>
        <w:t>Castiglia</w:t>
      </w:r>
      <w:proofErr w:type="spellEnd"/>
      <w:r w:rsidRPr="003670AD">
        <w:rPr>
          <w:sz w:val="28"/>
          <w:szCs w:val="28"/>
          <w:lang w:val="en-US"/>
        </w:rPr>
        <w:t xml:space="preserve"> YMM, </w:t>
      </w:r>
      <w:proofErr w:type="spellStart"/>
      <w:r w:rsidRPr="003670AD">
        <w:rPr>
          <w:sz w:val="28"/>
          <w:szCs w:val="28"/>
          <w:lang w:val="en-US"/>
        </w:rPr>
        <w:t>Ganem</w:t>
      </w:r>
      <w:proofErr w:type="spellEnd"/>
      <w:r w:rsidRPr="003670AD">
        <w:rPr>
          <w:sz w:val="28"/>
          <w:szCs w:val="28"/>
          <w:lang w:val="en-US"/>
        </w:rPr>
        <w:t xml:space="preserve"> EM, et al. Perioperative cardiac arrest: a study of 53,718 </w:t>
      </w:r>
      <w:proofErr w:type="spellStart"/>
      <w:r w:rsidRPr="003670AD">
        <w:rPr>
          <w:sz w:val="28"/>
          <w:szCs w:val="28"/>
          <w:lang w:val="en-US"/>
        </w:rPr>
        <w:t>anaesthetics</w:t>
      </w:r>
      <w:proofErr w:type="spellEnd"/>
      <w:r w:rsidRPr="003670AD">
        <w:rPr>
          <w:sz w:val="28"/>
          <w:szCs w:val="28"/>
          <w:lang w:val="en-US"/>
        </w:rPr>
        <w:t xml:space="preserve"> over 9 </w:t>
      </w:r>
      <w:proofErr w:type="spellStart"/>
      <w:r w:rsidRPr="003670AD">
        <w:rPr>
          <w:sz w:val="28"/>
          <w:szCs w:val="28"/>
          <w:lang w:val="en-US"/>
        </w:rPr>
        <w:t>yr</w:t>
      </w:r>
      <w:proofErr w:type="spellEnd"/>
      <w:r w:rsidRPr="003670AD">
        <w:rPr>
          <w:sz w:val="28"/>
          <w:szCs w:val="28"/>
          <w:lang w:val="en-US"/>
        </w:rPr>
        <w:t xml:space="preserve"> from a Brazilian teaching hospital. Br J </w:t>
      </w:r>
      <w:proofErr w:type="spellStart"/>
      <w:r w:rsidRPr="003670AD">
        <w:rPr>
          <w:sz w:val="28"/>
          <w:szCs w:val="28"/>
          <w:lang w:val="en-US"/>
        </w:rPr>
        <w:t>Anaesth</w:t>
      </w:r>
      <w:proofErr w:type="spellEnd"/>
      <w:r w:rsidRPr="003670AD">
        <w:rPr>
          <w:sz w:val="28"/>
          <w:szCs w:val="28"/>
          <w:lang w:val="en-US"/>
        </w:rPr>
        <w:t xml:space="preserve"> 2006</w:t>
      </w:r>
      <w:proofErr w:type="gramStart"/>
      <w:r w:rsidRPr="003670AD">
        <w:rPr>
          <w:sz w:val="28"/>
          <w:szCs w:val="28"/>
          <w:lang w:val="en-US"/>
        </w:rPr>
        <w:t>;96:569</w:t>
      </w:r>
      <w:proofErr w:type="gramEnd"/>
      <w:r w:rsidRPr="003670AD">
        <w:rPr>
          <w:sz w:val="28"/>
          <w:szCs w:val="28"/>
          <w:lang w:val="en-US"/>
        </w:rPr>
        <w:t>-75.</w:t>
      </w:r>
    </w:p>
    <w:p w:rsidR="00183211" w:rsidRPr="003D022D" w:rsidRDefault="00183211" w:rsidP="00183211">
      <w:pPr>
        <w:pStyle w:val="a3"/>
        <w:numPr>
          <w:ilvl w:val="0"/>
          <w:numId w:val="40"/>
        </w:numPr>
        <w:spacing w:line="360" w:lineRule="auto"/>
        <w:ind w:left="0" w:firstLine="284"/>
        <w:rPr>
          <w:sz w:val="28"/>
          <w:szCs w:val="28"/>
        </w:rPr>
      </w:pPr>
      <w:r w:rsidRPr="00183211">
        <w:rPr>
          <w:sz w:val="28"/>
          <w:szCs w:val="28"/>
          <w:lang w:val="en-US"/>
        </w:rPr>
        <w:t xml:space="preserve">Bryson EO, Silverstein JH. Addiction and substance abuse in anesthesiology. </w:t>
      </w:r>
      <w:proofErr w:type="spellStart"/>
      <w:r w:rsidRPr="003D022D">
        <w:rPr>
          <w:sz w:val="28"/>
          <w:szCs w:val="28"/>
        </w:rPr>
        <w:t>Anesthesiology</w:t>
      </w:r>
      <w:proofErr w:type="spellEnd"/>
      <w:r w:rsidRPr="003D022D">
        <w:rPr>
          <w:sz w:val="28"/>
          <w:szCs w:val="28"/>
        </w:rPr>
        <w:t>. 2008;109(5):905-917.</w:t>
      </w:r>
    </w:p>
    <w:p w:rsidR="0084057E" w:rsidRPr="003670AD" w:rsidRDefault="0084057E" w:rsidP="0084057E">
      <w:pPr>
        <w:pStyle w:val="a3"/>
        <w:numPr>
          <w:ilvl w:val="0"/>
          <w:numId w:val="40"/>
        </w:numPr>
        <w:spacing w:line="360" w:lineRule="auto"/>
        <w:ind w:left="0" w:firstLine="284"/>
        <w:jc w:val="both"/>
        <w:rPr>
          <w:sz w:val="28"/>
          <w:szCs w:val="28"/>
          <w:lang w:val="en-US"/>
        </w:rPr>
      </w:pPr>
      <w:r w:rsidRPr="003670AD">
        <w:rPr>
          <w:sz w:val="28"/>
          <w:szCs w:val="28"/>
          <w:lang w:val="en-US"/>
        </w:rPr>
        <w:t xml:space="preserve">Chan RPC, </w:t>
      </w:r>
      <w:proofErr w:type="spellStart"/>
      <w:r w:rsidRPr="003670AD">
        <w:rPr>
          <w:sz w:val="28"/>
          <w:szCs w:val="28"/>
          <w:lang w:val="en-US"/>
        </w:rPr>
        <w:t>Auler</w:t>
      </w:r>
      <w:proofErr w:type="spellEnd"/>
      <w:r w:rsidRPr="003670AD">
        <w:rPr>
          <w:sz w:val="28"/>
          <w:szCs w:val="28"/>
          <w:lang w:val="en-US"/>
        </w:rPr>
        <w:t xml:space="preserve"> </w:t>
      </w:r>
      <w:proofErr w:type="spellStart"/>
      <w:r w:rsidRPr="003670AD">
        <w:rPr>
          <w:sz w:val="28"/>
          <w:szCs w:val="28"/>
          <w:lang w:val="en-US"/>
        </w:rPr>
        <w:t>Jr</w:t>
      </w:r>
      <w:proofErr w:type="spellEnd"/>
      <w:r w:rsidRPr="003670AD">
        <w:rPr>
          <w:sz w:val="28"/>
          <w:szCs w:val="28"/>
          <w:lang w:val="en-US"/>
        </w:rPr>
        <w:t xml:space="preserve"> JOC. Retrospective study of anesthetic deaths in the first 24 hours. Review of 82,641 anesthetics. Rev Bras </w:t>
      </w:r>
      <w:proofErr w:type="spellStart"/>
      <w:r w:rsidRPr="003670AD">
        <w:rPr>
          <w:sz w:val="28"/>
          <w:szCs w:val="28"/>
          <w:lang w:val="en-US"/>
        </w:rPr>
        <w:t>Anestesiol</w:t>
      </w:r>
      <w:proofErr w:type="spellEnd"/>
      <w:r w:rsidRPr="003670AD">
        <w:rPr>
          <w:sz w:val="28"/>
          <w:szCs w:val="28"/>
          <w:lang w:val="en-US"/>
        </w:rPr>
        <w:t xml:space="preserve"> 2002</w:t>
      </w:r>
      <w:proofErr w:type="gramStart"/>
      <w:r w:rsidRPr="003670AD">
        <w:rPr>
          <w:sz w:val="28"/>
          <w:szCs w:val="28"/>
          <w:lang w:val="en-US"/>
        </w:rPr>
        <w:t>;52:719</w:t>
      </w:r>
      <w:proofErr w:type="gramEnd"/>
      <w:r w:rsidRPr="003670AD">
        <w:rPr>
          <w:sz w:val="28"/>
          <w:szCs w:val="28"/>
          <w:lang w:val="en-US"/>
        </w:rPr>
        <w:t>-27.</w:t>
      </w:r>
    </w:p>
    <w:p w:rsidR="0084057E" w:rsidRPr="003B465D" w:rsidRDefault="0084057E" w:rsidP="0084057E">
      <w:pPr>
        <w:pStyle w:val="a3"/>
        <w:numPr>
          <w:ilvl w:val="0"/>
          <w:numId w:val="40"/>
        </w:numPr>
        <w:spacing w:line="360" w:lineRule="auto"/>
        <w:ind w:left="0" w:firstLine="284"/>
        <w:jc w:val="both"/>
        <w:rPr>
          <w:sz w:val="28"/>
          <w:szCs w:val="28"/>
          <w:lang w:val="en-US"/>
        </w:rPr>
      </w:pPr>
      <w:proofErr w:type="spellStart"/>
      <w:r w:rsidRPr="003B465D">
        <w:rPr>
          <w:sz w:val="28"/>
          <w:szCs w:val="28"/>
          <w:lang w:val="en-US"/>
        </w:rPr>
        <w:t>Charuluxananan</w:t>
      </w:r>
      <w:proofErr w:type="spellEnd"/>
      <w:r w:rsidRPr="003B465D">
        <w:rPr>
          <w:sz w:val="28"/>
          <w:szCs w:val="28"/>
          <w:lang w:val="en-US"/>
        </w:rPr>
        <w:t xml:space="preserve"> S, </w:t>
      </w:r>
      <w:proofErr w:type="spellStart"/>
      <w:r w:rsidRPr="003B465D">
        <w:rPr>
          <w:sz w:val="28"/>
          <w:szCs w:val="28"/>
          <w:lang w:val="en-US"/>
        </w:rPr>
        <w:t>Chinachoti</w:t>
      </w:r>
      <w:proofErr w:type="spellEnd"/>
      <w:r w:rsidRPr="003B465D">
        <w:rPr>
          <w:sz w:val="28"/>
          <w:szCs w:val="28"/>
          <w:lang w:val="en-US"/>
        </w:rPr>
        <w:t xml:space="preserve"> T, </w:t>
      </w:r>
      <w:proofErr w:type="spellStart"/>
      <w:r w:rsidRPr="003B465D">
        <w:rPr>
          <w:sz w:val="28"/>
          <w:szCs w:val="28"/>
          <w:lang w:val="en-US"/>
        </w:rPr>
        <w:t>Pulnitiporn</w:t>
      </w:r>
      <w:proofErr w:type="spellEnd"/>
      <w:r w:rsidRPr="003B465D">
        <w:rPr>
          <w:sz w:val="28"/>
          <w:szCs w:val="28"/>
          <w:lang w:val="en-US"/>
        </w:rPr>
        <w:t xml:space="preserve"> A, </w:t>
      </w:r>
      <w:proofErr w:type="spellStart"/>
      <w:r w:rsidRPr="003B465D">
        <w:rPr>
          <w:sz w:val="28"/>
          <w:szCs w:val="28"/>
          <w:lang w:val="en-US"/>
        </w:rPr>
        <w:t>Klamarong</w:t>
      </w:r>
      <w:proofErr w:type="spellEnd"/>
      <w:r w:rsidRPr="003B465D">
        <w:rPr>
          <w:sz w:val="28"/>
          <w:szCs w:val="28"/>
          <w:lang w:val="en-US"/>
        </w:rPr>
        <w:t xml:space="preserve"> S, </w:t>
      </w:r>
      <w:proofErr w:type="spellStart"/>
      <w:r w:rsidRPr="003B465D">
        <w:rPr>
          <w:sz w:val="28"/>
          <w:szCs w:val="28"/>
          <w:lang w:val="en-US"/>
        </w:rPr>
        <w:t>Rodanant</w:t>
      </w:r>
      <w:proofErr w:type="spellEnd"/>
      <w:r w:rsidRPr="003B465D">
        <w:rPr>
          <w:sz w:val="28"/>
          <w:szCs w:val="28"/>
          <w:lang w:val="en-US"/>
        </w:rPr>
        <w:t xml:space="preserve"> O </w:t>
      </w:r>
      <w:proofErr w:type="spellStart"/>
      <w:r w:rsidRPr="003B465D">
        <w:rPr>
          <w:sz w:val="28"/>
          <w:szCs w:val="28"/>
          <w:lang w:val="en-US"/>
        </w:rPr>
        <w:t>Tanudsintum</w:t>
      </w:r>
      <w:proofErr w:type="spellEnd"/>
      <w:r w:rsidRPr="003B465D">
        <w:rPr>
          <w:sz w:val="28"/>
          <w:szCs w:val="28"/>
          <w:lang w:val="en-US"/>
        </w:rPr>
        <w:t xml:space="preserve"> S. The Thai </w:t>
      </w:r>
      <w:proofErr w:type="spellStart"/>
      <w:r w:rsidRPr="003B465D">
        <w:rPr>
          <w:sz w:val="28"/>
          <w:szCs w:val="28"/>
          <w:lang w:val="en-US"/>
        </w:rPr>
        <w:t>Anaesthesia</w:t>
      </w:r>
      <w:proofErr w:type="spellEnd"/>
      <w:r w:rsidRPr="003B465D">
        <w:rPr>
          <w:sz w:val="28"/>
          <w:szCs w:val="28"/>
          <w:lang w:val="en-US"/>
        </w:rPr>
        <w:t xml:space="preserve"> Incidents Study (THAI Study) of perioperative death: analysis of risk factors. J Med </w:t>
      </w:r>
      <w:proofErr w:type="spellStart"/>
      <w:r w:rsidRPr="003B465D">
        <w:rPr>
          <w:sz w:val="28"/>
          <w:szCs w:val="28"/>
          <w:lang w:val="en-US"/>
        </w:rPr>
        <w:t>Assoc</w:t>
      </w:r>
      <w:proofErr w:type="spellEnd"/>
      <w:r w:rsidRPr="003B465D">
        <w:rPr>
          <w:sz w:val="28"/>
          <w:szCs w:val="28"/>
          <w:lang w:val="en-US"/>
        </w:rPr>
        <w:t xml:space="preserve"> Thai. 2005</w:t>
      </w:r>
      <w:proofErr w:type="gramStart"/>
      <w:r w:rsidRPr="003B465D">
        <w:rPr>
          <w:sz w:val="28"/>
          <w:szCs w:val="28"/>
          <w:lang w:val="en-US"/>
        </w:rPr>
        <w:t>;88</w:t>
      </w:r>
      <w:proofErr w:type="gramEnd"/>
      <w:r w:rsidRPr="003B465D">
        <w:rPr>
          <w:sz w:val="28"/>
          <w:szCs w:val="28"/>
          <w:lang w:val="en-US"/>
        </w:rPr>
        <w:t xml:space="preserve"> (</w:t>
      </w:r>
      <w:proofErr w:type="spellStart"/>
      <w:r w:rsidRPr="003B465D">
        <w:rPr>
          <w:sz w:val="28"/>
          <w:szCs w:val="28"/>
          <w:lang w:val="en-US"/>
        </w:rPr>
        <w:t>suppl</w:t>
      </w:r>
      <w:proofErr w:type="spellEnd"/>
      <w:r w:rsidRPr="003B465D">
        <w:rPr>
          <w:sz w:val="28"/>
          <w:szCs w:val="28"/>
          <w:lang w:val="en-US"/>
        </w:rPr>
        <w:t xml:space="preserve"> 7):530-40. </w:t>
      </w:r>
    </w:p>
    <w:p w:rsidR="00A35BA9" w:rsidRDefault="00A35BA9" w:rsidP="00A35BA9">
      <w:pPr>
        <w:pStyle w:val="a3"/>
        <w:numPr>
          <w:ilvl w:val="0"/>
          <w:numId w:val="40"/>
        </w:numPr>
        <w:spacing w:line="360" w:lineRule="auto"/>
        <w:ind w:left="0" w:firstLine="284"/>
        <w:jc w:val="both"/>
        <w:rPr>
          <w:sz w:val="28"/>
          <w:szCs w:val="28"/>
        </w:rPr>
      </w:pPr>
      <w:r w:rsidRPr="003670AD">
        <w:rPr>
          <w:sz w:val="28"/>
          <w:szCs w:val="28"/>
          <w:lang w:val="en-US"/>
        </w:rPr>
        <w:lastRenderedPageBreak/>
        <w:t xml:space="preserve">Cheney FW, Posner KL, Lee LA, </w:t>
      </w:r>
      <w:proofErr w:type="spellStart"/>
      <w:r w:rsidRPr="003670AD">
        <w:rPr>
          <w:sz w:val="28"/>
          <w:szCs w:val="28"/>
          <w:lang w:val="en-US"/>
        </w:rPr>
        <w:t>Caplan</w:t>
      </w:r>
      <w:proofErr w:type="spellEnd"/>
      <w:r w:rsidRPr="003670AD">
        <w:rPr>
          <w:sz w:val="28"/>
          <w:szCs w:val="28"/>
          <w:lang w:val="en-US"/>
        </w:rPr>
        <w:t xml:space="preserve"> RA, Domino KB. Trends in anesthesia-related death and brain damage. A closed claims analysis. Anesthesiology. 2006</w:t>
      </w:r>
      <w:proofErr w:type="gramStart"/>
      <w:r w:rsidRPr="003670AD">
        <w:rPr>
          <w:sz w:val="28"/>
          <w:szCs w:val="28"/>
          <w:lang w:val="en-US"/>
        </w:rPr>
        <w:t>;105:1081</w:t>
      </w:r>
      <w:proofErr w:type="gramEnd"/>
      <w:r w:rsidRPr="003670AD">
        <w:rPr>
          <w:sz w:val="28"/>
          <w:szCs w:val="28"/>
          <w:lang w:val="en-US"/>
        </w:rPr>
        <w:t>-6.</w:t>
      </w:r>
    </w:p>
    <w:p w:rsidR="006925AE" w:rsidRDefault="006925AE" w:rsidP="006925AE">
      <w:pPr>
        <w:pStyle w:val="a3"/>
        <w:numPr>
          <w:ilvl w:val="0"/>
          <w:numId w:val="40"/>
        </w:numPr>
        <w:spacing w:line="360" w:lineRule="auto"/>
        <w:ind w:left="0" w:firstLine="284"/>
        <w:jc w:val="both"/>
        <w:rPr>
          <w:sz w:val="28"/>
          <w:szCs w:val="28"/>
          <w:lang w:val="en-US"/>
        </w:rPr>
      </w:pPr>
      <w:proofErr w:type="spellStart"/>
      <w:r w:rsidRPr="00E110CD">
        <w:rPr>
          <w:sz w:val="28"/>
          <w:szCs w:val="28"/>
          <w:lang w:val="en-US"/>
        </w:rPr>
        <w:t>Cherian</w:t>
      </w:r>
      <w:proofErr w:type="spellEnd"/>
      <w:r w:rsidRPr="00E110CD">
        <w:rPr>
          <w:sz w:val="28"/>
          <w:szCs w:val="28"/>
          <w:lang w:val="en-US"/>
        </w:rPr>
        <w:t xml:space="preserve"> MN, Merry AF, Wilson IH: </w:t>
      </w:r>
      <w:r w:rsidRPr="00E110CD">
        <w:rPr>
          <w:rStyle w:val="article-title"/>
          <w:sz w:val="28"/>
          <w:szCs w:val="28"/>
          <w:lang w:val="en-US"/>
        </w:rPr>
        <w:t xml:space="preserve">The World Health Organization and </w:t>
      </w:r>
      <w:proofErr w:type="spellStart"/>
      <w:r w:rsidRPr="00E110CD">
        <w:rPr>
          <w:rStyle w:val="article-title"/>
          <w:sz w:val="28"/>
          <w:szCs w:val="28"/>
          <w:lang w:val="en-US"/>
        </w:rPr>
        <w:t>Anaesthesia</w:t>
      </w:r>
      <w:proofErr w:type="spellEnd"/>
      <w:r w:rsidRPr="00E110CD">
        <w:rPr>
          <w:rStyle w:val="article-title"/>
          <w:sz w:val="28"/>
          <w:szCs w:val="28"/>
          <w:lang w:val="en-US"/>
        </w:rPr>
        <w:t xml:space="preserve">. </w:t>
      </w:r>
      <w:proofErr w:type="spellStart"/>
      <w:r w:rsidRPr="00E110CD">
        <w:rPr>
          <w:rStyle w:val="ref-source"/>
          <w:sz w:val="28"/>
          <w:szCs w:val="28"/>
          <w:lang w:val="en-US"/>
        </w:rPr>
        <w:t>Anaesthesia</w:t>
      </w:r>
      <w:proofErr w:type="spellEnd"/>
      <w:r w:rsidRPr="00E110CD">
        <w:rPr>
          <w:sz w:val="28"/>
          <w:szCs w:val="28"/>
          <w:lang w:val="en-US"/>
        </w:rPr>
        <w:t xml:space="preserve">. 2007, </w:t>
      </w:r>
      <w:r w:rsidRPr="00E110CD">
        <w:rPr>
          <w:rStyle w:val="volume"/>
          <w:sz w:val="28"/>
          <w:szCs w:val="28"/>
          <w:lang w:val="en-US"/>
        </w:rPr>
        <w:t>62</w:t>
      </w:r>
      <w:r w:rsidRPr="00E110CD">
        <w:rPr>
          <w:sz w:val="28"/>
          <w:szCs w:val="28"/>
          <w:lang w:val="en-US"/>
        </w:rPr>
        <w:t xml:space="preserve"> (</w:t>
      </w:r>
      <w:proofErr w:type="spellStart"/>
      <w:r w:rsidRPr="00E110CD">
        <w:rPr>
          <w:sz w:val="28"/>
          <w:szCs w:val="28"/>
          <w:lang w:val="en-US"/>
        </w:rPr>
        <w:t>Suppl</w:t>
      </w:r>
      <w:proofErr w:type="spellEnd"/>
      <w:r w:rsidRPr="00E110CD">
        <w:rPr>
          <w:sz w:val="28"/>
          <w:szCs w:val="28"/>
          <w:lang w:val="en-US"/>
        </w:rPr>
        <w:t xml:space="preserve"> 1):65–6. </w:t>
      </w:r>
    </w:p>
    <w:p w:rsidR="000C12A5" w:rsidRDefault="000C12A5" w:rsidP="000C12A5">
      <w:pPr>
        <w:pStyle w:val="a3"/>
        <w:numPr>
          <w:ilvl w:val="0"/>
          <w:numId w:val="40"/>
        </w:numPr>
        <w:spacing w:line="360" w:lineRule="auto"/>
        <w:ind w:left="0" w:firstLine="284"/>
        <w:jc w:val="both"/>
        <w:rPr>
          <w:sz w:val="28"/>
          <w:szCs w:val="28"/>
          <w:lang w:val="en-US"/>
        </w:rPr>
      </w:pPr>
      <w:r w:rsidRPr="00E110CD">
        <w:rPr>
          <w:sz w:val="28"/>
          <w:szCs w:val="28"/>
          <w:lang w:val="en-US"/>
        </w:rPr>
        <w:t xml:space="preserve">Consultative Council on </w:t>
      </w:r>
      <w:proofErr w:type="spellStart"/>
      <w:r w:rsidRPr="00E110CD">
        <w:rPr>
          <w:sz w:val="28"/>
          <w:szCs w:val="28"/>
          <w:lang w:val="en-US"/>
        </w:rPr>
        <w:t>Anaesthetic</w:t>
      </w:r>
      <w:proofErr w:type="spellEnd"/>
      <w:r w:rsidRPr="00E110CD">
        <w:rPr>
          <w:sz w:val="28"/>
          <w:szCs w:val="28"/>
          <w:lang w:val="en-US"/>
        </w:rPr>
        <w:t xml:space="preserve"> Mortality and Morbidity Ninth Report of The Victorian Consultative Council on </w:t>
      </w:r>
      <w:proofErr w:type="spellStart"/>
      <w:proofErr w:type="gramStart"/>
      <w:r w:rsidRPr="00E110CD">
        <w:rPr>
          <w:sz w:val="28"/>
          <w:szCs w:val="28"/>
          <w:lang w:val="en-US"/>
        </w:rPr>
        <w:t>Anaesthetic</w:t>
      </w:r>
      <w:proofErr w:type="spellEnd"/>
      <w:r w:rsidRPr="00E110CD">
        <w:rPr>
          <w:sz w:val="28"/>
          <w:szCs w:val="28"/>
          <w:lang w:val="en-US"/>
        </w:rPr>
        <w:t xml:space="preserve">  Mortality</w:t>
      </w:r>
      <w:proofErr w:type="gramEnd"/>
      <w:r w:rsidRPr="00E110CD">
        <w:rPr>
          <w:sz w:val="28"/>
          <w:szCs w:val="28"/>
          <w:lang w:val="en-US"/>
        </w:rPr>
        <w:t xml:space="preserve"> and Morbidity. Cases reported during 2000–2002 Edited by Associate Professor Larry </w:t>
      </w:r>
      <w:proofErr w:type="spellStart"/>
      <w:r w:rsidRPr="00E110CD">
        <w:rPr>
          <w:sz w:val="28"/>
          <w:szCs w:val="28"/>
          <w:lang w:val="en-US"/>
        </w:rPr>
        <w:t>McNicol</w:t>
      </w:r>
      <w:proofErr w:type="spellEnd"/>
      <w:r w:rsidRPr="00E110CD">
        <w:rPr>
          <w:sz w:val="28"/>
          <w:szCs w:val="28"/>
          <w:lang w:val="en-US"/>
        </w:rPr>
        <w:t xml:space="preserve"> MBBS, FRCA, FANZCA October 2007 </w:t>
      </w:r>
    </w:p>
    <w:p w:rsidR="000C12A5" w:rsidRPr="00E110CD" w:rsidRDefault="000C12A5" w:rsidP="000C12A5">
      <w:pPr>
        <w:pStyle w:val="a3"/>
        <w:numPr>
          <w:ilvl w:val="0"/>
          <w:numId w:val="40"/>
        </w:numPr>
        <w:spacing w:line="360" w:lineRule="auto"/>
        <w:ind w:left="0" w:firstLine="284"/>
        <w:jc w:val="both"/>
        <w:rPr>
          <w:sz w:val="28"/>
          <w:szCs w:val="28"/>
        </w:rPr>
      </w:pPr>
      <w:r w:rsidRPr="00E110CD">
        <w:rPr>
          <w:sz w:val="28"/>
          <w:szCs w:val="28"/>
          <w:lang w:val="en-US"/>
        </w:rPr>
        <w:t xml:space="preserve">Cooper JB, </w:t>
      </w:r>
      <w:proofErr w:type="spellStart"/>
      <w:r w:rsidRPr="00E110CD">
        <w:rPr>
          <w:sz w:val="28"/>
          <w:szCs w:val="28"/>
          <w:lang w:val="en-US"/>
        </w:rPr>
        <w:t>Gaba</w:t>
      </w:r>
      <w:proofErr w:type="spellEnd"/>
      <w:r w:rsidRPr="00E110CD">
        <w:rPr>
          <w:sz w:val="28"/>
          <w:szCs w:val="28"/>
          <w:lang w:val="en-US"/>
        </w:rPr>
        <w:t xml:space="preserve"> D: </w:t>
      </w:r>
      <w:r w:rsidRPr="00E110CD">
        <w:rPr>
          <w:rStyle w:val="article-title"/>
          <w:sz w:val="28"/>
          <w:szCs w:val="28"/>
          <w:lang w:val="en-US"/>
        </w:rPr>
        <w:t xml:space="preserve">No myth: anesthesia is a model for addressing patient safety. </w:t>
      </w:r>
      <w:r w:rsidRPr="00E110CD">
        <w:rPr>
          <w:rStyle w:val="ref-source"/>
          <w:sz w:val="28"/>
          <w:szCs w:val="28"/>
          <w:lang w:val="en-US"/>
        </w:rPr>
        <w:t>Anesthesiology</w:t>
      </w:r>
      <w:r w:rsidRPr="00E110CD">
        <w:rPr>
          <w:sz w:val="28"/>
          <w:szCs w:val="28"/>
          <w:lang w:val="en-US"/>
        </w:rPr>
        <w:t xml:space="preserve">. 2002, </w:t>
      </w:r>
      <w:r w:rsidRPr="00E110CD">
        <w:rPr>
          <w:rStyle w:val="volume"/>
          <w:sz w:val="28"/>
          <w:szCs w:val="28"/>
          <w:lang w:val="en-US"/>
        </w:rPr>
        <w:t>97</w:t>
      </w:r>
      <w:r w:rsidRPr="00E110CD">
        <w:rPr>
          <w:sz w:val="28"/>
          <w:szCs w:val="28"/>
          <w:lang w:val="en-US"/>
        </w:rPr>
        <w:t>:1335–7.</w:t>
      </w:r>
    </w:p>
    <w:p w:rsidR="006925AE" w:rsidRDefault="006925AE" w:rsidP="000C12A5">
      <w:pPr>
        <w:pStyle w:val="a3"/>
        <w:numPr>
          <w:ilvl w:val="0"/>
          <w:numId w:val="40"/>
        </w:numPr>
        <w:spacing w:line="360" w:lineRule="auto"/>
        <w:ind w:left="0" w:firstLine="284"/>
        <w:jc w:val="both"/>
        <w:rPr>
          <w:sz w:val="28"/>
          <w:szCs w:val="28"/>
          <w:lang w:val="en-US"/>
        </w:rPr>
      </w:pPr>
      <w:proofErr w:type="spellStart"/>
      <w:r w:rsidRPr="00E110CD">
        <w:rPr>
          <w:sz w:val="28"/>
          <w:szCs w:val="28"/>
          <w:lang w:val="en-US"/>
        </w:rPr>
        <w:t>Debas</w:t>
      </w:r>
      <w:proofErr w:type="spellEnd"/>
      <w:r w:rsidRPr="00E110CD">
        <w:rPr>
          <w:sz w:val="28"/>
          <w:szCs w:val="28"/>
          <w:lang w:val="en-US"/>
        </w:rPr>
        <w:t xml:space="preserve"> HT, </w:t>
      </w:r>
      <w:proofErr w:type="spellStart"/>
      <w:r w:rsidRPr="00E110CD">
        <w:rPr>
          <w:sz w:val="28"/>
          <w:szCs w:val="28"/>
          <w:lang w:val="en-US"/>
        </w:rPr>
        <w:t>Gosselin</w:t>
      </w:r>
      <w:proofErr w:type="spellEnd"/>
      <w:r w:rsidRPr="00E110CD">
        <w:rPr>
          <w:sz w:val="28"/>
          <w:szCs w:val="28"/>
          <w:lang w:val="en-US"/>
        </w:rPr>
        <w:t xml:space="preserve"> R, </w:t>
      </w:r>
      <w:proofErr w:type="gramStart"/>
      <w:r w:rsidRPr="00E110CD">
        <w:rPr>
          <w:sz w:val="28"/>
          <w:szCs w:val="28"/>
          <w:lang w:val="en-US"/>
        </w:rPr>
        <w:t>McCord</w:t>
      </w:r>
      <w:proofErr w:type="gramEnd"/>
      <w:r w:rsidRPr="00E110CD">
        <w:rPr>
          <w:sz w:val="28"/>
          <w:szCs w:val="28"/>
          <w:lang w:val="en-US"/>
        </w:rPr>
        <w:t xml:space="preserve"> C, </w:t>
      </w:r>
      <w:proofErr w:type="spellStart"/>
      <w:r w:rsidRPr="00E110CD">
        <w:rPr>
          <w:sz w:val="28"/>
          <w:szCs w:val="28"/>
          <w:lang w:val="en-US"/>
        </w:rPr>
        <w:t>Thind</w:t>
      </w:r>
      <w:proofErr w:type="spellEnd"/>
      <w:r w:rsidRPr="00E110CD">
        <w:rPr>
          <w:sz w:val="28"/>
          <w:szCs w:val="28"/>
          <w:lang w:val="en-US"/>
        </w:rPr>
        <w:t xml:space="preserve"> A: Edited by Jamison DT, </w:t>
      </w:r>
      <w:proofErr w:type="spellStart"/>
      <w:r w:rsidRPr="00E110CD">
        <w:rPr>
          <w:sz w:val="28"/>
          <w:szCs w:val="28"/>
          <w:lang w:val="en-US"/>
        </w:rPr>
        <w:t>Breman</w:t>
      </w:r>
      <w:proofErr w:type="spellEnd"/>
      <w:r w:rsidRPr="00E110CD">
        <w:rPr>
          <w:sz w:val="28"/>
          <w:szCs w:val="28"/>
          <w:lang w:val="en-US"/>
        </w:rPr>
        <w:t xml:space="preserve"> JG, </w:t>
      </w:r>
      <w:proofErr w:type="spellStart"/>
      <w:r w:rsidRPr="00E110CD">
        <w:rPr>
          <w:sz w:val="28"/>
          <w:szCs w:val="28"/>
          <w:lang w:val="en-US"/>
        </w:rPr>
        <w:t>Measham</w:t>
      </w:r>
      <w:proofErr w:type="spellEnd"/>
      <w:r w:rsidRPr="00E110CD">
        <w:rPr>
          <w:sz w:val="28"/>
          <w:szCs w:val="28"/>
          <w:lang w:val="en-US"/>
        </w:rPr>
        <w:t xml:space="preserve"> AR, </w:t>
      </w:r>
      <w:proofErr w:type="spellStart"/>
      <w:r w:rsidRPr="00E110CD">
        <w:rPr>
          <w:sz w:val="28"/>
          <w:szCs w:val="28"/>
          <w:lang w:val="en-US"/>
        </w:rPr>
        <w:t>Alleyne</w:t>
      </w:r>
      <w:proofErr w:type="spellEnd"/>
      <w:r w:rsidRPr="00E110CD">
        <w:rPr>
          <w:sz w:val="28"/>
          <w:szCs w:val="28"/>
          <w:lang w:val="en-US"/>
        </w:rPr>
        <w:t xml:space="preserve"> G, </w:t>
      </w:r>
      <w:proofErr w:type="spellStart"/>
      <w:r w:rsidRPr="00E110CD">
        <w:rPr>
          <w:sz w:val="28"/>
          <w:szCs w:val="28"/>
          <w:lang w:val="en-US"/>
        </w:rPr>
        <w:t>Claeson</w:t>
      </w:r>
      <w:proofErr w:type="spellEnd"/>
      <w:r w:rsidRPr="00E110CD">
        <w:rPr>
          <w:sz w:val="28"/>
          <w:szCs w:val="28"/>
          <w:lang w:val="en-US"/>
        </w:rPr>
        <w:t xml:space="preserve"> M, Evans DB, </w:t>
      </w:r>
      <w:proofErr w:type="spellStart"/>
      <w:r w:rsidRPr="00E110CD">
        <w:rPr>
          <w:sz w:val="28"/>
          <w:szCs w:val="28"/>
          <w:lang w:val="en-US"/>
        </w:rPr>
        <w:t>Jha</w:t>
      </w:r>
      <w:proofErr w:type="spellEnd"/>
      <w:r w:rsidRPr="00E110CD">
        <w:rPr>
          <w:sz w:val="28"/>
          <w:szCs w:val="28"/>
          <w:lang w:val="en-US"/>
        </w:rPr>
        <w:t xml:space="preserve"> P, Mills A, Musgrove P, </w:t>
      </w:r>
      <w:r w:rsidRPr="00E110CD">
        <w:rPr>
          <w:rStyle w:val="article-title"/>
          <w:sz w:val="28"/>
          <w:szCs w:val="28"/>
          <w:lang w:val="en-US"/>
        </w:rPr>
        <w:t xml:space="preserve">Surgery. </w:t>
      </w:r>
      <w:r w:rsidRPr="00E110CD">
        <w:rPr>
          <w:rStyle w:val="ref-source"/>
          <w:sz w:val="28"/>
          <w:szCs w:val="28"/>
          <w:lang w:val="en-US"/>
        </w:rPr>
        <w:t>Disease Control Priorities in Developing Countries</w:t>
      </w:r>
      <w:r w:rsidRPr="00E110CD">
        <w:rPr>
          <w:sz w:val="28"/>
          <w:szCs w:val="28"/>
          <w:lang w:val="en-US"/>
        </w:rPr>
        <w:t>. 2006</w:t>
      </w:r>
      <w:proofErr w:type="gramStart"/>
      <w:r w:rsidRPr="00E110CD">
        <w:rPr>
          <w:sz w:val="28"/>
          <w:szCs w:val="28"/>
          <w:lang w:val="en-US"/>
        </w:rPr>
        <w:t>, :</w:t>
      </w:r>
      <w:proofErr w:type="gramEnd"/>
      <w:r w:rsidRPr="00E110CD">
        <w:rPr>
          <w:sz w:val="28"/>
          <w:szCs w:val="28"/>
          <w:lang w:val="en-US"/>
        </w:rPr>
        <w:t>1245–60.</w:t>
      </w:r>
    </w:p>
    <w:p w:rsidR="000C12A5" w:rsidRPr="00065FC6" w:rsidRDefault="000C12A5" w:rsidP="000C12A5">
      <w:pPr>
        <w:pStyle w:val="a3"/>
        <w:numPr>
          <w:ilvl w:val="0"/>
          <w:numId w:val="40"/>
        </w:numPr>
        <w:spacing w:line="360" w:lineRule="auto"/>
        <w:ind w:left="0" w:firstLine="284"/>
        <w:jc w:val="both"/>
        <w:rPr>
          <w:sz w:val="28"/>
          <w:szCs w:val="28"/>
          <w:lang w:val="en-US"/>
        </w:rPr>
      </w:pPr>
      <w:r w:rsidRPr="00065FC6">
        <w:rPr>
          <w:sz w:val="28"/>
          <w:szCs w:val="28"/>
          <w:lang w:val="en-US"/>
        </w:rPr>
        <w:t xml:space="preserve">Dolin SJ, </w:t>
      </w:r>
      <w:proofErr w:type="spellStart"/>
      <w:r w:rsidRPr="00065FC6">
        <w:rPr>
          <w:sz w:val="28"/>
          <w:szCs w:val="28"/>
          <w:lang w:val="en-US"/>
        </w:rPr>
        <w:t>Cashman</w:t>
      </w:r>
      <w:proofErr w:type="spellEnd"/>
      <w:r w:rsidRPr="00065FC6">
        <w:rPr>
          <w:sz w:val="28"/>
          <w:szCs w:val="28"/>
          <w:lang w:val="en-US"/>
        </w:rPr>
        <w:t xml:space="preserve"> JN, Bland JM. Effectiveness of acute postoperative pain management: 1. evidence from published data. British Journal of </w:t>
      </w:r>
      <w:proofErr w:type="spellStart"/>
      <w:r w:rsidRPr="00065FC6">
        <w:rPr>
          <w:sz w:val="28"/>
          <w:szCs w:val="28"/>
          <w:lang w:val="en-US"/>
        </w:rPr>
        <w:t>Anaesthesia</w:t>
      </w:r>
      <w:proofErr w:type="spellEnd"/>
      <w:r w:rsidRPr="00065FC6">
        <w:rPr>
          <w:sz w:val="28"/>
          <w:szCs w:val="28"/>
          <w:lang w:val="en-US"/>
        </w:rPr>
        <w:t xml:space="preserve"> 2002; 89: 409–23.</w:t>
      </w:r>
    </w:p>
    <w:p w:rsidR="006925AE" w:rsidRPr="00065FC6" w:rsidRDefault="006925AE" w:rsidP="006925AE">
      <w:pPr>
        <w:pStyle w:val="a3"/>
        <w:numPr>
          <w:ilvl w:val="0"/>
          <w:numId w:val="40"/>
        </w:numPr>
        <w:spacing w:line="360" w:lineRule="auto"/>
        <w:ind w:left="0" w:firstLine="284"/>
        <w:jc w:val="both"/>
        <w:rPr>
          <w:sz w:val="28"/>
          <w:szCs w:val="28"/>
          <w:lang w:val="en-US"/>
        </w:rPr>
      </w:pPr>
      <w:r w:rsidRPr="00065FC6">
        <w:rPr>
          <w:sz w:val="28"/>
          <w:szCs w:val="28"/>
          <w:lang w:val="en-US"/>
        </w:rPr>
        <w:t xml:space="preserve">Edwards A, </w:t>
      </w:r>
      <w:proofErr w:type="spellStart"/>
      <w:r w:rsidRPr="00065FC6">
        <w:rPr>
          <w:sz w:val="28"/>
          <w:szCs w:val="28"/>
          <w:lang w:val="en-US"/>
        </w:rPr>
        <w:t>Elwyn</w:t>
      </w:r>
      <w:proofErr w:type="spellEnd"/>
      <w:r w:rsidRPr="00065FC6">
        <w:rPr>
          <w:sz w:val="28"/>
          <w:szCs w:val="28"/>
          <w:lang w:val="en-US"/>
        </w:rPr>
        <w:t xml:space="preserve"> G, Mulley A. Explaining risks: turning numerical data into meaningful pictures. British Medical Journal 2002; 324: 827–30.</w:t>
      </w:r>
    </w:p>
    <w:p w:rsidR="006925AE" w:rsidRPr="006925AE" w:rsidRDefault="006925AE" w:rsidP="006925AE">
      <w:pPr>
        <w:pStyle w:val="a3"/>
        <w:numPr>
          <w:ilvl w:val="0"/>
          <w:numId w:val="40"/>
        </w:numPr>
        <w:spacing w:line="360" w:lineRule="auto"/>
        <w:ind w:left="0" w:firstLine="284"/>
        <w:jc w:val="both"/>
        <w:rPr>
          <w:sz w:val="28"/>
          <w:szCs w:val="28"/>
          <w:lang w:val="en-US"/>
        </w:rPr>
      </w:pPr>
      <w:r w:rsidRPr="00E110CD">
        <w:rPr>
          <w:sz w:val="28"/>
          <w:szCs w:val="28"/>
          <w:lang w:val="en-US"/>
        </w:rPr>
        <w:t xml:space="preserve">Enright A, Merry A: </w:t>
      </w:r>
      <w:r w:rsidRPr="00E110CD">
        <w:rPr>
          <w:rStyle w:val="article-title"/>
          <w:sz w:val="28"/>
          <w:szCs w:val="28"/>
          <w:lang w:val="en-US"/>
        </w:rPr>
        <w:t xml:space="preserve">The WFSA and patient safety in the perioperative setting. </w:t>
      </w:r>
      <w:r w:rsidRPr="00E110CD">
        <w:rPr>
          <w:rStyle w:val="ref-source"/>
          <w:sz w:val="28"/>
          <w:szCs w:val="28"/>
          <w:lang w:val="en-US"/>
        </w:rPr>
        <w:t xml:space="preserve">Can J </w:t>
      </w:r>
      <w:proofErr w:type="spellStart"/>
      <w:r w:rsidRPr="00E110CD">
        <w:rPr>
          <w:rStyle w:val="ref-source"/>
          <w:sz w:val="28"/>
          <w:szCs w:val="28"/>
          <w:lang w:val="en-US"/>
        </w:rPr>
        <w:t>Anaesth</w:t>
      </w:r>
      <w:proofErr w:type="spellEnd"/>
      <w:r w:rsidRPr="00E110CD">
        <w:rPr>
          <w:sz w:val="28"/>
          <w:szCs w:val="28"/>
          <w:lang w:val="en-US"/>
        </w:rPr>
        <w:t xml:space="preserve">. 2009, </w:t>
      </w:r>
      <w:r w:rsidRPr="00E110CD">
        <w:rPr>
          <w:rStyle w:val="volume"/>
          <w:sz w:val="28"/>
          <w:szCs w:val="28"/>
          <w:lang w:val="en-US"/>
        </w:rPr>
        <w:t>56</w:t>
      </w:r>
      <w:r w:rsidRPr="00E110CD">
        <w:rPr>
          <w:sz w:val="28"/>
          <w:szCs w:val="28"/>
          <w:lang w:val="en-US"/>
        </w:rPr>
        <w:t>:8–13.</w:t>
      </w:r>
    </w:p>
    <w:p w:rsidR="00C631B5" w:rsidRPr="00386BE3" w:rsidRDefault="00C631B5" w:rsidP="00C631B5">
      <w:pPr>
        <w:pStyle w:val="a3"/>
        <w:numPr>
          <w:ilvl w:val="0"/>
          <w:numId w:val="40"/>
        </w:numPr>
        <w:spacing w:line="360" w:lineRule="auto"/>
        <w:ind w:left="0" w:firstLine="284"/>
        <w:jc w:val="both"/>
        <w:rPr>
          <w:sz w:val="28"/>
          <w:szCs w:val="28"/>
          <w:lang w:val="en-US"/>
        </w:rPr>
      </w:pPr>
      <w:r w:rsidRPr="00386BE3">
        <w:rPr>
          <w:sz w:val="28"/>
          <w:szCs w:val="28"/>
          <w:lang w:val="en-US"/>
        </w:rPr>
        <w:t xml:space="preserve">Epstein R., F. Dexter F. Uncertainly in Knowing the operating rooms in which cases were performed has little effect on operating room allocations or efficiency // </w:t>
      </w:r>
      <w:proofErr w:type="spellStart"/>
      <w:r w:rsidRPr="00386BE3">
        <w:rPr>
          <w:sz w:val="28"/>
          <w:szCs w:val="28"/>
          <w:lang w:val="en-US"/>
        </w:rPr>
        <w:t>Anaesth</w:t>
      </w:r>
      <w:proofErr w:type="spellEnd"/>
      <w:r w:rsidRPr="00386BE3">
        <w:rPr>
          <w:sz w:val="28"/>
          <w:szCs w:val="28"/>
          <w:lang w:val="en-US"/>
        </w:rPr>
        <w:t xml:space="preserve">. </w:t>
      </w:r>
      <w:proofErr w:type="spellStart"/>
      <w:r w:rsidRPr="00386BE3">
        <w:rPr>
          <w:sz w:val="28"/>
          <w:szCs w:val="28"/>
          <w:lang w:val="en-US"/>
        </w:rPr>
        <w:t>Analg</w:t>
      </w:r>
      <w:proofErr w:type="spellEnd"/>
      <w:r w:rsidRPr="00386BE3">
        <w:rPr>
          <w:sz w:val="28"/>
          <w:szCs w:val="28"/>
          <w:lang w:val="en-US"/>
        </w:rPr>
        <w:t>. – 2002. – Vol. 95. – P. 1726 – 1730.</w:t>
      </w:r>
    </w:p>
    <w:p w:rsidR="000C12A5" w:rsidRPr="00065FC6" w:rsidRDefault="000C12A5" w:rsidP="000C12A5">
      <w:pPr>
        <w:pStyle w:val="a3"/>
        <w:numPr>
          <w:ilvl w:val="0"/>
          <w:numId w:val="40"/>
        </w:numPr>
        <w:spacing w:line="360" w:lineRule="auto"/>
        <w:ind w:left="0" w:firstLine="284"/>
        <w:jc w:val="both"/>
        <w:rPr>
          <w:sz w:val="28"/>
          <w:szCs w:val="28"/>
          <w:lang w:val="en-US"/>
        </w:rPr>
      </w:pPr>
      <w:proofErr w:type="spellStart"/>
      <w:r w:rsidRPr="00065FC6">
        <w:rPr>
          <w:sz w:val="28"/>
          <w:szCs w:val="28"/>
          <w:lang w:val="en-US"/>
        </w:rPr>
        <w:t>Faccenda</w:t>
      </w:r>
      <w:proofErr w:type="spellEnd"/>
      <w:r w:rsidRPr="00065FC6">
        <w:rPr>
          <w:sz w:val="28"/>
          <w:szCs w:val="28"/>
          <w:lang w:val="en-US"/>
        </w:rPr>
        <w:t xml:space="preserve"> KA, </w:t>
      </w:r>
      <w:proofErr w:type="spellStart"/>
      <w:r w:rsidRPr="00065FC6">
        <w:rPr>
          <w:sz w:val="28"/>
          <w:szCs w:val="28"/>
          <w:lang w:val="en-US"/>
        </w:rPr>
        <w:t>Finucane</w:t>
      </w:r>
      <w:proofErr w:type="spellEnd"/>
      <w:r w:rsidRPr="00065FC6">
        <w:rPr>
          <w:sz w:val="28"/>
          <w:szCs w:val="28"/>
          <w:lang w:val="en-US"/>
        </w:rPr>
        <w:t xml:space="preserve"> BT. Complications of regional </w:t>
      </w:r>
      <w:proofErr w:type="spellStart"/>
      <w:r w:rsidRPr="00065FC6">
        <w:rPr>
          <w:sz w:val="28"/>
          <w:szCs w:val="28"/>
          <w:lang w:val="en-US"/>
        </w:rPr>
        <w:t>anaesthesia</w:t>
      </w:r>
      <w:proofErr w:type="spellEnd"/>
      <w:r w:rsidRPr="00065FC6">
        <w:rPr>
          <w:sz w:val="28"/>
          <w:szCs w:val="28"/>
          <w:lang w:val="en-US"/>
        </w:rPr>
        <w:t>. Incidence and prevention. Drug Safety 2001; 24: 413–42.</w:t>
      </w:r>
    </w:p>
    <w:p w:rsidR="009418AD" w:rsidRPr="00065FC6" w:rsidRDefault="009418AD" w:rsidP="009418AD">
      <w:pPr>
        <w:pStyle w:val="a3"/>
        <w:numPr>
          <w:ilvl w:val="0"/>
          <w:numId w:val="40"/>
        </w:numPr>
        <w:spacing w:line="360" w:lineRule="auto"/>
        <w:ind w:left="0" w:firstLine="284"/>
        <w:jc w:val="both"/>
        <w:rPr>
          <w:sz w:val="28"/>
          <w:szCs w:val="28"/>
          <w:lang w:val="en-US"/>
        </w:rPr>
      </w:pPr>
      <w:r w:rsidRPr="00065FC6">
        <w:rPr>
          <w:sz w:val="28"/>
          <w:szCs w:val="28"/>
          <w:lang w:val="en-US"/>
        </w:rPr>
        <w:t xml:space="preserve">Fasting S, </w:t>
      </w:r>
      <w:proofErr w:type="spellStart"/>
      <w:r w:rsidRPr="00065FC6">
        <w:rPr>
          <w:sz w:val="28"/>
          <w:szCs w:val="28"/>
          <w:lang w:val="en-US"/>
        </w:rPr>
        <w:t>Gisvold</w:t>
      </w:r>
      <w:proofErr w:type="spellEnd"/>
      <w:r w:rsidRPr="00065FC6">
        <w:rPr>
          <w:sz w:val="28"/>
          <w:szCs w:val="28"/>
          <w:lang w:val="en-US"/>
        </w:rPr>
        <w:t xml:space="preserve"> SE. Serious intraoperative problems – a five year review of 83 844 anesthetics. Canadian Journal of Anesthesia 2002; 49: 545–53.</w:t>
      </w:r>
    </w:p>
    <w:p w:rsidR="00C631B5" w:rsidRPr="00386BE3" w:rsidRDefault="00C631B5" w:rsidP="00C631B5">
      <w:pPr>
        <w:pStyle w:val="a3"/>
        <w:numPr>
          <w:ilvl w:val="0"/>
          <w:numId w:val="40"/>
        </w:numPr>
        <w:spacing w:line="360" w:lineRule="auto"/>
        <w:ind w:left="0" w:firstLine="284"/>
        <w:jc w:val="both"/>
        <w:rPr>
          <w:sz w:val="28"/>
          <w:szCs w:val="28"/>
          <w:lang w:val="en-US"/>
        </w:rPr>
      </w:pPr>
      <w:r w:rsidRPr="00386BE3">
        <w:rPr>
          <w:sz w:val="28"/>
          <w:szCs w:val="28"/>
          <w:lang w:val="en-US"/>
        </w:rPr>
        <w:lastRenderedPageBreak/>
        <w:t xml:space="preserve">Fitzsimons MG, Baker KH. Not all strikes are easy to call. </w:t>
      </w:r>
      <w:proofErr w:type="spellStart"/>
      <w:r w:rsidRPr="00386BE3">
        <w:rPr>
          <w:sz w:val="28"/>
          <w:szCs w:val="28"/>
          <w:lang w:val="en-US"/>
        </w:rPr>
        <w:t>Anesth</w:t>
      </w:r>
      <w:proofErr w:type="spellEnd"/>
      <w:r w:rsidRPr="00386BE3">
        <w:rPr>
          <w:sz w:val="28"/>
          <w:szCs w:val="28"/>
          <w:lang w:val="en-US"/>
        </w:rPr>
        <w:t xml:space="preserve"> </w:t>
      </w:r>
      <w:proofErr w:type="spellStart"/>
      <w:r w:rsidRPr="00386BE3">
        <w:rPr>
          <w:sz w:val="28"/>
          <w:szCs w:val="28"/>
          <w:lang w:val="en-US"/>
        </w:rPr>
        <w:t>Analg</w:t>
      </w:r>
      <w:proofErr w:type="spellEnd"/>
      <w:r w:rsidRPr="00386BE3">
        <w:rPr>
          <w:sz w:val="28"/>
          <w:szCs w:val="28"/>
          <w:lang w:val="en-US"/>
        </w:rPr>
        <w:t>. 2009;</w:t>
      </w:r>
      <w:r w:rsidRPr="00386BE3">
        <w:rPr>
          <w:sz w:val="28"/>
          <w:szCs w:val="28"/>
        </w:rPr>
        <w:t xml:space="preserve"> </w:t>
      </w:r>
      <w:r w:rsidRPr="00386BE3">
        <w:rPr>
          <w:sz w:val="28"/>
          <w:szCs w:val="28"/>
          <w:lang w:val="en-US"/>
        </w:rPr>
        <w:t>109(3):693-694.</w:t>
      </w:r>
    </w:p>
    <w:p w:rsidR="000C12A5" w:rsidRPr="00065FC6" w:rsidRDefault="000C12A5" w:rsidP="000C12A5">
      <w:pPr>
        <w:pStyle w:val="a3"/>
        <w:numPr>
          <w:ilvl w:val="0"/>
          <w:numId w:val="40"/>
        </w:numPr>
        <w:spacing w:line="360" w:lineRule="auto"/>
        <w:ind w:left="0" w:firstLine="284"/>
        <w:jc w:val="both"/>
        <w:rPr>
          <w:sz w:val="28"/>
          <w:szCs w:val="28"/>
          <w:lang w:val="en-US"/>
        </w:rPr>
      </w:pPr>
      <w:r w:rsidRPr="00065FC6">
        <w:rPr>
          <w:sz w:val="28"/>
          <w:szCs w:val="28"/>
          <w:lang w:val="en-US"/>
        </w:rPr>
        <w:t xml:space="preserve">Fung BK, Chan MY. Incidence of oral tissue trauma after the administration of general </w:t>
      </w:r>
      <w:proofErr w:type="spellStart"/>
      <w:r w:rsidRPr="00065FC6">
        <w:rPr>
          <w:sz w:val="28"/>
          <w:szCs w:val="28"/>
          <w:lang w:val="en-US"/>
        </w:rPr>
        <w:t>anaesthesia</w:t>
      </w:r>
      <w:proofErr w:type="spellEnd"/>
      <w:r w:rsidRPr="00065FC6">
        <w:rPr>
          <w:sz w:val="28"/>
          <w:szCs w:val="28"/>
          <w:lang w:val="en-US"/>
        </w:rPr>
        <w:t xml:space="preserve">. </w:t>
      </w:r>
      <w:proofErr w:type="spellStart"/>
      <w:r w:rsidRPr="00065FC6">
        <w:rPr>
          <w:sz w:val="28"/>
          <w:szCs w:val="28"/>
          <w:lang w:val="en-US"/>
        </w:rPr>
        <w:t>Acta</w:t>
      </w:r>
      <w:proofErr w:type="spellEnd"/>
      <w:r w:rsidRPr="00065FC6">
        <w:rPr>
          <w:sz w:val="28"/>
          <w:szCs w:val="28"/>
          <w:lang w:val="en-US"/>
        </w:rPr>
        <w:t xml:space="preserve"> </w:t>
      </w:r>
      <w:proofErr w:type="spellStart"/>
      <w:r w:rsidRPr="00065FC6">
        <w:rPr>
          <w:sz w:val="28"/>
          <w:szCs w:val="28"/>
          <w:lang w:val="en-US"/>
        </w:rPr>
        <w:t>Anaesthesiologica</w:t>
      </w:r>
      <w:proofErr w:type="spellEnd"/>
      <w:r w:rsidRPr="00065FC6">
        <w:rPr>
          <w:sz w:val="28"/>
          <w:szCs w:val="28"/>
          <w:lang w:val="en-US"/>
        </w:rPr>
        <w:t xml:space="preserve"> </w:t>
      </w:r>
      <w:proofErr w:type="spellStart"/>
      <w:r w:rsidRPr="00065FC6">
        <w:rPr>
          <w:sz w:val="28"/>
          <w:szCs w:val="28"/>
          <w:lang w:val="en-US"/>
        </w:rPr>
        <w:t>Sinica</w:t>
      </w:r>
      <w:proofErr w:type="spellEnd"/>
      <w:r w:rsidRPr="00065FC6">
        <w:rPr>
          <w:sz w:val="28"/>
          <w:szCs w:val="28"/>
          <w:lang w:val="en-US"/>
        </w:rPr>
        <w:t xml:space="preserve"> 2001; 39: 163–7.</w:t>
      </w:r>
    </w:p>
    <w:p w:rsidR="00183211" w:rsidRPr="003D022D" w:rsidRDefault="00183211" w:rsidP="00183211">
      <w:pPr>
        <w:pStyle w:val="a3"/>
        <w:numPr>
          <w:ilvl w:val="0"/>
          <w:numId w:val="40"/>
        </w:numPr>
        <w:spacing w:line="360" w:lineRule="auto"/>
        <w:ind w:left="0" w:firstLine="284"/>
        <w:rPr>
          <w:sz w:val="28"/>
          <w:szCs w:val="28"/>
        </w:rPr>
      </w:pPr>
      <w:proofErr w:type="spellStart"/>
      <w:r w:rsidRPr="003D022D">
        <w:rPr>
          <w:sz w:val="28"/>
          <w:szCs w:val="28"/>
          <w:lang w:val="en-US"/>
        </w:rPr>
        <w:t>Gaba</w:t>
      </w:r>
      <w:proofErr w:type="spellEnd"/>
      <w:r w:rsidRPr="003D022D">
        <w:rPr>
          <w:sz w:val="28"/>
          <w:szCs w:val="28"/>
          <w:lang w:val="en-US"/>
        </w:rPr>
        <w:t xml:space="preserve"> DM, Singer SJ, </w:t>
      </w:r>
      <w:proofErr w:type="spellStart"/>
      <w:r w:rsidRPr="003D022D">
        <w:rPr>
          <w:sz w:val="28"/>
          <w:szCs w:val="28"/>
          <w:lang w:val="en-US"/>
        </w:rPr>
        <w:t>Sinaiko</w:t>
      </w:r>
      <w:proofErr w:type="spellEnd"/>
      <w:r w:rsidRPr="003D022D">
        <w:rPr>
          <w:sz w:val="28"/>
          <w:szCs w:val="28"/>
          <w:lang w:val="en-US"/>
        </w:rPr>
        <w:t xml:space="preserve"> AD, Bowen JD, </w:t>
      </w:r>
      <w:proofErr w:type="spellStart"/>
      <w:r w:rsidRPr="003D022D">
        <w:rPr>
          <w:sz w:val="28"/>
          <w:szCs w:val="28"/>
          <w:lang w:val="en-US"/>
        </w:rPr>
        <w:t>Ciavarelli</w:t>
      </w:r>
      <w:proofErr w:type="spellEnd"/>
      <w:r w:rsidRPr="003D022D">
        <w:rPr>
          <w:sz w:val="28"/>
          <w:szCs w:val="28"/>
          <w:lang w:val="en-US"/>
        </w:rPr>
        <w:t xml:space="preserve"> AP. </w:t>
      </w:r>
      <w:r w:rsidRPr="00183211">
        <w:rPr>
          <w:sz w:val="28"/>
          <w:szCs w:val="28"/>
          <w:lang w:val="en-US"/>
        </w:rPr>
        <w:t xml:space="preserve">Differences in safety climate between hospital personnel and naval aviators. </w:t>
      </w:r>
      <w:proofErr w:type="spellStart"/>
      <w:r w:rsidRPr="003D022D">
        <w:rPr>
          <w:sz w:val="28"/>
          <w:szCs w:val="28"/>
        </w:rPr>
        <w:t>Hum</w:t>
      </w:r>
      <w:proofErr w:type="spellEnd"/>
      <w:r w:rsidRPr="003D022D">
        <w:rPr>
          <w:sz w:val="28"/>
          <w:szCs w:val="28"/>
        </w:rPr>
        <w:t xml:space="preserve"> </w:t>
      </w:r>
      <w:proofErr w:type="spellStart"/>
      <w:r w:rsidRPr="003D022D">
        <w:rPr>
          <w:sz w:val="28"/>
          <w:szCs w:val="28"/>
        </w:rPr>
        <w:t>Factors</w:t>
      </w:r>
      <w:proofErr w:type="spellEnd"/>
      <w:r w:rsidRPr="003D022D">
        <w:rPr>
          <w:sz w:val="28"/>
          <w:szCs w:val="28"/>
        </w:rPr>
        <w:t>. 2003;45(2):173-185.</w:t>
      </w:r>
    </w:p>
    <w:p w:rsidR="0084057E" w:rsidRPr="009B712B" w:rsidRDefault="0084057E" w:rsidP="0084057E">
      <w:pPr>
        <w:pStyle w:val="a3"/>
        <w:numPr>
          <w:ilvl w:val="0"/>
          <w:numId w:val="40"/>
        </w:numPr>
        <w:spacing w:line="360" w:lineRule="auto"/>
        <w:ind w:left="0" w:firstLine="284"/>
        <w:jc w:val="both"/>
        <w:rPr>
          <w:sz w:val="28"/>
          <w:szCs w:val="28"/>
          <w:lang w:val="en-US"/>
        </w:rPr>
      </w:pPr>
      <w:proofErr w:type="spellStart"/>
      <w:r w:rsidRPr="009B712B">
        <w:rPr>
          <w:sz w:val="28"/>
          <w:szCs w:val="28"/>
          <w:lang w:val="en-US"/>
        </w:rPr>
        <w:t>Gaba</w:t>
      </w:r>
      <w:proofErr w:type="spellEnd"/>
      <w:r w:rsidRPr="009B712B">
        <w:rPr>
          <w:sz w:val="28"/>
          <w:szCs w:val="28"/>
          <w:lang w:val="en-US"/>
        </w:rPr>
        <w:t xml:space="preserve"> DM. Anesthesiology as a model for patient safety in health care. BMJ 2000</w:t>
      </w:r>
      <w:proofErr w:type="gramStart"/>
      <w:r w:rsidRPr="009B712B">
        <w:rPr>
          <w:sz w:val="28"/>
          <w:szCs w:val="28"/>
          <w:lang w:val="en-US"/>
        </w:rPr>
        <w:t>;320:785</w:t>
      </w:r>
      <w:proofErr w:type="gramEnd"/>
      <w:r w:rsidRPr="009B712B">
        <w:rPr>
          <w:sz w:val="28"/>
          <w:szCs w:val="28"/>
          <w:lang w:val="en-US"/>
        </w:rPr>
        <w:t xml:space="preserve">-8. </w:t>
      </w:r>
    </w:p>
    <w:p w:rsidR="006925AE" w:rsidRPr="006925AE" w:rsidRDefault="006925AE" w:rsidP="00A35BA9">
      <w:pPr>
        <w:pStyle w:val="a3"/>
        <w:numPr>
          <w:ilvl w:val="0"/>
          <w:numId w:val="40"/>
        </w:numPr>
        <w:spacing w:line="360" w:lineRule="auto"/>
        <w:ind w:left="0" w:firstLine="284"/>
        <w:jc w:val="both"/>
        <w:rPr>
          <w:lang w:val="en-US"/>
        </w:rPr>
      </w:pPr>
      <w:r w:rsidRPr="00E110CD">
        <w:rPr>
          <w:sz w:val="28"/>
          <w:szCs w:val="28"/>
          <w:lang w:val="en-US"/>
        </w:rPr>
        <w:t xml:space="preserve">Gibbs N: </w:t>
      </w:r>
      <w:r w:rsidRPr="00E110CD">
        <w:rPr>
          <w:rStyle w:val="ref-source"/>
          <w:sz w:val="28"/>
          <w:szCs w:val="28"/>
          <w:lang w:val="en-US"/>
        </w:rPr>
        <w:t xml:space="preserve">Safety of Anesthesia in Australia. A review of </w:t>
      </w:r>
      <w:proofErr w:type="spellStart"/>
      <w:r w:rsidRPr="00E110CD">
        <w:rPr>
          <w:rStyle w:val="ref-source"/>
          <w:sz w:val="28"/>
          <w:szCs w:val="28"/>
          <w:lang w:val="en-US"/>
        </w:rPr>
        <w:t>Anaesthesia</w:t>
      </w:r>
      <w:proofErr w:type="spellEnd"/>
      <w:r w:rsidRPr="00E110CD">
        <w:rPr>
          <w:rStyle w:val="ref-source"/>
          <w:sz w:val="28"/>
          <w:szCs w:val="28"/>
          <w:lang w:val="en-US"/>
        </w:rPr>
        <w:t xml:space="preserve"> Mortality 2000-2002</w:t>
      </w:r>
      <w:r w:rsidRPr="00E110CD">
        <w:rPr>
          <w:sz w:val="28"/>
          <w:szCs w:val="28"/>
          <w:lang w:val="en-US"/>
        </w:rPr>
        <w:t>. 2006,</w:t>
      </w:r>
    </w:p>
    <w:p w:rsidR="00A35BA9" w:rsidRPr="00B53B0E" w:rsidRDefault="00A35BA9" w:rsidP="00A35BA9">
      <w:pPr>
        <w:pStyle w:val="a3"/>
        <w:numPr>
          <w:ilvl w:val="0"/>
          <w:numId w:val="40"/>
        </w:numPr>
        <w:spacing w:line="360" w:lineRule="auto"/>
        <w:ind w:left="0" w:firstLine="284"/>
        <w:jc w:val="both"/>
        <w:rPr>
          <w:lang w:val="en-US"/>
        </w:rPr>
      </w:pPr>
      <w:r w:rsidRPr="00B53B0E">
        <w:rPr>
          <w:sz w:val="28"/>
          <w:szCs w:val="28"/>
          <w:lang w:val="en-US"/>
        </w:rPr>
        <w:t xml:space="preserve">Groves RH, Holcomb BW, </w:t>
      </w:r>
      <w:proofErr w:type="gramStart"/>
      <w:r w:rsidRPr="00B53B0E">
        <w:rPr>
          <w:sz w:val="28"/>
          <w:szCs w:val="28"/>
          <w:lang w:val="en-US"/>
        </w:rPr>
        <w:t>Smith</w:t>
      </w:r>
      <w:proofErr w:type="gramEnd"/>
      <w:r w:rsidRPr="00B53B0E">
        <w:rPr>
          <w:sz w:val="28"/>
          <w:szCs w:val="28"/>
          <w:lang w:val="en-US"/>
        </w:rPr>
        <w:t xml:space="preserve"> ML: Intensive care telemedicine: evaluating a model for proactive remote monitoring and intervention in the critical care setting. Stud Health </w:t>
      </w:r>
      <w:proofErr w:type="spellStart"/>
      <w:r w:rsidRPr="00B53B0E">
        <w:rPr>
          <w:sz w:val="28"/>
          <w:szCs w:val="28"/>
          <w:lang w:val="en-US"/>
        </w:rPr>
        <w:t>Technol</w:t>
      </w:r>
      <w:proofErr w:type="spellEnd"/>
      <w:r w:rsidRPr="00B53B0E">
        <w:rPr>
          <w:sz w:val="28"/>
          <w:szCs w:val="28"/>
          <w:lang w:val="en-US"/>
        </w:rPr>
        <w:t xml:space="preserve"> Inform 2008;131:131-46</w:t>
      </w:r>
    </w:p>
    <w:p w:rsidR="00D87212" w:rsidRPr="00065FC6" w:rsidRDefault="00D87212" w:rsidP="00D87212">
      <w:pPr>
        <w:pStyle w:val="a3"/>
        <w:numPr>
          <w:ilvl w:val="0"/>
          <w:numId w:val="40"/>
        </w:numPr>
        <w:spacing w:line="360" w:lineRule="auto"/>
        <w:ind w:left="0" w:firstLine="284"/>
        <w:jc w:val="both"/>
        <w:rPr>
          <w:sz w:val="28"/>
          <w:szCs w:val="28"/>
          <w:lang w:val="en-US"/>
        </w:rPr>
      </w:pPr>
      <w:proofErr w:type="spellStart"/>
      <w:r w:rsidRPr="00065FC6">
        <w:rPr>
          <w:sz w:val="28"/>
          <w:szCs w:val="28"/>
          <w:lang w:val="en-US"/>
        </w:rPr>
        <w:t>Gultekin</w:t>
      </w:r>
      <w:proofErr w:type="spellEnd"/>
      <w:r w:rsidRPr="00065FC6">
        <w:rPr>
          <w:sz w:val="28"/>
          <w:szCs w:val="28"/>
          <w:lang w:val="en-US"/>
        </w:rPr>
        <w:t xml:space="preserve"> S, </w:t>
      </w:r>
      <w:proofErr w:type="spellStart"/>
      <w:r w:rsidRPr="00065FC6">
        <w:rPr>
          <w:sz w:val="28"/>
          <w:szCs w:val="28"/>
          <w:lang w:val="en-US"/>
        </w:rPr>
        <w:t>Ozcan</w:t>
      </w:r>
      <w:proofErr w:type="spellEnd"/>
      <w:r w:rsidRPr="00065FC6">
        <w:rPr>
          <w:sz w:val="28"/>
          <w:szCs w:val="28"/>
          <w:lang w:val="en-US"/>
        </w:rPr>
        <w:t xml:space="preserve"> S. Does hearing loss after spinal </w:t>
      </w:r>
      <w:proofErr w:type="spellStart"/>
      <w:r w:rsidRPr="00065FC6">
        <w:rPr>
          <w:sz w:val="28"/>
          <w:szCs w:val="28"/>
          <w:lang w:val="en-US"/>
        </w:rPr>
        <w:t>anaesthesia</w:t>
      </w:r>
      <w:proofErr w:type="spellEnd"/>
      <w:r w:rsidRPr="00065FC6">
        <w:rPr>
          <w:sz w:val="28"/>
          <w:szCs w:val="28"/>
          <w:lang w:val="en-US"/>
        </w:rPr>
        <w:t xml:space="preserve"> differ between young and elderly patients? Anesthesia and Analgesia 2002; 94: 1318–20.</w:t>
      </w:r>
    </w:p>
    <w:p w:rsidR="00183211" w:rsidRPr="003D022D" w:rsidRDefault="00183211" w:rsidP="00183211">
      <w:pPr>
        <w:pStyle w:val="a3"/>
        <w:numPr>
          <w:ilvl w:val="0"/>
          <w:numId w:val="40"/>
        </w:numPr>
        <w:spacing w:line="360" w:lineRule="auto"/>
        <w:ind w:left="0" w:firstLine="284"/>
        <w:rPr>
          <w:sz w:val="28"/>
          <w:szCs w:val="28"/>
        </w:rPr>
      </w:pPr>
      <w:r w:rsidRPr="003D022D">
        <w:rPr>
          <w:sz w:val="28"/>
          <w:szCs w:val="28"/>
          <w:lang w:val="en-US"/>
        </w:rPr>
        <w:t xml:space="preserve">Haynes AB, Weiser TG, Berry WR, et al. </w:t>
      </w:r>
      <w:r w:rsidRPr="00183211">
        <w:rPr>
          <w:sz w:val="28"/>
          <w:szCs w:val="28"/>
          <w:lang w:val="en-US"/>
        </w:rPr>
        <w:t xml:space="preserve">A surgical safety checklist to reduce morbidity and mortality in a global population. </w:t>
      </w:r>
      <w:r w:rsidRPr="003D022D">
        <w:rPr>
          <w:sz w:val="28"/>
          <w:szCs w:val="28"/>
        </w:rPr>
        <w:t xml:space="preserve">N </w:t>
      </w:r>
      <w:proofErr w:type="spellStart"/>
      <w:r w:rsidRPr="003D022D">
        <w:rPr>
          <w:sz w:val="28"/>
          <w:szCs w:val="28"/>
        </w:rPr>
        <w:t>Engl</w:t>
      </w:r>
      <w:proofErr w:type="spellEnd"/>
      <w:r w:rsidRPr="003D022D">
        <w:rPr>
          <w:sz w:val="28"/>
          <w:szCs w:val="28"/>
        </w:rPr>
        <w:t xml:space="preserve"> J </w:t>
      </w:r>
      <w:proofErr w:type="spellStart"/>
      <w:r w:rsidRPr="003D022D">
        <w:rPr>
          <w:sz w:val="28"/>
          <w:szCs w:val="28"/>
        </w:rPr>
        <w:t>Med</w:t>
      </w:r>
      <w:proofErr w:type="spellEnd"/>
      <w:r w:rsidRPr="003D022D">
        <w:rPr>
          <w:sz w:val="28"/>
          <w:szCs w:val="28"/>
        </w:rPr>
        <w:t>. 2009;360(5): 491-499.</w:t>
      </w:r>
    </w:p>
    <w:p w:rsidR="006925AE" w:rsidRDefault="006925AE" w:rsidP="006925AE">
      <w:pPr>
        <w:pStyle w:val="a3"/>
        <w:numPr>
          <w:ilvl w:val="0"/>
          <w:numId w:val="40"/>
        </w:numPr>
        <w:spacing w:line="360" w:lineRule="auto"/>
        <w:ind w:left="0" w:firstLine="284"/>
        <w:rPr>
          <w:sz w:val="28"/>
          <w:szCs w:val="28"/>
          <w:lang w:val="en-US"/>
        </w:rPr>
      </w:pPr>
      <w:r w:rsidRPr="00E110CD">
        <w:rPr>
          <w:sz w:val="28"/>
          <w:szCs w:val="28"/>
          <w:lang w:val="en-US"/>
        </w:rPr>
        <w:t xml:space="preserve">Hansen D, </w:t>
      </w:r>
      <w:proofErr w:type="spellStart"/>
      <w:r w:rsidRPr="00E110CD">
        <w:rPr>
          <w:sz w:val="28"/>
          <w:szCs w:val="28"/>
          <w:lang w:val="en-US"/>
        </w:rPr>
        <w:t>Gausi</w:t>
      </w:r>
      <w:proofErr w:type="spellEnd"/>
      <w:r w:rsidRPr="00E110CD">
        <w:rPr>
          <w:sz w:val="28"/>
          <w:szCs w:val="28"/>
          <w:lang w:val="en-US"/>
        </w:rPr>
        <w:t xml:space="preserve"> SC, </w:t>
      </w:r>
      <w:proofErr w:type="spellStart"/>
      <w:r w:rsidRPr="00E110CD">
        <w:rPr>
          <w:sz w:val="28"/>
          <w:szCs w:val="28"/>
          <w:lang w:val="en-US"/>
        </w:rPr>
        <w:t>Merikebu</w:t>
      </w:r>
      <w:proofErr w:type="spellEnd"/>
      <w:r w:rsidRPr="00E110CD">
        <w:rPr>
          <w:sz w:val="28"/>
          <w:szCs w:val="28"/>
          <w:lang w:val="en-US"/>
        </w:rPr>
        <w:t xml:space="preserve"> M: </w:t>
      </w:r>
      <w:proofErr w:type="spellStart"/>
      <w:r w:rsidRPr="00E110CD">
        <w:rPr>
          <w:rStyle w:val="article-title"/>
          <w:sz w:val="28"/>
          <w:szCs w:val="28"/>
          <w:lang w:val="en-US"/>
        </w:rPr>
        <w:t>Anaesthesia</w:t>
      </w:r>
      <w:proofErr w:type="spellEnd"/>
      <w:r w:rsidRPr="00E110CD">
        <w:rPr>
          <w:rStyle w:val="article-title"/>
          <w:sz w:val="28"/>
          <w:szCs w:val="28"/>
          <w:lang w:val="en-US"/>
        </w:rPr>
        <w:t xml:space="preserve"> in Malawi: complications and deaths. </w:t>
      </w:r>
      <w:r w:rsidRPr="00E110CD">
        <w:rPr>
          <w:rStyle w:val="ref-source"/>
          <w:sz w:val="28"/>
          <w:szCs w:val="28"/>
          <w:lang w:val="en-US"/>
        </w:rPr>
        <w:t xml:space="preserve">Trop </w:t>
      </w:r>
      <w:proofErr w:type="spellStart"/>
      <w:r w:rsidRPr="00E110CD">
        <w:rPr>
          <w:rStyle w:val="ref-source"/>
          <w:sz w:val="28"/>
          <w:szCs w:val="28"/>
          <w:lang w:val="en-US"/>
        </w:rPr>
        <w:t>Doct</w:t>
      </w:r>
      <w:proofErr w:type="spellEnd"/>
      <w:r w:rsidRPr="00E110CD">
        <w:rPr>
          <w:sz w:val="28"/>
          <w:szCs w:val="28"/>
          <w:lang w:val="en-US"/>
        </w:rPr>
        <w:t xml:space="preserve">. 2000, </w:t>
      </w:r>
      <w:r w:rsidRPr="00E110CD">
        <w:rPr>
          <w:rStyle w:val="volume"/>
          <w:sz w:val="28"/>
          <w:szCs w:val="28"/>
          <w:lang w:val="en-US"/>
        </w:rPr>
        <w:t>30</w:t>
      </w:r>
      <w:r w:rsidRPr="00E110CD">
        <w:rPr>
          <w:sz w:val="28"/>
          <w:szCs w:val="28"/>
          <w:lang w:val="en-US"/>
        </w:rPr>
        <w:t xml:space="preserve">:146–9. </w:t>
      </w:r>
    </w:p>
    <w:p w:rsidR="00183211" w:rsidRDefault="00183211" w:rsidP="006925AE">
      <w:pPr>
        <w:pStyle w:val="a3"/>
        <w:numPr>
          <w:ilvl w:val="0"/>
          <w:numId w:val="40"/>
        </w:numPr>
        <w:spacing w:line="360" w:lineRule="auto"/>
        <w:ind w:left="0" w:firstLine="284"/>
        <w:rPr>
          <w:sz w:val="28"/>
          <w:szCs w:val="28"/>
          <w:lang w:val="en-US"/>
        </w:rPr>
      </w:pPr>
      <w:proofErr w:type="spellStart"/>
      <w:r w:rsidRPr="003D022D">
        <w:rPr>
          <w:sz w:val="28"/>
          <w:szCs w:val="28"/>
          <w:lang w:val="en-US"/>
        </w:rPr>
        <w:t>Helmreich</w:t>
      </w:r>
      <w:proofErr w:type="spellEnd"/>
      <w:r w:rsidRPr="003D022D">
        <w:rPr>
          <w:sz w:val="28"/>
          <w:szCs w:val="28"/>
          <w:lang w:val="en-US"/>
        </w:rPr>
        <w:t xml:space="preserve"> R L, Merritt A </w:t>
      </w:r>
      <w:proofErr w:type="spellStart"/>
      <w:r w:rsidRPr="003D022D">
        <w:rPr>
          <w:sz w:val="28"/>
          <w:szCs w:val="28"/>
          <w:lang w:val="en-US"/>
        </w:rPr>
        <w:t>C,Wilhelm</w:t>
      </w:r>
      <w:proofErr w:type="spellEnd"/>
      <w:r w:rsidRPr="003D022D">
        <w:rPr>
          <w:sz w:val="28"/>
          <w:szCs w:val="28"/>
          <w:lang w:val="en-US"/>
        </w:rPr>
        <w:t xml:space="preserve"> J A. Thee </w:t>
      </w:r>
      <w:proofErr w:type="spellStart"/>
      <w:r w:rsidRPr="003D022D">
        <w:rPr>
          <w:sz w:val="28"/>
          <w:szCs w:val="28"/>
          <w:lang w:val="en-US"/>
        </w:rPr>
        <w:t>volution</w:t>
      </w:r>
      <w:proofErr w:type="spellEnd"/>
      <w:r w:rsidRPr="003D022D">
        <w:rPr>
          <w:sz w:val="28"/>
          <w:szCs w:val="28"/>
          <w:lang w:val="en-US"/>
        </w:rPr>
        <w:t xml:space="preserve"> of Crew Resource Management training in commercial aviation. </w:t>
      </w:r>
      <w:proofErr w:type="spellStart"/>
      <w:r w:rsidRPr="00183211">
        <w:rPr>
          <w:sz w:val="28"/>
          <w:szCs w:val="28"/>
          <w:lang w:val="en-US"/>
        </w:rPr>
        <w:t>Int</w:t>
      </w:r>
      <w:proofErr w:type="spellEnd"/>
      <w:r w:rsidRPr="00183211">
        <w:rPr>
          <w:sz w:val="28"/>
          <w:szCs w:val="28"/>
          <w:lang w:val="en-US"/>
        </w:rPr>
        <w:t xml:space="preserve"> J </w:t>
      </w:r>
      <w:proofErr w:type="spellStart"/>
      <w:r w:rsidRPr="00183211">
        <w:rPr>
          <w:sz w:val="28"/>
          <w:szCs w:val="28"/>
          <w:lang w:val="en-US"/>
        </w:rPr>
        <w:t>Aviat</w:t>
      </w:r>
      <w:proofErr w:type="spellEnd"/>
      <w:r w:rsidRPr="00183211">
        <w:rPr>
          <w:sz w:val="28"/>
          <w:szCs w:val="28"/>
          <w:lang w:val="en-US"/>
        </w:rPr>
        <w:t xml:space="preserve"> Psychol.1999</w:t>
      </w:r>
      <w:proofErr w:type="gramStart"/>
      <w:r w:rsidRPr="00183211">
        <w:rPr>
          <w:sz w:val="28"/>
          <w:szCs w:val="28"/>
          <w:lang w:val="en-US"/>
        </w:rPr>
        <w:t>;9</w:t>
      </w:r>
      <w:proofErr w:type="gramEnd"/>
      <w:r w:rsidRPr="00183211">
        <w:rPr>
          <w:sz w:val="28"/>
          <w:szCs w:val="28"/>
          <w:lang w:val="en-US"/>
        </w:rPr>
        <w:t>(1):19-32.</w:t>
      </w:r>
    </w:p>
    <w:p w:rsidR="000C12A5" w:rsidRPr="00065FC6" w:rsidRDefault="000C12A5" w:rsidP="000C12A5">
      <w:pPr>
        <w:pStyle w:val="a3"/>
        <w:numPr>
          <w:ilvl w:val="0"/>
          <w:numId w:val="40"/>
        </w:numPr>
        <w:spacing w:line="360" w:lineRule="auto"/>
        <w:ind w:left="0" w:firstLine="284"/>
        <w:jc w:val="both"/>
        <w:rPr>
          <w:sz w:val="28"/>
          <w:szCs w:val="28"/>
          <w:lang w:val="en-US"/>
        </w:rPr>
      </w:pPr>
      <w:r w:rsidRPr="00065FC6">
        <w:rPr>
          <w:sz w:val="28"/>
          <w:szCs w:val="28"/>
          <w:lang w:val="en-US"/>
        </w:rPr>
        <w:t xml:space="preserve">Higgins PP, Chung F, </w:t>
      </w:r>
      <w:proofErr w:type="spellStart"/>
      <w:r w:rsidRPr="00065FC6">
        <w:rPr>
          <w:sz w:val="28"/>
          <w:szCs w:val="28"/>
          <w:lang w:val="en-US"/>
        </w:rPr>
        <w:t>Mezei</w:t>
      </w:r>
      <w:proofErr w:type="spellEnd"/>
      <w:r w:rsidRPr="00065FC6">
        <w:rPr>
          <w:sz w:val="28"/>
          <w:szCs w:val="28"/>
          <w:lang w:val="en-US"/>
        </w:rPr>
        <w:t xml:space="preserve"> G. Postoperative sore throat after ambulatory surgery. British Journal of </w:t>
      </w:r>
      <w:proofErr w:type="spellStart"/>
      <w:r w:rsidRPr="00065FC6">
        <w:rPr>
          <w:sz w:val="28"/>
          <w:szCs w:val="28"/>
          <w:lang w:val="en-US"/>
        </w:rPr>
        <w:t>Anaesthesia</w:t>
      </w:r>
      <w:proofErr w:type="spellEnd"/>
      <w:r w:rsidRPr="00065FC6">
        <w:rPr>
          <w:sz w:val="28"/>
          <w:szCs w:val="28"/>
          <w:lang w:val="en-US"/>
        </w:rPr>
        <w:t xml:space="preserve"> 2002; 88: 582–4.</w:t>
      </w:r>
    </w:p>
    <w:p w:rsidR="000C12A5" w:rsidRPr="00065FC6" w:rsidRDefault="000C12A5" w:rsidP="000C12A5">
      <w:pPr>
        <w:pStyle w:val="a3"/>
        <w:numPr>
          <w:ilvl w:val="0"/>
          <w:numId w:val="40"/>
        </w:numPr>
        <w:spacing w:line="360" w:lineRule="auto"/>
        <w:ind w:left="0" w:firstLine="284"/>
        <w:jc w:val="both"/>
        <w:rPr>
          <w:sz w:val="28"/>
          <w:szCs w:val="28"/>
          <w:lang w:val="en-US"/>
        </w:rPr>
      </w:pPr>
      <w:proofErr w:type="spellStart"/>
      <w:r w:rsidRPr="00065FC6">
        <w:rPr>
          <w:sz w:val="28"/>
          <w:szCs w:val="28"/>
          <w:lang w:val="en-US"/>
        </w:rPr>
        <w:lastRenderedPageBreak/>
        <w:t>Holte</w:t>
      </w:r>
      <w:proofErr w:type="spellEnd"/>
      <w:r w:rsidRPr="00065FC6">
        <w:rPr>
          <w:sz w:val="28"/>
          <w:szCs w:val="28"/>
          <w:lang w:val="en-US"/>
        </w:rPr>
        <w:t xml:space="preserve"> K, </w:t>
      </w:r>
      <w:proofErr w:type="spellStart"/>
      <w:r w:rsidRPr="00065FC6">
        <w:rPr>
          <w:sz w:val="28"/>
          <w:szCs w:val="28"/>
          <w:lang w:val="en-US"/>
        </w:rPr>
        <w:t>Kehlet</w:t>
      </w:r>
      <w:proofErr w:type="spellEnd"/>
      <w:r w:rsidRPr="00065FC6">
        <w:rPr>
          <w:sz w:val="28"/>
          <w:szCs w:val="28"/>
          <w:lang w:val="en-US"/>
        </w:rPr>
        <w:t xml:space="preserve"> H. Compensatory fluid administration for preoperative dehydration – does it improve outcome? </w:t>
      </w:r>
      <w:proofErr w:type="spellStart"/>
      <w:r w:rsidRPr="00065FC6">
        <w:rPr>
          <w:sz w:val="28"/>
          <w:szCs w:val="28"/>
          <w:lang w:val="en-US"/>
        </w:rPr>
        <w:t>Acta</w:t>
      </w:r>
      <w:proofErr w:type="spellEnd"/>
      <w:r w:rsidRPr="00065FC6">
        <w:rPr>
          <w:sz w:val="28"/>
          <w:szCs w:val="28"/>
          <w:lang w:val="en-US"/>
        </w:rPr>
        <w:t xml:space="preserve"> </w:t>
      </w:r>
      <w:proofErr w:type="spellStart"/>
      <w:r w:rsidRPr="00065FC6">
        <w:rPr>
          <w:sz w:val="28"/>
          <w:szCs w:val="28"/>
          <w:lang w:val="en-US"/>
        </w:rPr>
        <w:t>Anaesthesiologica</w:t>
      </w:r>
      <w:proofErr w:type="spellEnd"/>
      <w:r w:rsidRPr="00065FC6">
        <w:rPr>
          <w:sz w:val="28"/>
          <w:szCs w:val="28"/>
          <w:lang w:val="en-US"/>
        </w:rPr>
        <w:t xml:space="preserve"> </w:t>
      </w:r>
      <w:proofErr w:type="spellStart"/>
      <w:r w:rsidRPr="00065FC6">
        <w:rPr>
          <w:sz w:val="28"/>
          <w:szCs w:val="28"/>
          <w:lang w:val="en-US"/>
        </w:rPr>
        <w:t>Scandinavica</w:t>
      </w:r>
      <w:proofErr w:type="spellEnd"/>
      <w:r w:rsidRPr="00065FC6">
        <w:rPr>
          <w:sz w:val="28"/>
          <w:szCs w:val="28"/>
          <w:lang w:val="en-US"/>
        </w:rPr>
        <w:t xml:space="preserve"> 2002; 46: 1089–93.</w:t>
      </w:r>
    </w:p>
    <w:p w:rsidR="00910B28" w:rsidRPr="003670AD" w:rsidRDefault="00910B28" w:rsidP="00910B28">
      <w:pPr>
        <w:pStyle w:val="a3"/>
        <w:numPr>
          <w:ilvl w:val="0"/>
          <w:numId w:val="40"/>
        </w:numPr>
        <w:spacing w:line="360" w:lineRule="auto"/>
        <w:ind w:left="0" w:firstLine="284"/>
        <w:jc w:val="both"/>
        <w:rPr>
          <w:sz w:val="28"/>
          <w:szCs w:val="28"/>
          <w:lang w:val="en-US"/>
        </w:rPr>
      </w:pPr>
      <w:r w:rsidRPr="003670AD">
        <w:rPr>
          <w:sz w:val="28"/>
          <w:szCs w:val="28"/>
          <w:lang w:val="en-US"/>
        </w:rPr>
        <w:t xml:space="preserve">Hove LD, Steinmetz J, </w:t>
      </w:r>
      <w:proofErr w:type="spellStart"/>
      <w:r w:rsidRPr="003670AD">
        <w:rPr>
          <w:sz w:val="28"/>
          <w:szCs w:val="28"/>
          <w:lang w:val="en-US"/>
        </w:rPr>
        <w:t>Christoffersen</w:t>
      </w:r>
      <w:proofErr w:type="spellEnd"/>
      <w:r w:rsidRPr="003670AD">
        <w:rPr>
          <w:sz w:val="28"/>
          <w:szCs w:val="28"/>
          <w:lang w:val="en-US"/>
        </w:rPr>
        <w:t xml:space="preserve"> JK, Moller A, Nielsen J, </w:t>
      </w:r>
      <w:proofErr w:type="spellStart"/>
      <w:r w:rsidRPr="003670AD">
        <w:rPr>
          <w:sz w:val="28"/>
          <w:szCs w:val="28"/>
          <w:lang w:val="en-US"/>
        </w:rPr>
        <w:t>Schimidt</w:t>
      </w:r>
      <w:proofErr w:type="spellEnd"/>
      <w:r w:rsidRPr="003670AD">
        <w:rPr>
          <w:sz w:val="28"/>
          <w:szCs w:val="28"/>
          <w:lang w:val="en-US"/>
        </w:rPr>
        <w:t xml:space="preserve"> H. Analysis of deaths related to </w:t>
      </w:r>
      <w:proofErr w:type="spellStart"/>
      <w:r w:rsidRPr="003670AD">
        <w:rPr>
          <w:sz w:val="28"/>
          <w:szCs w:val="28"/>
          <w:lang w:val="en-US"/>
        </w:rPr>
        <w:t>anaesthesia</w:t>
      </w:r>
      <w:proofErr w:type="spellEnd"/>
      <w:r w:rsidRPr="003670AD">
        <w:rPr>
          <w:sz w:val="28"/>
          <w:szCs w:val="28"/>
          <w:lang w:val="en-US"/>
        </w:rPr>
        <w:t xml:space="preserve"> in the period 1996-2004 from closed claims registered by the Danish Patient Insurance Association. Anesthesiology. 2007</w:t>
      </w:r>
      <w:proofErr w:type="gramStart"/>
      <w:r w:rsidRPr="003670AD">
        <w:rPr>
          <w:sz w:val="28"/>
          <w:szCs w:val="28"/>
          <w:lang w:val="en-US"/>
        </w:rPr>
        <w:t>;106:675</w:t>
      </w:r>
      <w:proofErr w:type="gramEnd"/>
      <w:r w:rsidRPr="003670AD">
        <w:rPr>
          <w:sz w:val="28"/>
          <w:szCs w:val="28"/>
          <w:lang w:val="en-US"/>
        </w:rPr>
        <w:t>-80.</w:t>
      </w:r>
    </w:p>
    <w:p w:rsidR="0084057E" w:rsidRPr="003B465D" w:rsidRDefault="0084057E" w:rsidP="0084057E">
      <w:pPr>
        <w:pStyle w:val="a3"/>
        <w:numPr>
          <w:ilvl w:val="0"/>
          <w:numId w:val="40"/>
        </w:numPr>
        <w:spacing w:line="360" w:lineRule="auto"/>
        <w:ind w:left="0" w:firstLine="284"/>
        <w:jc w:val="both"/>
        <w:rPr>
          <w:sz w:val="28"/>
          <w:szCs w:val="28"/>
          <w:lang w:val="en-US"/>
        </w:rPr>
      </w:pPr>
      <w:proofErr w:type="spellStart"/>
      <w:r w:rsidRPr="003B465D">
        <w:rPr>
          <w:sz w:val="28"/>
          <w:szCs w:val="28"/>
          <w:lang w:val="en-US"/>
        </w:rPr>
        <w:t>Irita</w:t>
      </w:r>
      <w:proofErr w:type="spellEnd"/>
      <w:r w:rsidRPr="003B465D">
        <w:rPr>
          <w:sz w:val="28"/>
          <w:szCs w:val="28"/>
          <w:lang w:val="en-US"/>
        </w:rPr>
        <w:t xml:space="preserve"> K, Kawashima Y, </w:t>
      </w:r>
      <w:proofErr w:type="spellStart"/>
      <w:r w:rsidRPr="003B465D">
        <w:rPr>
          <w:sz w:val="28"/>
          <w:szCs w:val="28"/>
          <w:lang w:val="en-US"/>
        </w:rPr>
        <w:t>Iwao</w:t>
      </w:r>
      <w:proofErr w:type="spellEnd"/>
      <w:r w:rsidRPr="003B465D">
        <w:rPr>
          <w:sz w:val="28"/>
          <w:szCs w:val="28"/>
          <w:lang w:val="en-US"/>
        </w:rPr>
        <w:t xml:space="preserve"> Y, </w:t>
      </w:r>
      <w:proofErr w:type="spellStart"/>
      <w:r w:rsidRPr="003B465D">
        <w:rPr>
          <w:sz w:val="28"/>
          <w:szCs w:val="28"/>
          <w:lang w:val="en-US"/>
        </w:rPr>
        <w:t>Seo</w:t>
      </w:r>
      <w:proofErr w:type="spellEnd"/>
      <w:r w:rsidRPr="003B465D">
        <w:rPr>
          <w:sz w:val="28"/>
          <w:szCs w:val="28"/>
          <w:lang w:val="en-US"/>
        </w:rPr>
        <w:t xml:space="preserve"> N, </w:t>
      </w:r>
      <w:proofErr w:type="spellStart"/>
      <w:r w:rsidRPr="003B465D">
        <w:rPr>
          <w:sz w:val="28"/>
          <w:szCs w:val="28"/>
          <w:lang w:val="en-US"/>
        </w:rPr>
        <w:t>Tsuzaki</w:t>
      </w:r>
      <w:proofErr w:type="spellEnd"/>
      <w:r w:rsidRPr="003B465D">
        <w:rPr>
          <w:sz w:val="28"/>
          <w:szCs w:val="28"/>
          <w:lang w:val="en-US"/>
        </w:rPr>
        <w:t xml:space="preserve"> K, Morita K, et al. Annual mortality and morbidity in operating rooms during 2002 and summary of morbidity and mortality between 1999 and 2002 in Japan: a brief review. Masui. 2004;53:320-35</w:t>
      </w:r>
    </w:p>
    <w:p w:rsidR="00A35BA9" w:rsidRPr="00EC6604" w:rsidRDefault="00A35BA9" w:rsidP="00A35BA9">
      <w:pPr>
        <w:pStyle w:val="a3"/>
        <w:numPr>
          <w:ilvl w:val="0"/>
          <w:numId w:val="40"/>
        </w:numPr>
        <w:spacing w:line="360" w:lineRule="auto"/>
        <w:ind w:left="0" w:firstLine="284"/>
        <w:jc w:val="both"/>
        <w:rPr>
          <w:sz w:val="28"/>
          <w:szCs w:val="28"/>
          <w:lang w:val="en-US"/>
        </w:rPr>
      </w:pPr>
      <w:r w:rsidRPr="00EC6604">
        <w:rPr>
          <w:sz w:val="28"/>
          <w:szCs w:val="28"/>
          <w:lang w:val="en-US"/>
        </w:rPr>
        <w:t xml:space="preserve">Jenkins, K. and Baker, A. B. Consent and </w:t>
      </w:r>
      <w:proofErr w:type="spellStart"/>
      <w:r w:rsidRPr="00EC6604">
        <w:rPr>
          <w:sz w:val="28"/>
          <w:szCs w:val="28"/>
          <w:lang w:val="en-US"/>
        </w:rPr>
        <w:t>anaesthetic</w:t>
      </w:r>
      <w:proofErr w:type="spellEnd"/>
      <w:r w:rsidRPr="00EC6604">
        <w:rPr>
          <w:sz w:val="28"/>
          <w:szCs w:val="28"/>
          <w:lang w:val="en-US"/>
        </w:rPr>
        <w:t xml:space="preserve"> risk. </w:t>
      </w:r>
      <w:proofErr w:type="spellStart"/>
      <w:r w:rsidRPr="00EC6604">
        <w:rPr>
          <w:sz w:val="28"/>
          <w:szCs w:val="28"/>
          <w:lang w:val="en-US"/>
        </w:rPr>
        <w:t>Anaesthesia</w:t>
      </w:r>
      <w:proofErr w:type="spellEnd"/>
      <w:r w:rsidRPr="00EC6604">
        <w:rPr>
          <w:sz w:val="28"/>
          <w:szCs w:val="28"/>
          <w:lang w:val="en-US"/>
        </w:rPr>
        <w:t xml:space="preserve">, 58:962–984. </w:t>
      </w:r>
    </w:p>
    <w:p w:rsidR="00407002" w:rsidRDefault="000C12A5" w:rsidP="00910B28">
      <w:pPr>
        <w:pStyle w:val="a3"/>
        <w:numPr>
          <w:ilvl w:val="0"/>
          <w:numId w:val="40"/>
        </w:numPr>
        <w:spacing w:line="360" w:lineRule="auto"/>
        <w:ind w:left="0" w:firstLine="284"/>
        <w:jc w:val="both"/>
        <w:rPr>
          <w:sz w:val="28"/>
          <w:szCs w:val="28"/>
          <w:lang w:val="en-US"/>
        </w:rPr>
      </w:pPr>
      <w:proofErr w:type="spellStart"/>
      <w:r w:rsidRPr="00065FC6">
        <w:rPr>
          <w:sz w:val="28"/>
          <w:szCs w:val="28"/>
          <w:lang w:val="en-US"/>
        </w:rPr>
        <w:t>Jeskins</w:t>
      </w:r>
      <w:proofErr w:type="spellEnd"/>
      <w:r w:rsidRPr="00065FC6">
        <w:rPr>
          <w:sz w:val="28"/>
          <w:szCs w:val="28"/>
          <w:lang w:val="en-US"/>
        </w:rPr>
        <w:t xml:space="preserve"> GD, Moore PAS, Cooper GM, Lewis M. Long-term morbidity following </w:t>
      </w:r>
      <w:proofErr w:type="spellStart"/>
      <w:r w:rsidRPr="00065FC6">
        <w:rPr>
          <w:sz w:val="28"/>
          <w:szCs w:val="28"/>
          <w:lang w:val="en-US"/>
        </w:rPr>
        <w:t>dural</w:t>
      </w:r>
      <w:proofErr w:type="spellEnd"/>
      <w:r w:rsidRPr="00065FC6">
        <w:rPr>
          <w:sz w:val="28"/>
          <w:szCs w:val="28"/>
          <w:lang w:val="en-US"/>
        </w:rPr>
        <w:t xml:space="preserve"> puncture in an obstetric population. International Journal of Obstetric Anesthesia 2001; 10: 17–24. </w:t>
      </w:r>
    </w:p>
    <w:p w:rsidR="00910B28" w:rsidRPr="003670AD" w:rsidRDefault="00910B28" w:rsidP="00910B28">
      <w:pPr>
        <w:pStyle w:val="a3"/>
        <w:numPr>
          <w:ilvl w:val="0"/>
          <w:numId w:val="40"/>
        </w:numPr>
        <w:spacing w:line="360" w:lineRule="auto"/>
        <w:ind w:left="0" w:firstLine="284"/>
        <w:jc w:val="both"/>
        <w:rPr>
          <w:sz w:val="28"/>
          <w:szCs w:val="28"/>
          <w:lang w:val="en-US"/>
        </w:rPr>
      </w:pPr>
      <w:r w:rsidRPr="003670AD">
        <w:rPr>
          <w:sz w:val="28"/>
          <w:szCs w:val="28"/>
          <w:lang w:val="es-ES_tradnl"/>
        </w:rPr>
        <w:t xml:space="preserve">Jimenez N, Posner KL, Cheney FW, Caplan RA, Lee LA, Domino KB. </w:t>
      </w:r>
      <w:r w:rsidRPr="003670AD">
        <w:rPr>
          <w:sz w:val="28"/>
          <w:szCs w:val="28"/>
          <w:lang w:val="en-US"/>
        </w:rPr>
        <w:t xml:space="preserve">An update on pediatric anesthesia ability: a closed analysis. </w:t>
      </w:r>
      <w:proofErr w:type="spellStart"/>
      <w:r w:rsidRPr="003670AD">
        <w:rPr>
          <w:sz w:val="28"/>
          <w:szCs w:val="28"/>
          <w:lang w:val="en-US"/>
        </w:rPr>
        <w:t>Anesth</w:t>
      </w:r>
      <w:proofErr w:type="spellEnd"/>
      <w:r w:rsidRPr="003670AD">
        <w:rPr>
          <w:sz w:val="28"/>
          <w:szCs w:val="28"/>
          <w:lang w:val="en-US"/>
        </w:rPr>
        <w:t xml:space="preserve"> </w:t>
      </w:r>
      <w:proofErr w:type="spellStart"/>
      <w:r w:rsidRPr="003670AD">
        <w:rPr>
          <w:sz w:val="28"/>
          <w:szCs w:val="28"/>
          <w:lang w:val="en-US"/>
        </w:rPr>
        <w:t>Analg</w:t>
      </w:r>
      <w:proofErr w:type="spellEnd"/>
      <w:r w:rsidRPr="003670AD">
        <w:rPr>
          <w:sz w:val="28"/>
          <w:szCs w:val="28"/>
          <w:lang w:val="en-US"/>
        </w:rPr>
        <w:t>. 2007</w:t>
      </w:r>
      <w:proofErr w:type="gramStart"/>
      <w:r w:rsidRPr="003670AD">
        <w:rPr>
          <w:sz w:val="28"/>
          <w:szCs w:val="28"/>
          <w:lang w:val="en-US"/>
        </w:rPr>
        <w:t>;104:147</w:t>
      </w:r>
      <w:proofErr w:type="gramEnd"/>
      <w:r w:rsidRPr="003670AD">
        <w:rPr>
          <w:sz w:val="28"/>
          <w:szCs w:val="28"/>
          <w:lang w:val="en-US"/>
        </w:rPr>
        <w:t>-53.</w:t>
      </w:r>
    </w:p>
    <w:p w:rsidR="00112CE6" w:rsidRPr="00112CE6" w:rsidRDefault="00112CE6" w:rsidP="00112CE6">
      <w:pPr>
        <w:pStyle w:val="a3"/>
        <w:numPr>
          <w:ilvl w:val="0"/>
          <w:numId w:val="40"/>
        </w:numPr>
        <w:spacing w:line="360" w:lineRule="auto"/>
        <w:ind w:left="0" w:firstLine="284"/>
        <w:jc w:val="both"/>
        <w:rPr>
          <w:sz w:val="28"/>
          <w:szCs w:val="28"/>
          <w:lang w:val="en-US"/>
        </w:rPr>
      </w:pPr>
      <w:r w:rsidRPr="00EC6604">
        <w:rPr>
          <w:sz w:val="28"/>
          <w:szCs w:val="28"/>
          <w:lang w:val="en-US"/>
        </w:rPr>
        <w:t xml:space="preserve">Jin F, Chung F. Minimizing perioperative adverse events in the elderly. British Journal of </w:t>
      </w:r>
      <w:proofErr w:type="spellStart"/>
      <w:r w:rsidRPr="00EC6604">
        <w:rPr>
          <w:sz w:val="28"/>
          <w:szCs w:val="28"/>
          <w:lang w:val="en-US"/>
        </w:rPr>
        <w:t>Anaesthesia</w:t>
      </w:r>
      <w:proofErr w:type="spellEnd"/>
      <w:r w:rsidRPr="00EC6604">
        <w:rPr>
          <w:sz w:val="28"/>
          <w:szCs w:val="28"/>
          <w:lang w:val="en-US"/>
        </w:rPr>
        <w:t xml:space="preserve"> 2001; 87: 608–24.</w:t>
      </w:r>
    </w:p>
    <w:p w:rsidR="00183211" w:rsidRPr="0084057E" w:rsidRDefault="00183211" w:rsidP="00183211">
      <w:pPr>
        <w:pStyle w:val="a3"/>
        <w:numPr>
          <w:ilvl w:val="0"/>
          <w:numId w:val="40"/>
        </w:numPr>
        <w:spacing w:line="360" w:lineRule="auto"/>
        <w:ind w:left="0" w:firstLine="284"/>
        <w:rPr>
          <w:sz w:val="28"/>
          <w:szCs w:val="28"/>
        </w:rPr>
      </w:pPr>
      <w:r w:rsidRPr="00183211">
        <w:rPr>
          <w:sz w:val="28"/>
          <w:szCs w:val="28"/>
          <w:lang w:val="en-US"/>
        </w:rPr>
        <w:t xml:space="preserve">Kaplan HS. Getting the right blood to the right patient: the contribution of near-miss event reporting and barrier analysis. </w:t>
      </w:r>
      <w:proofErr w:type="spellStart"/>
      <w:r w:rsidRPr="003D022D">
        <w:rPr>
          <w:sz w:val="28"/>
          <w:szCs w:val="28"/>
        </w:rPr>
        <w:t>Transfus</w:t>
      </w:r>
      <w:proofErr w:type="spellEnd"/>
      <w:r w:rsidRPr="003D022D">
        <w:rPr>
          <w:sz w:val="28"/>
          <w:szCs w:val="28"/>
        </w:rPr>
        <w:t xml:space="preserve"> </w:t>
      </w:r>
      <w:proofErr w:type="spellStart"/>
      <w:r w:rsidRPr="003D022D">
        <w:rPr>
          <w:sz w:val="28"/>
          <w:szCs w:val="28"/>
        </w:rPr>
        <w:t>Clin</w:t>
      </w:r>
      <w:proofErr w:type="spellEnd"/>
      <w:r w:rsidRPr="003D022D">
        <w:rPr>
          <w:sz w:val="28"/>
          <w:szCs w:val="28"/>
        </w:rPr>
        <w:t xml:space="preserve"> </w:t>
      </w:r>
      <w:proofErr w:type="spellStart"/>
      <w:r w:rsidRPr="003D022D">
        <w:rPr>
          <w:sz w:val="28"/>
          <w:szCs w:val="28"/>
        </w:rPr>
        <w:t>Biol</w:t>
      </w:r>
      <w:proofErr w:type="spellEnd"/>
      <w:r w:rsidRPr="003D022D">
        <w:rPr>
          <w:sz w:val="28"/>
          <w:szCs w:val="28"/>
        </w:rPr>
        <w:t>. 2005; 12(5):380-384.</w:t>
      </w:r>
    </w:p>
    <w:p w:rsidR="0084057E" w:rsidRPr="003B465D" w:rsidRDefault="0084057E" w:rsidP="0084057E">
      <w:pPr>
        <w:pStyle w:val="a3"/>
        <w:numPr>
          <w:ilvl w:val="0"/>
          <w:numId w:val="40"/>
        </w:numPr>
        <w:spacing w:line="360" w:lineRule="auto"/>
        <w:ind w:left="0" w:firstLine="284"/>
        <w:jc w:val="both"/>
        <w:rPr>
          <w:sz w:val="28"/>
          <w:szCs w:val="28"/>
          <w:lang w:val="en-US"/>
        </w:rPr>
      </w:pPr>
      <w:r w:rsidRPr="003B465D">
        <w:rPr>
          <w:sz w:val="28"/>
          <w:szCs w:val="28"/>
          <w:lang w:val="en-US"/>
        </w:rPr>
        <w:t xml:space="preserve">Kawashima Y, Takahashi S, Suzuki M, Morita K, </w:t>
      </w:r>
      <w:proofErr w:type="spellStart"/>
      <w:r w:rsidRPr="003B465D">
        <w:rPr>
          <w:sz w:val="28"/>
          <w:szCs w:val="28"/>
          <w:lang w:val="en-US"/>
        </w:rPr>
        <w:t>Irita</w:t>
      </w:r>
      <w:proofErr w:type="spellEnd"/>
      <w:r w:rsidRPr="003B465D">
        <w:rPr>
          <w:sz w:val="28"/>
          <w:szCs w:val="28"/>
          <w:lang w:val="en-US"/>
        </w:rPr>
        <w:t xml:space="preserve"> K, </w:t>
      </w:r>
      <w:proofErr w:type="spellStart"/>
      <w:r w:rsidRPr="003B465D">
        <w:rPr>
          <w:sz w:val="28"/>
          <w:szCs w:val="28"/>
          <w:lang w:val="en-US"/>
        </w:rPr>
        <w:t>Iwao</w:t>
      </w:r>
      <w:proofErr w:type="spellEnd"/>
      <w:r w:rsidRPr="003B465D">
        <w:rPr>
          <w:sz w:val="28"/>
          <w:szCs w:val="28"/>
          <w:lang w:val="en-US"/>
        </w:rPr>
        <w:t xml:space="preserve"> Y, et al. </w:t>
      </w:r>
      <w:proofErr w:type="spellStart"/>
      <w:r w:rsidRPr="003B465D">
        <w:rPr>
          <w:sz w:val="28"/>
          <w:szCs w:val="28"/>
          <w:lang w:val="en-US"/>
        </w:rPr>
        <w:t>Anaesthesia</w:t>
      </w:r>
      <w:proofErr w:type="spellEnd"/>
      <w:r w:rsidRPr="003B465D">
        <w:rPr>
          <w:sz w:val="28"/>
          <w:szCs w:val="28"/>
          <w:lang w:val="en-US"/>
        </w:rPr>
        <w:t xml:space="preserve"> - related mortality and morbidity over a 5-year period in 2,363,038 patients in Japan. </w:t>
      </w:r>
      <w:proofErr w:type="spellStart"/>
      <w:r w:rsidRPr="003B465D">
        <w:rPr>
          <w:sz w:val="28"/>
          <w:szCs w:val="28"/>
          <w:lang w:val="en-US"/>
        </w:rPr>
        <w:t>Acta</w:t>
      </w:r>
      <w:proofErr w:type="spellEnd"/>
      <w:r w:rsidRPr="003B465D">
        <w:rPr>
          <w:sz w:val="28"/>
          <w:szCs w:val="28"/>
          <w:lang w:val="en-US"/>
        </w:rPr>
        <w:t xml:space="preserve"> </w:t>
      </w:r>
      <w:proofErr w:type="spellStart"/>
      <w:r w:rsidRPr="003B465D">
        <w:rPr>
          <w:sz w:val="28"/>
          <w:szCs w:val="28"/>
          <w:lang w:val="en-US"/>
        </w:rPr>
        <w:t>Anaesthesiol</w:t>
      </w:r>
      <w:proofErr w:type="spellEnd"/>
      <w:r w:rsidRPr="003B465D">
        <w:rPr>
          <w:sz w:val="28"/>
          <w:szCs w:val="28"/>
          <w:lang w:val="en-US"/>
        </w:rPr>
        <w:t xml:space="preserve"> Scand. 2003;47:809-17</w:t>
      </w:r>
    </w:p>
    <w:p w:rsidR="00183211" w:rsidRPr="003D022D" w:rsidRDefault="00183211" w:rsidP="00183211">
      <w:pPr>
        <w:pStyle w:val="a3"/>
        <w:numPr>
          <w:ilvl w:val="0"/>
          <w:numId w:val="40"/>
        </w:numPr>
        <w:spacing w:line="360" w:lineRule="auto"/>
        <w:ind w:left="0" w:firstLine="284"/>
        <w:rPr>
          <w:sz w:val="28"/>
          <w:szCs w:val="28"/>
        </w:rPr>
      </w:pPr>
      <w:proofErr w:type="spellStart"/>
      <w:r w:rsidRPr="003D022D">
        <w:rPr>
          <w:sz w:val="28"/>
          <w:szCs w:val="28"/>
          <w:lang w:val="en-US"/>
        </w:rPr>
        <w:t>Khoshbin</w:t>
      </w:r>
      <w:proofErr w:type="spellEnd"/>
      <w:r w:rsidRPr="003D022D">
        <w:rPr>
          <w:sz w:val="28"/>
          <w:szCs w:val="28"/>
          <w:lang w:val="en-US"/>
        </w:rPr>
        <w:t xml:space="preserve"> A, </w:t>
      </w:r>
      <w:proofErr w:type="spellStart"/>
      <w:r w:rsidRPr="003D022D">
        <w:rPr>
          <w:sz w:val="28"/>
          <w:szCs w:val="28"/>
          <w:lang w:val="en-US"/>
        </w:rPr>
        <w:t>Lingard</w:t>
      </w:r>
      <w:proofErr w:type="spellEnd"/>
      <w:r w:rsidRPr="003D022D">
        <w:rPr>
          <w:sz w:val="28"/>
          <w:szCs w:val="28"/>
          <w:lang w:val="en-US"/>
        </w:rPr>
        <w:t xml:space="preserve"> L, Wright JG. </w:t>
      </w:r>
      <w:r w:rsidRPr="00183211">
        <w:rPr>
          <w:sz w:val="28"/>
          <w:szCs w:val="28"/>
          <w:lang w:val="en-US"/>
        </w:rPr>
        <w:t>Evaluation of preoperative and perioperative operating room brie</w:t>
      </w:r>
      <w:r w:rsidRPr="003D022D">
        <w:rPr>
          <w:sz w:val="28"/>
          <w:szCs w:val="28"/>
        </w:rPr>
        <w:t>ﬁ</w:t>
      </w:r>
      <w:proofErr w:type="spellStart"/>
      <w:r w:rsidRPr="00183211">
        <w:rPr>
          <w:sz w:val="28"/>
          <w:szCs w:val="28"/>
          <w:lang w:val="en-US"/>
        </w:rPr>
        <w:t>ngs</w:t>
      </w:r>
      <w:proofErr w:type="spellEnd"/>
      <w:r w:rsidRPr="00183211">
        <w:rPr>
          <w:sz w:val="28"/>
          <w:szCs w:val="28"/>
          <w:lang w:val="en-US"/>
        </w:rPr>
        <w:t xml:space="preserve"> at the Hospital for Sick Children. </w:t>
      </w:r>
      <w:proofErr w:type="spellStart"/>
      <w:r w:rsidRPr="003D022D">
        <w:rPr>
          <w:sz w:val="28"/>
          <w:szCs w:val="28"/>
        </w:rPr>
        <w:t>Can</w:t>
      </w:r>
      <w:proofErr w:type="spellEnd"/>
      <w:r w:rsidRPr="003D022D">
        <w:rPr>
          <w:sz w:val="28"/>
          <w:szCs w:val="28"/>
        </w:rPr>
        <w:t xml:space="preserve"> J </w:t>
      </w:r>
      <w:proofErr w:type="spellStart"/>
      <w:r w:rsidRPr="003D022D">
        <w:rPr>
          <w:sz w:val="28"/>
          <w:szCs w:val="28"/>
        </w:rPr>
        <w:t>Surg</w:t>
      </w:r>
      <w:proofErr w:type="spellEnd"/>
      <w:r w:rsidRPr="003D022D">
        <w:rPr>
          <w:sz w:val="28"/>
          <w:szCs w:val="28"/>
        </w:rPr>
        <w:t>. 2009;52(4):309-315.</w:t>
      </w:r>
    </w:p>
    <w:p w:rsidR="000C12A5" w:rsidRPr="00065FC6" w:rsidRDefault="000C12A5" w:rsidP="000C12A5">
      <w:pPr>
        <w:pStyle w:val="a3"/>
        <w:numPr>
          <w:ilvl w:val="0"/>
          <w:numId w:val="40"/>
        </w:numPr>
        <w:spacing w:line="360" w:lineRule="auto"/>
        <w:ind w:left="0" w:firstLine="284"/>
        <w:jc w:val="both"/>
        <w:rPr>
          <w:sz w:val="28"/>
          <w:szCs w:val="28"/>
          <w:lang w:val="en-US"/>
        </w:rPr>
      </w:pPr>
      <w:proofErr w:type="spellStart"/>
      <w:r w:rsidRPr="00065FC6">
        <w:rPr>
          <w:sz w:val="28"/>
          <w:szCs w:val="28"/>
          <w:lang w:val="en-US"/>
        </w:rPr>
        <w:lastRenderedPageBreak/>
        <w:t>Kloub</w:t>
      </w:r>
      <w:proofErr w:type="spellEnd"/>
      <w:r w:rsidRPr="00065FC6">
        <w:rPr>
          <w:sz w:val="28"/>
          <w:szCs w:val="28"/>
          <w:lang w:val="en-US"/>
        </w:rPr>
        <w:t xml:space="preserve"> R. Sore throat following tracheal intubation. Middle East Journal of Anesthesiology 2001; 16: 29–40.</w:t>
      </w:r>
    </w:p>
    <w:p w:rsidR="00A35BA9" w:rsidRPr="00B53B0E" w:rsidRDefault="00A35BA9" w:rsidP="00A35BA9">
      <w:pPr>
        <w:pStyle w:val="a3"/>
        <w:numPr>
          <w:ilvl w:val="0"/>
          <w:numId w:val="40"/>
        </w:numPr>
        <w:spacing w:line="360" w:lineRule="auto"/>
        <w:ind w:left="0" w:firstLine="284"/>
        <w:jc w:val="both"/>
        <w:rPr>
          <w:sz w:val="28"/>
          <w:szCs w:val="28"/>
          <w:lang w:val="en-US"/>
        </w:rPr>
      </w:pPr>
      <w:r w:rsidRPr="00B53B0E">
        <w:rPr>
          <w:sz w:val="28"/>
          <w:szCs w:val="28"/>
          <w:lang w:val="en-US"/>
        </w:rPr>
        <w:t>Kohn L, Corrigan JM, Donaldson MS (</w:t>
      </w:r>
      <w:proofErr w:type="spellStart"/>
      <w:proofErr w:type="gramStart"/>
      <w:r w:rsidRPr="00B53B0E">
        <w:rPr>
          <w:sz w:val="28"/>
          <w:szCs w:val="28"/>
          <w:lang w:val="en-US"/>
        </w:rPr>
        <w:t>eds</w:t>
      </w:r>
      <w:proofErr w:type="spellEnd"/>
      <w:proofErr w:type="gramEnd"/>
      <w:r w:rsidRPr="00B53B0E">
        <w:rPr>
          <w:sz w:val="28"/>
          <w:szCs w:val="28"/>
          <w:lang w:val="en-US"/>
        </w:rPr>
        <w:t xml:space="preserve">): To Err Is Human: Building a Safer Health System. Institute of Medicine, National Academy Press, Washington, DC, 2000. </w:t>
      </w:r>
    </w:p>
    <w:p w:rsidR="00910B28" w:rsidRPr="003670AD" w:rsidRDefault="00910B28" w:rsidP="00910B28">
      <w:pPr>
        <w:pStyle w:val="a3"/>
        <w:numPr>
          <w:ilvl w:val="0"/>
          <w:numId w:val="40"/>
        </w:numPr>
        <w:spacing w:line="360" w:lineRule="auto"/>
        <w:ind w:left="0" w:firstLine="284"/>
        <w:jc w:val="both"/>
        <w:rPr>
          <w:sz w:val="28"/>
          <w:szCs w:val="28"/>
          <w:lang w:val="en-US"/>
        </w:rPr>
      </w:pPr>
      <w:r w:rsidRPr="003670AD">
        <w:rPr>
          <w:sz w:val="28"/>
          <w:szCs w:val="28"/>
          <w:lang w:val="en-US"/>
        </w:rPr>
        <w:t xml:space="preserve">Kopp SL, </w:t>
      </w:r>
      <w:proofErr w:type="spellStart"/>
      <w:r w:rsidRPr="003670AD">
        <w:rPr>
          <w:sz w:val="28"/>
          <w:szCs w:val="28"/>
          <w:lang w:val="en-US"/>
        </w:rPr>
        <w:t>Horlocker</w:t>
      </w:r>
      <w:proofErr w:type="spellEnd"/>
      <w:r w:rsidRPr="003670AD">
        <w:rPr>
          <w:sz w:val="28"/>
          <w:szCs w:val="28"/>
          <w:lang w:val="en-US"/>
        </w:rPr>
        <w:t xml:space="preserve"> TT, Warner ME, </w:t>
      </w:r>
      <w:proofErr w:type="spellStart"/>
      <w:r w:rsidRPr="003670AD">
        <w:rPr>
          <w:sz w:val="28"/>
          <w:szCs w:val="28"/>
          <w:lang w:val="en-US"/>
        </w:rPr>
        <w:t>Hebl</w:t>
      </w:r>
      <w:proofErr w:type="spellEnd"/>
      <w:r w:rsidRPr="003670AD">
        <w:rPr>
          <w:sz w:val="28"/>
          <w:szCs w:val="28"/>
          <w:lang w:val="en-US"/>
        </w:rPr>
        <w:t xml:space="preserve"> JR, </w:t>
      </w:r>
      <w:proofErr w:type="spellStart"/>
      <w:r w:rsidRPr="003670AD">
        <w:rPr>
          <w:sz w:val="28"/>
          <w:szCs w:val="28"/>
          <w:lang w:val="en-US"/>
        </w:rPr>
        <w:t>Vachon</w:t>
      </w:r>
      <w:proofErr w:type="spellEnd"/>
      <w:r w:rsidRPr="003670AD">
        <w:rPr>
          <w:sz w:val="28"/>
          <w:szCs w:val="28"/>
          <w:lang w:val="en-US"/>
        </w:rPr>
        <w:t xml:space="preserve"> CA, </w:t>
      </w:r>
      <w:proofErr w:type="gramStart"/>
      <w:r w:rsidRPr="003670AD">
        <w:rPr>
          <w:sz w:val="28"/>
          <w:szCs w:val="28"/>
          <w:lang w:val="en-US"/>
        </w:rPr>
        <w:t>Schroeder</w:t>
      </w:r>
      <w:proofErr w:type="gramEnd"/>
      <w:r w:rsidRPr="003670AD">
        <w:rPr>
          <w:sz w:val="28"/>
          <w:szCs w:val="28"/>
          <w:lang w:val="en-US"/>
        </w:rPr>
        <w:t xml:space="preserve"> DR, et al. Cardiac arrest during </w:t>
      </w:r>
      <w:proofErr w:type="spellStart"/>
      <w:r w:rsidRPr="003670AD">
        <w:rPr>
          <w:sz w:val="28"/>
          <w:szCs w:val="28"/>
          <w:lang w:val="en-US"/>
        </w:rPr>
        <w:t>neuraxial</w:t>
      </w:r>
      <w:proofErr w:type="spellEnd"/>
      <w:r w:rsidRPr="003670AD">
        <w:rPr>
          <w:sz w:val="28"/>
          <w:szCs w:val="28"/>
          <w:lang w:val="en-US"/>
        </w:rPr>
        <w:t xml:space="preserve"> anesthesia: frequency and predisposing factors associated with survival. </w:t>
      </w:r>
      <w:proofErr w:type="spellStart"/>
      <w:r w:rsidRPr="003670AD">
        <w:rPr>
          <w:sz w:val="28"/>
          <w:szCs w:val="28"/>
          <w:lang w:val="en-US"/>
        </w:rPr>
        <w:t>Anesth</w:t>
      </w:r>
      <w:proofErr w:type="spellEnd"/>
      <w:r w:rsidRPr="003670AD">
        <w:rPr>
          <w:sz w:val="28"/>
          <w:szCs w:val="28"/>
          <w:lang w:val="en-US"/>
        </w:rPr>
        <w:t xml:space="preserve"> </w:t>
      </w:r>
      <w:proofErr w:type="spellStart"/>
      <w:r w:rsidRPr="003670AD">
        <w:rPr>
          <w:sz w:val="28"/>
          <w:szCs w:val="28"/>
          <w:lang w:val="en-US"/>
        </w:rPr>
        <w:t>Analg</w:t>
      </w:r>
      <w:proofErr w:type="spellEnd"/>
      <w:r w:rsidRPr="003670AD">
        <w:rPr>
          <w:sz w:val="28"/>
          <w:szCs w:val="28"/>
          <w:lang w:val="en-US"/>
        </w:rPr>
        <w:t>. 2005</w:t>
      </w:r>
      <w:proofErr w:type="gramStart"/>
      <w:r w:rsidRPr="003670AD">
        <w:rPr>
          <w:sz w:val="28"/>
          <w:szCs w:val="28"/>
          <w:lang w:val="en-US"/>
        </w:rPr>
        <w:t>;100:855</w:t>
      </w:r>
      <w:proofErr w:type="gramEnd"/>
      <w:r w:rsidRPr="003670AD">
        <w:rPr>
          <w:sz w:val="28"/>
          <w:szCs w:val="28"/>
          <w:lang w:val="en-US"/>
        </w:rPr>
        <w:t>-65.</w:t>
      </w:r>
    </w:p>
    <w:p w:rsidR="00910B28" w:rsidRPr="003670AD" w:rsidRDefault="00910B28" w:rsidP="00910B28">
      <w:pPr>
        <w:pStyle w:val="a3"/>
        <w:numPr>
          <w:ilvl w:val="0"/>
          <w:numId w:val="40"/>
        </w:numPr>
        <w:spacing w:line="360" w:lineRule="auto"/>
        <w:ind w:left="0" w:firstLine="284"/>
        <w:jc w:val="both"/>
        <w:rPr>
          <w:sz w:val="28"/>
          <w:szCs w:val="28"/>
          <w:lang w:val="en-US"/>
        </w:rPr>
      </w:pPr>
      <w:r w:rsidRPr="003670AD">
        <w:rPr>
          <w:sz w:val="28"/>
          <w:szCs w:val="28"/>
          <w:lang w:val="en-US"/>
        </w:rPr>
        <w:t xml:space="preserve">Krug EG, Dahlberg LL, Mercy JA, </w:t>
      </w:r>
      <w:proofErr w:type="spellStart"/>
      <w:r w:rsidRPr="003670AD">
        <w:rPr>
          <w:sz w:val="28"/>
          <w:szCs w:val="28"/>
          <w:lang w:val="en-US"/>
        </w:rPr>
        <w:t>Zwibi</w:t>
      </w:r>
      <w:proofErr w:type="spellEnd"/>
      <w:r w:rsidRPr="003670AD">
        <w:rPr>
          <w:sz w:val="28"/>
          <w:szCs w:val="28"/>
          <w:lang w:val="en-US"/>
        </w:rPr>
        <w:t xml:space="preserve"> AB, Lozano R. World report on violence and health. </w:t>
      </w:r>
      <w:proofErr w:type="spellStart"/>
      <w:r w:rsidRPr="003670AD">
        <w:rPr>
          <w:sz w:val="28"/>
          <w:szCs w:val="28"/>
          <w:lang w:val="en-US"/>
        </w:rPr>
        <w:t>Genebra</w:t>
      </w:r>
      <w:proofErr w:type="spellEnd"/>
      <w:r w:rsidRPr="003670AD">
        <w:rPr>
          <w:sz w:val="28"/>
          <w:szCs w:val="28"/>
          <w:lang w:val="en-US"/>
        </w:rPr>
        <w:t>: World Health Organization, 2002. p. 300-28.</w:t>
      </w:r>
    </w:p>
    <w:p w:rsidR="00183211" w:rsidRPr="00910B28" w:rsidRDefault="00183211" w:rsidP="00183211">
      <w:pPr>
        <w:pStyle w:val="a3"/>
        <w:numPr>
          <w:ilvl w:val="0"/>
          <w:numId w:val="40"/>
        </w:numPr>
        <w:spacing w:line="360" w:lineRule="auto"/>
        <w:ind w:left="0" w:firstLine="284"/>
        <w:rPr>
          <w:sz w:val="28"/>
          <w:szCs w:val="28"/>
          <w:lang w:val="en-US"/>
        </w:rPr>
      </w:pPr>
      <w:r w:rsidRPr="003D022D">
        <w:rPr>
          <w:sz w:val="28"/>
          <w:szCs w:val="28"/>
          <w:lang w:val="en-US"/>
        </w:rPr>
        <w:t xml:space="preserve">Kruger A, </w:t>
      </w:r>
      <w:proofErr w:type="spellStart"/>
      <w:r w:rsidRPr="003D022D">
        <w:rPr>
          <w:sz w:val="28"/>
          <w:szCs w:val="28"/>
          <w:lang w:val="en-US"/>
        </w:rPr>
        <w:t>Gillmann</w:t>
      </w:r>
      <w:proofErr w:type="spellEnd"/>
      <w:r w:rsidRPr="003D022D">
        <w:rPr>
          <w:sz w:val="28"/>
          <w:szCs w:val="28"/>
          <w:lang w:val="en-US"/>
        </w:rPr>
        <w:t xml:space="preserve"> B, </w:t>
      </w:r>
      <w:proofErr w:type="spellStart"/>
      <w:r w:rsidRPr="003D022D">
        <w:rPr>
          <w:sz w:val="28"/>
          <w:szCs w:val="28"/>
          <w:lang w:val="en-US"/>
        </w:rPr>
        <w:t>Hardt</w:t>
      </w:r>
      <w:proofErr w:type="spellEnd"/>
      <w:r w:rsidRPr="003D022D">
        <w:rPr>
          <w:sz w:val="28"/>
          <w:szCs w:val="28"/>
          <w:lang w:val="en-US"/>
        </w:rPr>
        <w:t xml:space="preserve"> C, </w:t>
      </w:r>
      <w:proofErr w:type="spellStart"/>
      <w:r w:rsidRPr="003D022D">
        <w:rPr>
          <w:sz w:val="28"/>
          <w:szCs w:val="28"/>
          <w:lang w:val="en-US"/>
        </w:rPr>
        <w:t>Doring</w:t>
      </w:r>
      <w:proofErr w:type="spellEnd"/>
      <w:r w:rsidRPr="003D022D">
        <w:rPr>
          <w:sz w:val="28"/>
          <w:szCs w:val="28"/>
          <w:lang w:val="en-US"/>
        </w:rPr>
        <w:t xml:space="preserve"> R, </w:t>
      </w:r>
      <w:proofErr w:type="spellStart"/>
      <w:r w:rsidRPr="003D022D">
        <w:rPr>
          <w:sz w:val="28"/>
          <w:szCs w:val="28"/>
          <w:lang w:val="en-US"/>
        </w:rPr>
        <w:t>Beckers</w:t>
      </w:r>
      <w:proofErr w:type="spellEnd"/>
      <w:r w:rsidRPr="003D022D">
        <w:rPr>
          <w:sz w:val="28"/>
          <w:szCs w:val="28"/>
          <w:lang w:val="en-US"/>
        </w:rPr>
        <w:t xml:space="preserve"> SK, </w:t>
      </w:r>
      <w:proofErr w:type="spellStart"/>
      <w:r w:rsidRPr="003D022D">
        <w:rPr>
          <w:sz w:val="28"/>
          <w:szCs w:val="28"/>
          <w:lang w:val="en-US"/>
        </w:rPr>
        <w:t>Rossaint</w:t>
      </w:r>
      <w:proofErr w:type="spellEnd"/>
      <w:r w:rsidRPr="003D022D">
        <w:rPr>
          <w:sz w:val="28"/>
          <w:szCs w:val="28"/>
          <w:lang w:val="en-US"/>
        </w:rPr>
        <w:t xml:space="preserve"> R. Teaching non-technical skills for critical incidents: Crisis resource management training for medical students. </w:t>
      </w:r>
      <w:proofErr w:type="spellStart"/>
      <w:r w:rsidRPr="00910B28">
        <w:rPr>
          <w:sz w:val="28"/>
          <w:szCs w:val="28"/>
          <w:lang w:val="en-US"/>
        </w:rPr>
        <w:t>Anaesthesist</w:t>
      </w:r>
      <w:proofErr w:type="spellEnd"/>
      <w:r w:rsidRPr="00910B28">
        <w:rPr>
          <w:sz w:val="28"/>
          <w:szCs w:val="28"/>
          <w:lang w:val="en-US"/>
        </w:rPr>
        <w:t>. 2009</w:t>
      </w:r>
      <w:proofErr w:type="gramStart"/>
      <w:r w:rsidRPr="00910B28">
        <w:rPr>
          <w:sz w:val="28"/>
          <w:szCs w:val="28"/>
          <w:lang w:val="en-US"/>
        </w:rPr>
        <w:t>;58</w:t>
      </w:r>
      <w:proofErr w:type="gramEnd"/>
      <w:r w:rsidRPr="00910B28">
        <w:rPr>
          <w:sz w:val="28"/>
          <w:szCs w:val="28"/>
          <w:lang w:val="en-US"/>
        </w:rPr>
        <w:t>(6):582-588.</w:t>
      </w:r>
    </w:p>
    <w:p w:rsidR="0084057E" w:rsidRPr="009B712B" w:rsidRDefault="0084057E" w:rsidP="0084057E">
      <w:pPr>
        <w:pStyle w:val="a3"/>
        <w:numPr>
          <w:ilvl w:val="0"/>
          <w:numId w:val="40"/>
        </w:numPr>
        <w:spacing w:line="360" w:lineRule="auto"/>
        <w:ind w:left="0" w:firstLine="284"/>
        <w:jc w:val="both"/>
        <w:rPr>
          <w:sz w:val="28"/>
          <w:szCs w:val="28"/>
          <w:lang w:val="en-US"/>
        </w:rPr>
      </w:pPr>
      <w:r w:rsidRPr="009B712B">
        <w:rPr>
          <w:sz w:val="28"/>
          <w:szCs w:val="28"/>
          <w:lang w:val="en-US"/>
        </w:rPr>
        <w:t>Lagasse RS. Anesthesia safety: model or myth? A review of the published literature and analysis of current original data. Anesthesiology. 2002</w:t>
      </w:r>
      <w:proofErr w:type="gramStart"/>
      <w:r w:rsidRPr="009B712B">
        <w:rPr>
          <w:sz w:val="28"/>
          <w:szCs w:val="28"/>
          <w:lang w:val="en-US"/>
        </w:rPr>
        <w:t>;97:1609</w:t>
      </w:r>
      <w:proofErr w:type="gramEnd"/>
      <w:r w:rsidRPr="009B712B">
        <w:rPr>
          <w:sz w:val="28"/>
          <w:szCs w:val="28"/>
          <w:lang w:val="en-US"/>
        </w:rPr>
        <w:t>-17.</w:t>
      </w:r>
    </w:p>
    <w:p w:rsidR="00D87212" w:rsidRDefault="00D87212" w:rsidP="00183211">
      <w:pPr>
        <w:pStyle w:val="a3"/>
        <w:numPr>
          <w:ilvl w:val="0"/>
          <w:numId w:val="40"/>
        </w:numPr>
        <w:spacing w:line="360" w:lineRule="auto"/>
        <w:ind w:left="0" w:firstLine="284"/>
        <w:rPr>
          <w:sz w:val="28"/>
          <w:szCs w:val="28"/>
          <w:lang w:val="en-US"/>
        </w:rPr>
      </w:pPr>
      <w:proofErr w:type="spellStart"/>
      <w:r w:rsidRPr="00065FC6">
        <w:rPr>
          <w:sz w:val="28"/>
          <w:szCs w:val="28"/>
          <w:lang w:val="en-US"/>
        </w:rPr>
        <w:t>Laxenaire</w:t>
      </w:r>
      <w:proofErr w:type="spellEnd"/>
      <w:r w:rsidRPr="00065FC6">
        <w:rPr>
          <w:sz w:val="28"/>
          <w:szCs w:val="28"/>
          <w:lang w:val="en-US"/>
        </w:rPr>
        <w:t xml:space="preserve"> MC, </w:t>
      </w:r>
      <w:proofErr w:type="spellStart"/>
      <w:r w:rsidRPr="00065FC6">
        <w:rPr>
          <w:sz w:val="28"/>
          <w:szCs w:val="28"/>
          <w:lang w:val="en-US"/>
        </w:rPr>
        <w:t>Mertes</w:t>
      </w:r>
      <w:proofErr w:type="spellEnd"/>
      <w:r w:rsidRPr="00065FC6">
        <w:rPr>
          <w:sz w:val="28"/>
          <w:szCs w:val="28"/>
          <w:lang w:val="en-US"/>
        </w:rPr>
        <w:t xml:space="preserve"> PM. Anaphylaxis during </w:t>
      </w:r>
      <w:proofErr w:type="spellStart"/>
      <w:r w:rsidRPr="00065FC6">
        <w:rPr>
          <w:sz w:val="28"/>
          <w:szCs w:val="28"/>
          <w:lang w:val="en-US"/>
        </w:rPr>
        <w:t>anaesthesia</w:t>
      </w:r>
      <w:proofErr w:type="spellEnd"/>
      <w:r w:rsidRPr="00065FC6">
        <w:rPr>
          <w:sz w:val="28"/>
          <w:szCs w:val="28"/>
          <w:lang w:val="en-US"/>
        </w:rPr>
        <w:t xml:space="preserve">. Results of a 2 year survey in France. British Journal of </w:t>
      </w:r>
      <w:proofErr w:type="spellStart"/>
      <w:r w:rsidRPr="00065FC6">
        <w:rPr>
          <w:sz w:val="28"/>
          <w:szCs w:val="28"/>
          <w:lang w:val="en-US"/>
        </w:rPr>
        <w:t>Anaesthesia</w:t>
      </w:r>
      <w:proofErr w:type="spellEnd"/>
      <w:r w:rsidRPr="00065FC6">
        <w:rPr>
          <w:sz w:val="28"/>
          <w:szCs w:val="28"/>
          <w:lang w:val="en-US"/>
        </w:rPr>
        <w:t xml:space="preserve"> 2001; 87: 549–58.</w:t>
      </w:r>
    </w:p>
    <w:p w:rsidR="00183211" w:rsidRPr="0084057E" w:rsidRDefault="00183211" w:rsidP="00183211">
      <w:pPr>
        <w:pStyle w:val="a3"/>
        <w:numPr>
          <w:ilvl w:val="0"/>
          <w:numId w:val="40"/>
        </w:numPr>
        <w:spacing w:line="360" w:lineRule="auto"/>
        <w:ind w:left="0" w:firstLine="284"/>
        <w:rPr>
          <w:sz w:val="28"/>
          <w:szCs w:val="28"/>
          <w:lang w:val="en-US"/>
        </w:rPr>
      </w:pPr>
      <w:r w:rsidRPr="003D022D">
        <w:rPr>
          <w:sz w:val="28"/>
          <w:szCs w:val="28"/>
          <w:lang w:val="en-US"/>
        </w:rPr>
        <w:t xml:space="preserve">Leonard M, Graham S, </w:t>
      </w:r>
      <w:proofErr w:type="spellStart"/>
      <w:r w:rsidRPr="003D022D">
        <w:rPr>
          <w:sz w:val="28"/>
          <w:szCs w:val="28"/>
          <w:lang w:val="en-US"/>
        </w:rPr>
        <w:t>Bonacum</w:t>
      </w:r>
      <w:proofErr w:type="spellEnd"/>
      <w:r w:rsidRPr="003D022D">
        <w:rPr>
          <w:sz w:val="28"/>
          <w:szCs w:val="28"/>
          <w:lang w:val="en-US"/>
        </w:rPr>
        <w:t xml:space="preserve"> D. The human factor: the critical importance of effective teamwork and communication in providing safe care. </w:t>
      </w:r>
      <w:proofErr w:type="spellStart"/>
      <w:r w:rsidRPr="0084057E">
        <w:rPr>
          <w:sz w:val="28"/>
          <w:szCs w:val="28"/>
          <w:lang w:val="en-US"/>
        </w:rPr>
        <w:t>Qual</w:t>
      </w:r>
      <w:proofErr w:type="spellEnd"/>
      <w:r w:rsidRPr="0084057E">
        <w:rPr>
          <w:sz w:val="28"/>
          <w:szCs w:val="28"/>
          <w:lang w:val="en-US"/>
        </w:rPr>
        <w:t xml:space="preserve"> </w:t>
      </w:r>
      <w:proofErr w:type="spellStart"/>
      <w:r w:rsidRPr="0084057E">
        <w:rPr>
          <w:sz w:val="28"/>
          <w:szCs w:val="28"/>
          <w:lang w:val="en-US"/>
        </w:rPr>
        <w:t>Saf</w:t>
      </w:r>
      <w:proofErr w:type="spellEnd"/>
      <w:r w:rsidRPr="0084057E">
        <w:rPr>
          <w:sz w:val="28"/>
          <w:szCs w:val="28"/>
          <w:lang w:val="en-US"/>
        </w:rPr>
        <w:t xml:space="preserve"> Health Care. 2004</w:t>
      </w:r>
      <w:proofErr w:type="gramStart"/>
      <w:r w:rsidRPr="0084057E">
        <w:rPr>
          <w:sz w:val="28"/>
          <w:szCs w:val="28"/>
          <w:lang w:val="en-US"/>
        </w:rPr>
        <w:t>;13</w:t>
      </w:r>
      <w:proofErr w:type="gramEnd"/>
      <w:r w:rsidRPr="0084057E">
        <w:rPr>
          <w:sz w:val="28"/>
          <w:szCs w:val="28"/>
          <w:lang w:val="en-US"/>
        </w:rPr>
        <w:t>(</w:t>
      </w:r>
      <w:proofErr w:type="spellStart"/>
      <w:r w:rsidRPr="0084057E">
        <w:rPr>
          <w:sz w:val="28"/>
          <w:szCs w:val="28"/>
          <w:lang w:val="en-US"/>
        </w:rPr>
        <w:t>Suppl</w:t>
      </w:r>
      <w:proofErr w:type="spellEnd"/>
      <w:r w:rsidRPr="0084057E">
        <w:rPr>
          <w:sz w:val="28"/>
          <w:szCs w:val="28"/>
          <w:lang w:val="en-US"/>
        </w:rPr>
        <w:t xml:space="preserve"> 1):i85-i90.</w:t>
      </w:r>
    </w:p>
    <w:p w:rsidR="000C12A5" w:rsidRPr="00E110CD" w:rsidRDefault="000C12A5" w:rsidP="000C12A5">
      <w:pPr>
        <w:pStyle w:val="a3"/>
        <w:numPr>
          <w:ilvl w:val="0"/>
          <w:numId w:val="40"/>
        </w:numPr>
        <w:spacing w:line="360" w:lineRule="auto"/>
        <w:ind w:left="0" w:firstLine="284"/>
        <w:jc w:val="both"/>
        <w:rPr>
          <w:sz w:val="28"/>
          <w:szCs w:val="28"/>
        </w:rPr>
      </w:pPr>
      <w:r w:rsidRPr="00E110CD">
        <w:rPr>
          <w:sz w:val="28"/>
          <w:szCs w:val="28"/>
          <w:lang w:val="en-US"/>
        </w:rPr>
        <w:t xml:space="preserve">Leandro  </w:t>
      </w:r>
      <w:proofErr w:type="spellStart"/>
      <w:r w:rsidRPr="00E110CD">
        <w:rPr>
          <w:sz w:val="28"/>
          <w:szCs w:val="28"/>
          <w:lang w:val="en-US"/>
        </w:rPr>
        <w:t>Gobbo</w:t>
      </w:r>
      <w:proofErr w:type="spellEnd"/>
      <w:r w:rsidRPr="00E110CD">
        <w:rPr>
          <w:sz w:val="28"/>
          <w:szCs w:val="28"/>
          <w:lang w:val="en-US"/>
        </w:rPr>
        <w:t xml:space="preserve">  </w:t>
      </w:r>
      <w:proofErr w:type="spellStart"/>
      <w:r w:rsidRPr="00E110CD">
        <w:rPr>
          <w:sz w:val="28"/>
          <w:szCs w:val="28"/>
          <w:lang w:val="en-US"/>
        </w:rPr>
        <w:t>Braz,I</w:t>
      </w:r>
      <w:proofErr w:type="spellEnd"/>
      <w:r w:rsidRPr="00E110CD">
        <w:rPr>
          <w:sz w:val="28"/>
          <w:szCs w:val="28"/>
          <w:lang w:val="en-US"/>
        </w:rPr>
        <w:t xml:space="preserve">  </w:t>
      </w:r>
      <w:proofErr w:type="spellStart"/>
      <w:r w:rsidRPr="00E110CD">
        <w:rPr>
          <w:sz w:val="28"/>
          <w:szCs w:val="28"/>
          <w:lang w:val="en-US"/>
        </w:rPr>
        <w:t>Danilo</w:t>
      </w:r>
      <w:proofErr w:type="spellEnd"/>
      <w:r w:rsidRPr="00E110CD">
        <w:rPr>
          <w:sz w:val="28"/>
          <w:szCs w:val="28"/>
          <w:lang w:val="en-US"/>
        </w:rPr>
        <w:t xml:space="preserve">  </w:t>
      </w:r>
      <w:proofErr w:type="spellStart"/>
      <w:r w:rsidRPr="00E110CD">
        <w:rPr>
          <w:sz w:val="28"/>
          <w:szCs w:val="28"/>
          <w:lang w:val="en-US"/>
        </w:rPr>
        <w:t>Gobbo</w:t>
      </w:r>
      <w:proofErr w:type="spellEnd"/>
      <w:r w:rsidRPr="00E110CD">
        <w:rPr>
          <w:sz w:val="28"/>
          <w:szCs w:val="28"/>
          <w:lang w:val="en-US"/>
        </w:rPr>
        <w:t xml:space="preserve">  </w:t>
      </w:r>
      <w:proofErr w:type="spellStart"/>
      <w:r w:rsidRPr="00E110CD">
        <w:rPr>
          <w:sz w:val="28"/>
          <w:szCs w:val="28"/>
          <w:lang w:val="en-US"/>
        </w:rPr>
        <w:t>Braz,II</w:t>
      </w:r>
      <w:proofErr w:type="spellEnd"/>
      <w:r w:rsidRPr="00E110CD">
        <w:rPr>
          <w:sz w:val="28"/>
          <w:szCs w:val="28"/>
          <w:lang w:val="en-US"/>
        </w:rPr>
        <w:t xml:space="preserve">  Augusto </w:t>
      </w:r>
      <w:proofErr w:type="spellStart"/>
      <w:r w:rsidRPr="00E110CD">
        <w:rPr>
          <w:sz w:val="28"/>
          <w:szCs w:val="28"/>
          <w:lang w:val="en-US"/>
        </w:rPr>
        <w:t>Fernandes,I</w:t>
      </w:r>
      <w:proofErr w:type="spellEnd"/>
      <w:r w:rsidRPr="00E110CD">
        <w:rPr>
          <w:sz w:val="28"/>
          <w:szCs w:val="28"/>
          <w:lang w:val="en-US"/>
        </w:rPr>
        <w:t xml:space="preserve"> Mortality in anesthesia: a systematic revue. Clinics 2009;64(10):999-1006</w:t>
      </w:r>
    </w:p>
    <w:p w:rsidR="00910B28" w:rsidRPr="003670AD" w:rsidRDefault="00910B28" w:rsidP="00910B28">
      <w:pPr>
        <w:pStyle w:val="a3"/>
        <w:numPr>
          <w:ilvl w:val="0"/>
          <w:numId w:val="40"/>
        </w:numPr>
        <w:spacing w:line="360" w:lineRule="auto"/>
        <w:ind w:left="0" w:firstLine="284"/>
        <w:jc w:val="both"/>
        <w:rPr>
          <w:sz w:val="28"/>
          <w:szCs w:val="28"/>
          <w:lang w:val="en-US"/>
        </w:rPr>
      </w:pPr>
      <w:proofErr w:type="spellStart"/>
      <w:r w:rsidRPr="003670AD">
        <w:rPr>
          <w:sz w:val="28"/>
          <w:szCs w:val="28"/>
          <w:lang w:val="en-US"/>
        </w:rPr>
        <w:t>Lienhart</w:t>
      </w:r>
      <w:proofErr w:type="spellEnd"/>
      <w:r w:rsidRPr="003670AD">
        <w:rPr>
          <w:sz w:val="28"/>
          <w:szCs w:val="28"/>
          <w:lang w:val="en-US"/>
        </w:rPr>
        <w:t xml:space="preserve"> A, </w:t>
      </w:r>
      <w:proofErr w:type="spellStart"/>
      <w:r w:rsidRPr="003670AD">
        <w:rPr>
          <w:sz w:val="28"/>
          <w:szCs w:val="28"/>
          <w:lang w:val="en-US"/>
        </w:rPr>
        <w:t>Auroy</w:t>
      </w:r>
      <w:proofErr w:type="spellEnd"/>
      <w:r w:rsidRPr="003670AD">
        <w:rPr>
          <w:sz w:val="28"/>
          <w:szCs w:val="28"/>
          <w:lang w:val="en-US"/>
        </w:rPr>
        <w:t xml:space="preserve"> Y, </w:t>
      </w:r>
      <w:proofErr w:type="spellStart"/>
      <w:r w:rsidRPr="003670AD">
        <w:rPr>
          <w:sz w:val="28"/>
          <w:szCs w:val="28"/>
          <w:lang w:val="en-US"/>
        </w:rPr>
        <w:t>Péquignot</w:t>
      </w:r>
      <w:proofErr w:type="spellEnd"/>
      <w:r w:rsidRPr="003670AD">
        <w:rPr>
          <w:sz w:val="28"/>
          <w:szCs w:val="28"/>
          <w:lang w:val="en-US"/>
        </w:rPr>
        <w:t xml:space="preserve"> F, </w:t>
      </w:r>
      <w:proofErr w:type="spellStart"/>
      <w:r w:rsidRPr="003670AD">
        <w:rPr>
          <w:sz w:val="28"/>
          <w:szCs w:val="28"/>
          <w:lang w:val="en-US"/>
        </w:rPr>
        <w:t>Benhamou</w:t>
      </w:r>
      <w:proofErr w:type="spellEnd"/>
      <w:r w:rsidRPr="003670AD">
        <w:rPr>
          <w:sz w:val="28"/>
          <w:szCs w:val="28"/>
          <w:lang w:val="en-US"/>
        </w:rPr>
        <w:t xml:space="preserve"> D, </w:t>
      </w:r>
      <w:proofErr w:type="spellStart"/>
      <w:r w:rsidRPr="003670AD">
        <w:rPr>
          <w:sz w:val="28"/>
          <w:szCs w:val="28"/>
          <w:lang w:val="en-US"/>
        </w:rPr>
        <w:t>Warsgawski</w:t>
      </w:r>
      <w:proofErr w:type="spellEnd"/>
      <w:r w:rsidRPr="003670AD">
        <w:rPr>
          <w:sz w:val="28"/>
          <w:szCs w:val="28"/>
          <w:lang w:val="en-US"/>
        </w:rPr>
        <w:t xml:space="preserve"> J, Bovet M, et al. Survey of anesthesia-related mortality in France. Anesthesiology 2006</w:t>
      </w:r>
      <w:proofErr w:type="gramStart"/>
      <w:r w:rsidRPr="003670AD">
        <w:rPr>
          <w:sz w:val="28"/>
          <w:szCs w:val="28"/>
          <w:lang w:val="en-US"/>
        </w:rPr>
        <w:t>;105:1087</w:t>
      </w:r>
      <w:proofErr w:type="gramEnd"/>
      <w:r w:rsidRPr="003670AD">
        <w:rPr>
          <w:sz w:val="28"/>
          <w:szCs w:val="28"/>
          <w:lang w:val="en-US"/>
        </w:rPr>
        <w:t>-97.</w:t>
      </w:r>
    </w:p>
    <w:p w:rsidR="00C631B5" w:rsidRPr="00386BE3" w:rsidRDefault="00C631B5" w:rsidP="00C631B5">
      <w:pPr>
        <w:pStyle w:val="a3"/>
        <w:numPr>
          <w:ilvl w:val="0"/>
          <w:numId w:val="40"/>
        </w:numPr>
        <w:spacing w:line="360" w:lineRule="auto"/>
        <w:ind w:left="0" w:firstLine="284"/>
        <w:jc w:val="both"/>
        <w:rPr>
          <w:sz w:val="28"/>
          <w:szCs w:val="28"/>
          <w:lang w:val="en-US"/>
        </w:rPr>
      </w:pPr>
      <w:proofErr w:type="spellStart"/>
      <w:r w:rsidRPr="00386BE3">
        <w:rPr>
          <w:sz w:val="28"/>
          <w:szCs w:val="28"/>
          <w:lang w:val="en-US"/>
        </w:rPr>
        <w:t>Lindfors</w:t>
      </w:r>
      <w:proofErr w:type="spellEnd"/>
      <w:r w:rsidRPr="00386BE3">
        <w:rPr>
          <w:sz w:val="28"/>
          <w:szCs w:val="28"/>
          <w:lang w:val="en-US"/>
        </w:rPr>
        <w:t xml:space="preserve"> PM, </w:t>
      </w:r>
      <w:proofErr w:type="spellStart"/>
      <w:r w:rsidRPr="00386BE3">
        <w:rPr>
          <w:sz w:val="28"/>
          <w:szCs w:val="28"/>
          <w:lang w:val="en-US"/>
        </w:rPr>
        <w:t>Meretoja</w:t>
      </w:r>
      <w:proofErr w:type="spellEnd"/>
      <w:r w:rsidRPr="00386BE3">
        <w:rPr>
          <w:sz w:val="28"/>
          <w:szCs w:val="28"/>
          <w:lang w:val="en-US"/>
        </w:rPr>
        <w:t xml:space="preserve"> OA, </w:t>
      </w:r>
      <w:proofErr w:type="spellStart"/>
      <w:r w:rsidRPr="00386BE3">
        <w:rPr>
          <w:sz w:val="28"/>
          <w:szCs w:val="28"/>
          <w:lang w:val="en-US"/>
        </w:rPr>
        <w:t>Luukkonen</w:t>
      </w:r>
      <w:proofErr w:type="spellEnd"/>
      <w:r w:rsidRPr="00386BE3">
        <w:rPr>
          <w:sz w:val="28"/>
          <w:szCs w:val="28"/>
          <w:lang w:val="en-US"/>
        </w:rPr>
        <w:t xml:space="preserve"> RA, </w:t>
      </w:r>
      <w:proofErr w:type="spellStart"/>
      <w:r w:rsidRPr="00386BE3">
        <w:rPr>
          <w:sz w:val="28"/>
          <w:szCs w:val="28"/>
          <w:lang w:val="en-US"/>
        </w:rPr>
        <w:t>Elovainio</w:t>
      </w:r>
      <w:proofErr w:type="spellEnd"/>
      <w:r w:rsidRPr="00386BE3">
        <w:rPr>
          <w:sz w:val="28"/>
          <w:szCs w:val="28"/>
          <w:lang w:val="en-US"/>
        </w:rPr>
        <w:t xml:space="preserve"> MJ, </w:t>
      </w:r>
      <w:proofErr w:type="spellStart"/>
      <w:r w:rsidRPr="00386BE3">
        <w:rPr>
          <w:sz w:val="28"/>
          <w:szCs w:val="28"/>
          <w:lang w:val="en-US"/>
        </w:rPr>
        <w:t>Leino</w:t>
      </w:r>
      <w:proofErr w:type="spellEnd"/>
      <w:r w:rsidRPr="00386BE3">
        <w:rPr>
          <w:sz w:val="28"/>
          <w:szCs w:val="28"/>
          <w:lang w:val="en-US"/>
        </w:rPr>
        <w:t xml:space="preserve"> TJ. </w:t>
      </w:r>
      <w:proofErr w:type="spellStart"/>
      <w:r w:rsidRPr="00386BE3">
        <w:rPr>
          <w:sz w:val="28"/>
          <w:szCs w:val="28"/>
          <w:lang w:val="en-US"/>
        </w:rPr>
        <w:t>Suicidality</w:t>
      </w:r>
      <w:proofErr w:type="spellEnd"/>
      <w:r w:rsidRPr="00386BE3">
        <w:rPr>
          <w:sz w:val="28"/>
          <w:szCs w:val="28"/>
          <w:lang w:val="en-US"/>
        </w:rPr>
        <w:t xml:space="preserve"> among Finnish </w:t>
      </w:r>
      <w:proofErr w:type="spellStart"/>
      <w:r w:rsidRPr="00386BE3">
        <w:rPr>
          <w:sz w:val="28"/>
          <w:szCs w:val="28"/>
          <w:lang w:val="en-US"/>
        </w:rPr>
        <w:t>anaesthesiologists</w:t>
      </w:r>
      <w:proofErr w:type="spellEnd"/>
      <w:r w:rsidRPr="00386BE3">
        <w:rPr>
          <w:sz w:val="28"/>
          <w:szCs w:val="28"/>
          <w:lang w:val="en-US"/>
        </w:rPr>
        <w:t xml:space="preserve">. </w:t>
      </w:r>
      <w:proofErr w:type="spellStart"/>
      <w:r w:rsidRPr="00386BE3">
        <w:rPr>
          <w:sz w:val="28"/>
          <w:szCs w:val="28"/>
          <w:lang w:val="en-US"/>
        </w:rPr>
        <w:t>Acta</w:t>
      </w:r>
      <w:proofErr w:type="spellEnd"/>
      <w:r w:rsidRPr="00386BE3">
        <w:rPr>
          <w:sz w:val="28"/>
          <w:szCs w:val="28"/>
          <w:lang w:val="en-US"/>
        </w:rPr>
        <w:t xml:space="preserve"> </w:t>
      </w:r>
      <w:proofErr w:type="spellStart"/>
      <w:r w:rsidRPr="00386BE3">
        <w:rPr>
          <w:sz w:val="28"/>
          <w:szCs w:val="28"/>
          <w:lang w:val="en-US"/>
        </w:rPr>
        <w:t>Anaesthesiol</w:t>
      </w:r>
      <w:proofErr w:type="spellEnd"/>
      <w:r w:rsidRPr="00386BE3">
        <w:rPr>
          <w:sz w:val="28"/>
          <w:szCs w:val="28"/>
          <w:lang w:val="en-US"/>
        </w:rPr>
        <w:t xml:space="preserve"> Scand. 2009;</w:t>
      </w:r>
      <w:r w:rsidRPr="00386BE3">
        <w:rPr>
          <w:sz w:val="28"/>
          <w:szCs w:val="28"/>
        </w:rPr>
        <w:t xml:space="preserve"> </w:t>
      </w:r>
      <w:r w:rsidRPr="00386BE3">
        <w:rPr>
          <w:sz w:val="28"/>
          <w:szCs w:val="28"/>
          <w:lang w:val="en-US"/>
        </w:rPr>
        <w:t>53(8):1027-1035.</w:t>
      </w:r>
    </w:p>
    <w:p w:rsidR="00A35BA9" w:rsidRPr="00B53B0E" w:rsidRDefault="00A35BA9" w:rsidP="00A35BA9">
      <w:pPr>
        <w:pStyle w:val="a3"/>
        <w:numPr>
          <w:ilvl w:val="0"/>
          <w:numId w:val="40"/>
        </w:numPr>
        <w:spacing w:line="360" w:lineRule="auto"/>
        <w:ind w:left="0" w:firstLine="284"/>
        <w:jc w:val="both"/>
        <w:rPr>
          <w:sz w:val="28"/>
          <w:szCs w:val="28"/>
          <w:lang w:val="en-US"/>
        </w:rPr>
      </w:pPr>
      <w:r w:rsidRPr="00B53B0E">
        <w:rPr>
          <w:sz w:val="28"/>
          <w:szCs w:val="28"/>
          <w:lang w:val="en-US"/>
        </w:rPr>
        <w:lastRenderedPageBreak/>
        <w:t>Liu G, Warner M, Lang B, Huang L, Sun L: Epidemiology of anesthesia-related mortality in the United States, 1999-2005. Anesthesiology. 2009</w:t>
      </w:r>
      <w:proofErr w:type="gramStart"/>
      <w:r w:rsidRPr="00B53B0E">
        <w:rPr>
          <w:sz w:val="28"/>
          <w:szCs w:val="28"/>
          <w:lang w:val="en-US"/>
        </w:rPr>
        <w:t>;110:759</w:t>
      </w:r>
      <w:proofErr w:type="gramEnd"/>
      <w:r w:rsidRPr="00B53B0E">
        <w:rPr>
          <w:sz w:val="28"/>
          <w:szCs w:val="28"/>
          <w:lang w:val="en-US"/>
        </w:rPr>
        <w:t>-65.</w:t>
      </w:r>
    </w:p>
    <w:p w:rsidR="00A35BA9" w:rsidRPr="00B53B0E" w:rsidRDefault="00A35BA9" w:rsidP="00A35BA9">
      <w:pPr>
        <w:pStyle w:val="a3"/>
        <w:numPr>
          <w:ilvl w:val="0"/>
          <w:numId w:val="40"/>
        </w:numPr>
        <w:spacing w:line="360" w:lineRule="auto"/>
        <w:ind w:left="0" w:firstLine="284"/>
        <w:jc w:val="both"/>
        <w:rPr>
          <w:sz w:val="28"/>
          <w:szCs w:val="28"/>
          <w:lang w:val="en-US"/>
        </w:rPr>
      </w:pPr>
      <w:r w:rsidRPr="00B53B0E">
        <w:rPr>
          <w:sz w:val="28"/>
          <w:szCs w:val="28"/>
          <w:lang w:val="en-US"/>
        </w:rPr>
        <w:t xml:space="preserve">MacDougall DA, </w:t>
      </w:r>
      <w:proofErr w:type="spellStart"/>
      <w:r w:rsidRPr="00B53B0E">
        <w:rPr>
          <w:sz w:val="28"/>
          <w:szCs w:val="28"/>
          <w:lang w:val="en-US"/>
        </w:rPr>
        <w:t>Feliu</w:t>
      </w:r>
      <w:proofErr w:type="spellEnd"/>
      <w:r w:rsidRPr="00B53B0E">
        <w:rPr>
          <w:sz w:val="28"/>
          <w:szCs w:val="28"/>
          <w:lang w:val="en-US"/>
        </w:rPr>
        <w:t xml:space="preserve"> AL, </w:t>
      </w:r>
      <w:proofErr w:type="spellStart"/>
      <w:r w:rsidRPr="00B53B0E">
        <w:rPr>
          <w:sz w:val="28"/>
          <w:szCs w:val="28"/>
          <w:lang w:val="en-US"/>
        </w:rPr>
        <w:t>Boccuzzi</w:t>
      </w:r>
      <w:proofErr w:type="spellEnd"/>
      <w:r w:rsidRPr="00B53B0E">
        <w:rPr>
          <w:sz w:val="28"/>
          <w:szCs w:val="28"/>
          <w:lang w:val="en-US"/>
        </w:rPr>
        <w:t xml:space="preserve"> SJ, Lin J: Economic burden of deep-vein thrombosis, pulmonary embolism, and post-thrombotic syndrome. Am J Health System Pharmacy. 2006</w:t>
      </w:r>
      <w:proofErr w:type="gramStart"/>
      <w:r w:rsidRPr="00B53B0E">
        <w:rPr>
          <w:sz w:val="28"/>
          <w:szCs w:val="28"/>
          <w:lang w:val="en-US"/>
        </w:rPr>
        <w:t>;63:S5</w:t>
      </w:r>
      <w:proofErr w:type="gramEnd"/>
      <w:r w:rsidRPr="00B53B0E">
        <w:rPr>
          <w:sz w:val="28"/>
          <w:szCs w:val="28"/>
          <w:lang w:val="en-US"/>
        </w:rPr>
        <w:t xml:space="preserve">-15. </w:t>
      </w:r>
    </w:p>
    <w:p w:rsidR="00183211" w:rsidRPr="003D022D" w:rsidRDefault="00183211" w:rsidP="00183211">
      <w:pPr>
        <w:pStyle w:val="a3"/>
        <w:numPr>
          <w:ilvl w:val="0"/>
          <w:numId w:val="40"/>
        </w:numPr>
        <w:spacing w:line="360" w:lineRule="auto"/>
        <w:ind w:left="0" w:firstLine="284"/>
        <w:rPr>
          <w:sz w:val="28"/>
          <w:szCs w:val="28"/>
        </w:rPr>
      </w:pPr>
      <w:proofErr w:type="spellStart"/>
      <w:r w:rsidRPr="003D022D">
        <w:rPr>
          <w:sz w:val="28"/>
          <w:szCs w:val="28"/>
          <w:lang w:val="en-US"/>
        </w:rPr>
        <w:t>Makary</w:t>
      </w:r>
      <w:proofErr w:type="spellEnd"/>
      <w:r w:rsidRPr="003D022D">
        <w:rPr>
          <w:sz w:val="28"/>
          <w:szCs w:val="28"/>
          <w:lang w:val="en-US"/>
        </w:rPr>
        <w:t xml:space="preserve"> MA, Sexton JB, </w:t>
      </w:r>
      <w:proofErr w:type="spellStart"/>
      <w:r w:rsidRPr="003D022D">
        <w:rPr>
          <w:sz w:val="28"/>
          <w:szCs w:val="28"/>
          <w:lang w:val="en-US"/>
        </w:rPr>
        <w:t>Freischlag</w:t>
      </w:r>
      <w:proofErr w:type="spellEnd"/>
      <w:r w:rsidRPr="003D022D">
        <w:rPr>
          <w:sz w:val="28"/>
          <w:szCs w:val="28"/>
          <w:lang w:val="en-US"/>
        </w:rPr>
        <w:t xml:space="preserve"> JA, et al. </w:t>
      </w:r>
      <w:r w:rsidRPr="00183211">
        <w:rPr>
          <w:sz w:val="28"/>
          <w:szCs w:val="28"/>
          <w:lang w:val="en-US"/>
        </w:rPr>
        <w:t xml:space="preserve">Operating room teamwork among physicians and nurses: teamwork in the eye of the beholder. </w:t>
      </w:r>
      <w:r w:rsidRPr="003D022D">
        <w:rPr>
          <w:sz w:val="28"/>
          <w:szCs w:val="28"/>
        </w:rPr>
        <w:t xml:space="preserve">J </w:t>
      </w:r>
      <w:proofErr w:type="spellStart"/>
      <w:r w:rsidRPr="003D022D">
        <w:rPr>
          <w:sz w:val="28"/>
          <w:szCs w:val="28"/>
        </w:rPr>
        <w:t>Am</w:t>
      </w:r>
      <w:proofErr w:type="spellEnd"/>
      <w:r w:rsidRPr="003D022D">
        <w:rPr>
          <w:sz w:val="28"/>
          <w:szCs w:val="28"/>
        </w:rPr>
        <w:t xml:space="preserve"> </w:t>
      </w:r>
      <w:proofErr w:type="spellStart"/>
      <w:r w:rsidRPr="003D022D">
        <w:rPr>
          <w:sz w:val="28"/>
          <w:szCs w:val="28"/>
        </w:rPr>
        <w:t>Coll</w:t>
      </w:r>
      <w:proofErr w:type="spellEnd"/>
      <w:r w:rsidRPr="003D022D">
        <w:rPr>
          <w:sz w:val="28"/>
          <w:szCs w:val="28"/>
        </w:rPr>
        <w:t xml:space="preserve"> </w:t>
      </w:r>
      <w:proofErr w:type="spellStart"/>
      <w:r w:rsidRPr="003D022D">
        <w:rPr>
          <w:sz w:val="28"/>
          <w:szCs w:val="28"/>
        </w:rPr>
        <w:t>Surg</w:t>
      </w:r>
      <w:proofErr w:type="spellEnd"/>
      <w:r w:rsidRPr="003D022D">
        <w:rPr>
          <w:sz w:val="28"/>
          <w:szCs w:val="28"/>
        </w:rPr>
        <w:t>. 2006;202(5):746-752.</w:t>
      </w:r>
    </w:p>
    <w:p w:rsidR="006925AE" w:rsidRPr="006925AE" w:rsidRDefault="006925AE" w:rsidP="00D87212">
      <w:pPr>
        <w:pStyle w:val="a3"/>
        <w:numPr>
          <w:ilvl w:val="0"/>
          <w:numId w:val="40"/>
        </w:numPr>
        <w:spacing w:line="360" w:lineRule="auto"/>
        <w:ind w:left="0" w:firstLine="284"/>
        <w:jc w:val="both"/>
        <w:rPr>
          <w:sz w:val="28"/>
          <w:szCs w:val="28"/>
          <w:lang w:val="en-US"/>
        </w:rPr>
      </w:pPr>
      <w:r w:rsidRPr="00065FC6">
        <w:rPr>
          <w:sz w:val="28"/>
          <w:szCs w:val="28"/>
          <w:lang w:val="es-ES_tradnl"/>
        </w:rPr>
        <w:t>Melloni C: Morbidity and mortality related to anesthesia outside the operating room.</w:t>
      </w:r>
      <w:r w:rsidRPr="00065FC6">
        <w:rPr>
          <w:sz w:val="28"/>
          <w:szCs w:val="28"/>
          <w:lang w:val="en-US"/>
        </w:rPr>
        <w:t xml:space="preserve"> </w:t>
      </w:r>
      <w:r w:rsidRPr="00065FC6">
        <w:rPr>
          <w:sz w:val="28"/>
          <w:szCs w:val="28"/>
          <w:lang w:val="es-ES_tradnl"/>
        </w:rPr>
        <w:t>Minerva Anestesiol 2005; 71: 325-34</w:t>
      </w:r>
    </w:p>
    <w:p w:rsidR="00D87212" w:rsidRPr="00065FC6" w:rsidRDefault="00D87212" w:rsidP="00D87212">
      <w:pPr>
        <w:pStyle w:val="a3"/>
        <w:numPr>
          <w:ilvl w:val="0"/>
          <w:numId w:val="40"/>
        </w:numPr>
        <w:spacing w:line="360" w:lineRule="auto"/>
        <w:ind w:left="0" w:firstLine="284"/>
        <w:jc w:val="both"/>
        <w:rPr>
          <w:sz w:val="28"/>
          <w:szCs w:val="28"/>
          <w:lang w:val="en-US"/>
        </w:rPr>
      </w:pPr>
      <w:proofErr w:type="spellStart"/>
      <w:r w:rsidRPr="00065FC6">
        <w:rPr>
          <w:sz w:val="28"/>
          <w:szCs w:val="28"/>
          <w:lang w:val="en-US"/>
        </w:rPr>
        <w:t>Merrer</w:t>
      </w:r>
      <w:proofErr w:type="spellEnd"/>
      <w:r w:rsidRPr="00065FC6">
        <w:rPr>
          <w:sz w:val="28"/>
          <w:szCs w:val="28"/>
          <w:lang w:val="en-US"/>
        </w:rPr>
        <w:t xml:space="preserve"> J, De </w:t>
      </w:r>
      <w:proofErr w:type="spellStart"/>
      <w:r w:rsidRPr="00065FC6">
        <w:rPr>
          <w:sz w:val="28"/>
          <w:szCs w:val="28"/>
          <w:lang w:val="en-US"/>
        </w:rPr>
        <w:t>Jonghe</w:t>
      </w:r>
      <w:proofErr w:type="spellEnd"/>
      <w:r w:rsidRPr="00065FC6">
        <w:rPr>
          <w:sz w:val="28"/>
          <w:szCs w:val="28"/>
          <w:lang w:val="en-US"/>
        </w:rPr>
        <w:t xml:space="preserve"> B, </w:t>
      </w:r>
      <w:proofErr w:type="spellStart"/>
      <w:r w:rsidRPr="00065FC6">
        <w:rPr>
          <w:sz w:val="28"/>
          <w:szCs w:val="28"/>
          <w:lang w:val="en-US"/>
        </w:rPr>
        <w:t>Golliot</w:t>
      </w:r>
      <w:proofErr w:type="spellEnd"/>
      <w:r w:rsidRPr="00065FC6">
        <w:rPr>
          <w:sz w:val="28"/>
          <w:szCs w:val="28"/>
          <w:lang w:val="en-US"/>
        </w:rPr>
        <w:t xml:space="preserve"> F et al. and the French Catheter Study Group in Intensive Care. Complications of femoral and </w:t>
      </w:r>
      <w:proofErr w:type="spellStart"/>
      <w:r w:rsidRPr="00065FC6">
        <w:rPr>
          <w:sz w:val="28"/>
          <w:szCs w:val="28"/>
          <w:lang w:val="en-US"/>
        </w:rPr>
        <w:t>subclavian</w:t>
      </w:r>
      <w:proofErr w:type="spellEnd"/>
      <w:r w:rsidRPr="00065FC6">
        <w:rPr>
          <w:sz w:val="28"/>
          <w:szCs w:val="28"/>
          <w:lang w:val="en-US"/>
        </w:rPr>
        <w:t xml:space="preserve"> venous catheterization in critically ill patients: a randomized controlled trial. Journal of the American Medical Association 2001; 286: 700–7. </w:t>
      </w:r>
    </w:p>
    <w:p w:rsidR="006925AE" w:rsidRPr="006925AE" w:rsidRDefault="006925AE" w:rsidP="00183211">
      <w:pPr>
        <w:pStyle w:val="a3"/>
        <w:numPr>
          <w:ilvl w:val="0"/>
          <w:numId w:val="40"/>
        </w:numPr>
        <w:spacing w:line="360" w:lineRule="auto"/>
        <w:ind w:left="0" w:firstLine="284"/>
        <w:rPr>
          <w:sz w:val="28"/>
          <w:szCs w:val="28"/>
        </w:rPr>
      </w:pPr>
      <w:r w:rsidRPr="00E110CD">
        <w:rPr>
          <w:sz w:val="28"/>
          <w:szCs w:val="28"/>
          <w:lang w:val="en-US"/>
        </w:rPr>
        <w:t xml:space="preserve">Merry AF: </w:t>
      </w:r>
      <w:r w:rsidRPr="00E110CD">
        <w:rPr>
          <w:rStyle w:val="article-title"/>
          <w:sz w:val="28"/>
          <w:szCs w:val="28"/>
          <w:lang w:val="en-US"/>
        </w:rPr>
        <w:t xml:space="preserve">Safety in </w:t>
      </w:r>
      <w:proofErr w:type="spellStart"/>
      <w:r w:rsidRPr="00E110CD">
        <w:rPr>
          <w:rStyle w:val="article-title"/>
          <w:sz w:val="28"/>
          <w:szCs w:val="28"/>
          <w:lang w:val="en-US"/>
        </w:rPr>
        <w:t>anaesthesia</w:t>
      </w:r>
      <w:proofErr w:type="spellEnd"/>
      <w:r w:rsidRPr="00E110CD">
        <w:rPr>
          <w:rStyle w:val="article-title"/>
          <w:sz w:val="28"/>
          <w:szCs w:val="28"/>
          <w:lang w:val="en-US"/>
        </w:rPr>
        <w:t xml:space="preserve">: reporting incidents and learning from them. </w:t>
      </w:r>
      <w:proofErr w:type="spellStart"/>
      <w:r w:rsidRPr="00E110CD">
        <w:rPr>
          <w:rStyle w:val="ref-source"/>
          <w:sz w:val="28"/>
          <w:szCs w:val="28"/>
          <w:lang w:val="en-US"/>
        </w:rPr>
        <w:t>Anaesthesia</w:t>
      </w:r>
      <w:proofErr w:type="spellEnd"/>
      <w:r w:rsidRPr="00E110CD">
        <w:rPr>
          <w:sz w:val="28"/>
          <w:szCs w:val="28"/>
          <w:lang w:val="en-US"/>
        </w:rPr>
        <w:t xml:space="preserve">. 2008, </w:t>
      </w:r>
      <w:r w:rsidRPr="00E110CD">
        <w:rPr>
          <w:rStyle w:val="volume"/>
          <w:sz w:val="28"/>
          <w:szCs w:val="28"/>
          <w:lang w:val="en-US"/>
        </w:rPr>
        <w:t>63</w:t>
      </w:r>
      <w:r w:rsidRPr="00E110CD">
        <w:rPr>
          <w:sz w:val="28"/>
          <w:szCs w:val="28"/>
          <w:lang w:val="en-US"/>
        </w:rPr>
        <w:t>(</w:t>
      </w:r>
      <w:r w:rsidRPr="00E110CD">
        <w:rPr>
          <w:rStyle w:val="issue"/>
          <w:sz w:val="28"/>
          <w:szCs w:val="28"/>
          <w:lang w:val="en-US"/>
        </w:rPr>
        <w:t>3</w:t>
      </w:r>
      <w:r w:rsidRPr="00E110CD">
        <w:rPr>
          <w:sz w:val="28"/>
          <w:szCs w:val="28"/>
          <w:lang w:val="en-US"/>
        </w:rPr>
        <w:t>):37–9.</w:t>
      </w:r>
    </w:p>
    <w:p w:rsidR="00183211" w:rsidRPr="003D022D" w:rsidRDefault="00183211" w:rsidP="00183211">
      <w:pPr>
        <w:pStyle w:val="a3"/>
        <w:numPr>
          <w:ilvl w:val="0"/>
          <w:numId w:val="40"/>
        </w:numPr>
        <w:spacing w:line="360" w:lineRule="auto"/>
        <w:ind w:left="0" w:firstLine="284"/>
        <w:rPr>
          <w:sz w:val="28"/>
          <w:szCs w:val="28"/>
        </w:rPr>
      </w:pPr>
      <w:proofErr w:type="spellStart"/>
      <w:r w:rsidRPr="003D022D">
        <w:rPr>
          <w:sz w:val="28"/>
          <w:szCs w:val="28"/>
          <w:lang w:val="en-US"/>
        </w:rPr>
        <w:t>Morray</w:t>
      </w:r>
      <w:proofErr w:type="spellEnd"/>
      <w:r w:rsidRPr="003D022D">
        <w:rPr>
          <w:sz w:val="28"/>
          <w:szCs w:val="28"/>
          <w:lang w:val="en-US"/>
        </w:rPr>
        <w:t xml:space="preserve"> JP, </w:t>
      </w:r>
      <w:proofErr w:type="spellStart"/>
      <w:r w:rsidRPr="003D022D">
        <w:rPr>
          <w:sz w:val="28"/>
          <w:szCs w:val="28"/>
          <w:lang w:val="en-US"/>
        </w:rPr>
        <w:t>Geiduschek</w:t>
      </w:r>
      <w:proofErr w:type="spellEnd"/>
      <w:r w:rsidRPr="003D022D">
        <w:rPr>
          <w:sz w:val="28"/>
          <w:szCs w:val="28"/>
          <w:lang w:val="en-US"/>
        </w:rPr>
        <w:t xml:space="preserve"> JM, </w:t>
      </w:r>
      <w:proofErr w:type="spellStart"/>
      <w:r w:rsidRPr="003D022D">
        <w:rPr>
          <w:sz w:val="28"/>
          <w:szCs w:val="28"/>
          <w:lang w:val="en-US"/>
        </w:rPr>
        <w:t>Ramamoorthy</w:t>
      </w:r>
      <w:proofErr w:type="spellEnd"/>
      <w:r w:rsidRPr="003D022D">
        <w:rPr>
          <w:sz w:val="28"/>
          <w:szCs w:val="28"/>
          <w:lang w:val="en-US"/>
        </w:rPr>
        <w:t xml:space="preserve"> C, et al. </w:t>
      </w:r>
      <w:r w:rsidRPr="00183211">
        <w:rPr>
          <w:sz w:val="28"/>
          <w:szCs w:val="28"/>
          <w:lang w:val="en-US"/>
        </w:rPr>
        <w:t xml:space="preserve">Anesthesia-related cardiac arrest in children: initial </w:t>
      </w:r>
      <w:r w:rsidRPr="003D022D">
        <w:rPr>
          <w:sz w:val="28"/>
          <w:szCs w:val="28"/>
        </w:rPr>
        <w:t>ﬁ</w:t>
      </w:r>
      <w:proofErr w:type="spellStart"/>
      <w:r w:rsidRPr="00183211">
        <w:rPr>
          <w:sz w:val="28"/>
          <w:szCs w:val="28"/>
          <w:lang w:val="en-US"/>
        </w:rPr>
        <w:t>ndings</w:t>
      </w:r>
      <w:proofErr w:type="spellEnd"/>
      <w:r w:rsidRPr="00183211">
        <w:rPr>
          <w:sz w:val="28"/>
          <w:szCs w:val="28"/>
          <w:lang w:val="en-US"/>
        </w:rPr>
        <w:t xml:space="preserve"> of the Pediatric Perioperative Cardiac Arrest (POCA) Registry. </w:t>
      </w:r>
      <w:proofErr w:type="spellStart"/>
      <w:r w:rsidRPr="003D022D">
        <w:rPr>
          <w:sz w:val="28"/>
          <w:szCs w:val="28"/>
        </w:rPr>
        <w:t>Anesthesiology</w:t>
      </w:r>
      <w:proofErr w:type="spellEnd"/>
      <w:r w:rsidRPr="003D022D">
        <w:rPr>
          <w:sz w:val="28"/>
          <w:szCs w:val="28"/>
        </w:rPr>
        <w:t>. 2000;93(1):6-14.</w:t>
      </w:r>
    </w:p>
    <w:p w:rsidR="009418AD" w:rsidRPr="00EC6604" w:rsidRDefault="009418AD" w:rsidP="009418AD">
      <w:pPr>
        <w:pStyle w:val="a3"/>
        <w:numPr>
          <w:ilvl w:val="0"/>
          <w:numId w:val="40"/>
        </w:numPr>
        <w:spacing w:line="360" w:lineRule="auto"/>
        <w:ind w:left="0" w:firstLine="284"/>
        <w:jc w:val="both"/>
        <w:rPr>
          <w:sz w:val="28"/>
          <w:szCs w:val="28"/>
          <w:lang w:val="en-US"/>
        </w:rPr>
      </w:pPr>
      <w:r w:rsidRPr="00EC6604">
        <w:rPr>
          <w:sz w:val="28"/>
          <w:szCs w:val="28"/>
          <w:lang w:val="en-US"/>
        </w:rPr>
        <w:t xml:space="preserve">NCEPOD. Then and Now. The 2000 Report of the National Confidential Enquiry into Perioperative Deaths. London: NCEPOD, 2000. </w:t>
      </w:r>
    </w:p>
    <w:p w:rsidR="0084057E" w:rsidRPr="003B465D" w:rsidRDefault="0084057E" w:rsidP="0084057E">
      <w:pPr>
        <w:pStyle w:val="a3"/>
        <w:numPr>
          <w:ilvl w:val="0"/>
          <w:numId w:val="40"/>
        </w:numPr>
        <w:spacing w:line="360" w:lineRule="auto"/>
        <w:ind w:left="0" w:firstLine="284"/>
        <w:jc w:val="both"/>
        <w:rPr>
          <w:sz w:val="28"/>
          <w:szCs w:val="28"/>
          <w:lang w:val="en-US"/>
        </w:rPr>
      </w:pPr>
      <w:r w:rsidRPr="003B465D">
        <w:rPr>
          <w:sz w:val="28"/>
          <w:szCs w:val="28"/>
          <w:lang w:val="en-US"/>
        </w:rPr>
        <w:t xml:space="preserve">Newland MC, Ellis SJ, </w:t>
      </w:r>
      <w:proofErr w:type="spellStart"/>
      <w:r w:rsidRPr="003B465D">
        <w:rPr>
          <w:sz w:val="28"/>
          <w:szCs w:val="28"/>
          <w:lang w:val="en-US"/>
        </w:rPr>
        <w:t>Lydiatt</w:t>
      </w:r>
      <w:proofErr w:type="spellEnd"/>
      <w:r w:rsidRPr="003B465D">
        <w:rPr>
          <w:sz w:val="28"/>
          <w:szCs w:val="28"/>
          <w:lang w:val="en-US"/>
        </w:rPr>
        <w:t xml:space="preserve"> CA, Peters KR, Tinker JH, Romberg DJ, et al. Anesthetic-related cardiac arrest and its mortality: a report covering 72,959 anesthetics over 10 years from a US teaching hospital. Anesthesiology. 2002</w:t>
      </w:r>
      <w:proofErr w:type="gramStart"/>
      <w:r w:rsidRPr="003B465D">
        <w:rPr>
          <w:sz w:val="28"/>
          <w:szCs w:val="28"/>
          <w:lang w:val="en-US"/>
        </w:rPr>
        <w:t>;97:108</w:t>
      </w:r>
      <w:proofErr w:type="gramEnd"/>
      <w:r w:rsidRPr="003B465D">
        <w:rPr>
          <w:sz w:val="28"/>
          <w:szCs w:val="28"/>
          <w:lang w:val="en-US"/>
        </w:rPr>
        <w:t>-15.</w:t>
      </w:r>
    </w:p>
    <w:p w:rsidR="006925AE" w:rsidRPr="006925AE" w:rsidRDefault="00112CE6" w:rsidP="003D022D">
      <w:pPr>
        <w:pStyle w:val="a3"/>
        <w:numPr>
          <w:ilvl w:val="0"/>
          <w:numId w:val="40"/>
        </w:numPr>
        <w:spacing w:line="360" w:lineRule="auto"/>
        <w:ind w:left="0" w:firstLine="284"/>
        <w:jc w:val="both"/>
        <w:rPr>
          <w:sz w:val="28"/>
          <w:szCs w:val="28"/>
          <w:lang w:val="en-US"/>
        </w:rPr>
      </w:pPr>
      <w:r w:rsidRPr="006925AE">
        <w:rPr>
          <w:sz w:val="28"/>
          <w:szCs w:val="28"/>
          <w:lang w:val="en-US"/>
        </w:rPr>
        <w:t xml:space="preserve">NHS Executive. Quality and Performance in the NHS. NHS Performance Indicators. London: NHSE, July 2000. </w:t>
      </w:r>
    </w:p>
    <w:p w:rsidR="00183211" w:rsidRPr="006925AE" w:rsidRDefault="006925AE" w:rsidP="003D022D">
      <w:pPr>
        <w:pStyle w:val="a3"/>
        <w:numPr>
          <w:ilvl w:val="0"/>
          <w:numId w:val="40"/>
        </w:numPr>
        <w:spacing w:line="360" w:lineRule="auto"/>
        <w:ind w:left="0" w:firstLine="284"/>
        <w:jc w:val="both"/>
        <w:rPr>
          <w:sz w:val="28"/>
          <w:szCs w:val="28"/>
          <w:lang w:val="en-US"/>
        </w:rPr>
      </w:pPr>
      <w:proofErr w:type="spellStart"/>
      <w:r w:rsidRPr="006925AE">
        <w:rPr>
          <w:sz w:val="28"/>
          <w:szCs w:val="28"/>
          <w:lang w:val="en-US"/>
        </w:rPr>
        <w:t>Ouro-Bang'na</w:t>
      </w:r>
      <w:proofErr w:type="spellEnd"/>
      <w:r w:rsidRPr="006925AE">
        <w:rPr>
          <w:sz w:val="28"/>
          <w:szCs w:val="28"/>
          <w:lang w:val="en-US"/>
        </w:rPr>
        <w:t xml:space="preserve"> </w:t>
      </w:r>
      <w:proofErr w:type="spellStart"/>
      <w:r w:rsidRPr="006925AE">
        <w:rPr>
          <w:sz w:val="28"/>
          <w:szCs w:val="28"/>
          <w:lang w:val="en-US"/>
        </w:rPr>
        <w:t>Maman</w:t>
      </w:r>
      <w:proofErr w:type="spellEnd"/>
      <w:r w:rsidRPr="006925AE">
        <w:rPr>
          <w:sz w:val="28"/>
          <w:szCs w:val="28"/>
          <w:lang w:val="en-US"/>
        </w:rPr>
        <w:t xml:space="preserve"> AF, </w:t>
      </w:r>
      <w:proofErr w:type="spellStart"/>
      <w:r w:rsidRPr="006925AE">
        <w:rPr>
          <w:sz w:val="28"/>
          <w:szCs w:val="28"/>
          <w:lang w:val="en-US"/>
        </w:rPr>
        <w:t>Tomta</w:t>
      </w:r>
      <w:proofErr w:type="spellEnd"/>
      <w:r w:rsidRPr="006925AE">
        <w:rPr>
          <w:sz w:val="28"/>
          <w:szCs w:val="28"/>
          <w:lang w:val="en-US"/>
        </w:rPr>
        <w:t xml:space="preserve"> K, </w:t>
      </w:r>
      <w:proofErr w:type="spellStart"/>
      <w:proofErr w:type="gramStart"/>
      <w:r w:rsidRPr="006925AE">
        <w:rPr>
          <w:sz w:val="28"/>
          <w:szCs w:val="28"/>
          <w:lang w:val="en-US"/>
        </w:rPr>
        <w:t>Ahouangbévi</w:t>
      </w:r>
      <w:proofErr w:type="spellEnd"/>
      <w:proofErr w:type="gramEnd"/>
      <w:r w:rsidRPr="006925AE">
        <w:rPr>
          <w:sz w:val="28"/>
          <w:szCs w:val="28"/>
          <w:lang w:val="en-US"/>
        </w:rPr>
        <w:t xml:space="preserve"> S, </w:t>
      </w:r>
      <w:proofErr w:type="spellStart"/>
      <w:r w:rsidRPr="006925AE">
        <w:rPr>
          <w:sz w:val="28"/>
          <w:szCs w:val="28"/>
          <w:lang w:val="en-US"/>
        </w:rPr>
        <w:t>Chobli</w:t>
      </w:r>
      <w:proofErr w:type="spellEnd"/>
      <w:r w:rsidRPr="006925AE">
        <w:rPr>
          <w:sz w:val="28"/>
          <w:szCs w:val="28"/>
          <w:lang w:val="en-US"/>
        </w:rPr>
        <w:t xml:space="preserve"> M: </w:t>
      </w:r>
      <w:r w:rsidRPr="006925AE">
        <w:rPr>
          <w:rStyle w:val="article-title"/>
          <w:sz w:val="28"/>
          <w:szCs w:val="28"/>
          <w:lang w:val="en-US"/>
        </w:rPr>
        <w:t xml:space="preserve">Deaths associated with </w:t>
      </w:r>
      <w:proofErr w:type="spellStart"/>
      <w:r w:rsidRPr="006925AE">
        <w:rPr>
          <w:rStyle w:val="article-title"/>
          <w:sz w:val="28"/>
          <w:szCs w:val="28"/>
          <w:lang w:val="en-US"/>
        </w:rPr>
        <w:t>anaesthesia</w:t>
      </w:r>
      <w:proofErr w:type="spellEnd"/>
      <w:r w:rsidRPr="006925AE">
        <w:rPr>
          <w:rStyle w:val="article-title"/>
          <w:sz w:val="28"/>
          <w:szCs w:val="28"/>
          <w:lang w:val="en-US"/>
        </w:rPr>
        <w:t xml:space="preserve"> in Togo, West Africa. </w:t>
      </w:r>
      <w:r w:rsidRPr="006925AE">
        <w:rPr>
          <w:rStyle w:val="ref-source"/>
          <w:sz w:val="28"/>
          <w:szCs w:val="28"/>
          <w:lang w:val="en-US"/>
        </w:rPr>
        <w:t xml:space="preserve">Trop </w:t>
      </w:r>
      <w:proofErr w:type="spellStart"/>
      <w:r w:rsidRPr="006925AE">
        <w:rPr>
          <w:rStyle w:val="ref-source"/>
          <w:sz w:val="28"/>
          <w:szCs w:val="28"/>
          <w:lang w:val="en-US"/>
        </w:rPr>
        <w:t>Doct</w:t>
      </w:r>
      <w:proofErr w:type="spellEnd"/>
      <w:r w:rsidRPr="006925AE">
        <w:rPr>
          <w:sz w:val="28"/>
          <w:szCs w:val="28"/>
          <w:lang w:val="en-US"/>
        </w:rPr>
        <w:t xml:space="preserve">. 2005, </w:t>
      </w:r>
      <w:r w:rsidRPr="006925AE">
        <w:rPr>
          <w:rStyle w:val="volume"/>
          <w:sz w:val="28"/>
          <w:szCs w:val="28"/>
          <w:lang w:val="en-US"/>
        </w:rPr>
        <w:t>35</w:t>
      </w:r>
      <w:r w:rsidRPr="006925AE">
        <w:rPr>
          <w:sz w:val="28"/>
          <w:szCs w:val="28"/>
          <w:lang w:val="en-US"/>
        </w:rPr>
        <w:t>:220–2.</w:t>
      </w:r>
    </w:p>
    <w:p w:rsidR="00112CE6" w:rsidRPr="00112CE6" w:rsidRDefault="00112CE6" w:rsidP="00112CE6">
      <w:pPr>
        <w:pStyle w:val="a3"/>
        <w:numPr>
          <w:ilvl w:val="0"/>
          <w:numId w:val="40"/>
        </w:numPr>
        <w:spacing w:line="360" w:lineRule="auto"/>
        <w:ind w:left="0" w:firstLine="284"/>
        <w:jc w:val="both"/>
        <w:rPr>
          <w:sz w:val="28"/>
          <w:szCs w:val="28"/>
          <w:lang w:val="en-US"/>
        </w:rPr>
      </w:pPr>
      <w:proofErr w:type="spellStart"/>
      <w:r w:rsidRPr="00EC6604">
        <w:rPr>
          <w:sz w:val="28"/>
          <w:szCs w:val="28"/>
          <w:lang w:val="en-US"/>
        </w:rPr>
        <w:lastRenderedPageBreak/>
        <w:t>Paramesh</w:t>
      </w:r>
      <w:proofErr w:type="spellEnd"/>
      <w:r w:rsidRPr="00EC6604">
        <w:rPr>
          <w:sz w:val="28"/>
          <w:szCs w:val="28"/>
          <w:lang w:val="en-US"/>
        </w:rPr>
        <w:t xml:space="preserve"> K, Dunkley C. Lessons from the National Confidential Enquiry into Perioperative Deaths. In: </w:t>
      </w:r>
      <w:proofErr w:type="spellStart"/>
      <w:r w:rsidRPr="00EC6604">
        <w:rPr>
          <w:sz w:val="28"/>
          <w:szCs w:val="28"/>
          <w:lang w:val="en-US"/>
        </w:rPr>
        <w:t>McConachieI</w:t>
      </w:r>
      <w:proofErr w:type="spellEnd"/>
      <w:r w:rsidRPr="00EC6604">
        <w:rPr>
          <w:sz w:val="28"/>
          <w:szCs w:val="28"/>
          <w:lang w:val="en-US"/>
        </w:rPr>
        <w:t xml:space="preserve">, ed. </w:t>
      </w:r>
      <w:proofErr w:type="spellStart"/>
      <w:r w:rsidRPr="00EC6604">
        <w:rPr>
          <w:sz w:val="28"/>
          <w:szCs w:val="28"/>
          <w:lang w:val="en-US"/>
        </w:rPr>
        <w:t>Anaesthesia</w:t>
      </w:r>
      <w:proofErr w:type="spellEnd"/>
      <w:r w:rsidRPr="00EC6604">
        <w:rPr>
          <w:sz w:val="28"/>
          <w:szCs w:val="28"/>
          <w:lang w:val="en-US"/>
        </w:rPr>
        <w:t xml:space="preserve"> for the High Risk Patient. London: Greenwich Medical Media, 2002: 41–9. </w:t>
      </w:r>
    </w:p>
    <w:p w:rsidR="00910B28" w:rsidRPr="003670AD" w:rsidRDefault="00910B28" w:rsidP="00910B28">
      <w:pPr>
        <w:pStyle w:val="a3"/>
        <w:numPr>
          <w:ilvl w:val="0"/>
          <w:numId w:val="40"/>
        </w:numPr>
        <w:spacing w:line="360" w:lineRule="auto"/>
        <w:ind w:left="0" w:firstLine="284"/>
        <w:jc w:val="both"/>
        <w:rPr>
          <w:sz w:val="28"/>
          <w:szCs w:val="28"/>
          <w:lang w:val="en-US"/>
        </w:rPr>
      </w:pPr>
      <w:proofErr w:type="spellStart"/>
      <w:r w:rsidRPr="003670AD">
        <w:rPr>
          <w:sz w:val="28"/>
          <w:szCs w:val="28"/>
          <w:lang w:val="en-US"/>
        </w:rPr>
        <w:t>Peden</w:t>
      </w:r>
      <w:proofErr w:type="spellEnd"/>
      <w:r w:rsidRPr="003670AD">
        <w:rPr>
          <w:sz w:val="28"/>
          <w:szCs w:val="28"/>
          <w:lang w:val="en-US"/>
        </w:rPr>
        <w:t xml:space="preserve"> MM. World Health Organization. Statistical Annex. </w:t>
      </w:r>
      <w:proofErr w:type="gramStart"/>
      <w:r w:rsidRPr="003670AD">
        <w:rPr>
          <w:sz w:val="28"/>
          <w:szCs w:val="28"/>
          <w:lang w:val="en-US"/>
        </w:rPr>
        <w:t>In :</w:t>
      </w:r>
      <w:proofErr w:type="gramEnd"/>
      <w:r w:rsidRPr="003670AD">
        <w:rPr>
          <w:sz w:val="28"/>
          <w:szCs w:val="28"/>
          <w:lang w:val="en-US"/>
        </w:rPr>
        <w:t xml:space="preserve"> </w:t>
      </w:r>
      <w:proofErr w:type="spellStart"/>
      <w:r w:rsidRPr="003670AD">
        <w:rPr>
          <w:sz w:val="28"/>
          <w:szCs w:val="28"/>
          <w:lang w:val="en-US"/>
        </w:rPr>
        <w:t>Peden</w:t>
      </w:r>
      <w:proofErr w:type="spellEnd"/>
      <w:r w:rsidRPr="003670AD">
        <w:rPr>
          <w:sz w:val="28"/>
          <w:szCs w:val="28"/>
          <w:lang w:val="en-US"/>
        </w:rPr>
        <w:t xml:space="preserve"> MM, </w:t>
      </w:r>
      <w:proofErr w:type="spellStart"/>
      <w:r w:rsidRPr="003670AD">
        <w:rPr>
          <w:sz w:val="28"/>
          <w:szCs w:val="28"/>
          <w:lang w:val="en-US"/>
        </w:rPr>
        <w:t>Scurfield</w:t>
      </w:r>
      <w:proofErr w:type="spellEnd"/>
      <w:r w:rsidRPr="003670AD">
        <w:rPr>
          <w:sz w:val="28"/>
          <w:szCs w:val="28"/>
          <w:lang w:val="en-US"/>
        </w:rPr>
        <w:t xml:space="preserve"> R, </w:t>
      </w:r>
      <w:proofErr w:type="spellStart"/>
      <w:r w:rsidRPr="003670AD">
        <w:rPr>
          <w:sz w:val="28"/>
          <w:szCs w:val="28"/>
          <w:lang w:val="en-US"/>
        </w:rPr>
        <w:t>Sleer</w:t>
      </w:r>
      <w:proofErr w:type="spellEnd"/>
      <w:r w:rsidRPr="003670AD">
        <w:rPr>
          <w:sz w:val="28"/>
          <w:szCs w:val="28"/>
          <w:lang w:val="en-US"/>
        </w:rPr>
        <w:t xml:space="preserve"> D, editors. World report on road traffic injury prevention. </w:t>
      </w:r>
      <w:proofErr w:type="spellStart"/>
      <w:r w:rsidRPr="003670AD">
        <w:rPr>
          <w:sz w:val="28"/>
          <w:szCs w:val="28"/>
          <w:lang w:val="en-US"/>
        </w:rPr>
        <w:t>Genebra</w:t>
      </w:r>
      <w:proofErr w:type="spellEnd"/>
      <w:r w:rsidRPr="003670AD">
        <w:rPr>
          <w:sz w:val="28"/>
          <w:szCs w:val="28"/>
          <w:lang w:val="en-US"/>
        </w:rPr>
        <w:t>: World Health Organization, 2004. p. 189-94.</w:t>
      </w:r>
    </w:p>
    <w:p w:rsidR="006925AE" w:rsidRPr="006925AE" w:rsidRDefault="006925AE" w:rsidP="00183211">
      <w:pPr>
        <w:pStyle w:val="a3"/>
        <w:numPr>
          <w:ilvl w:val="0"/>
          <w:numId w:val="40"/>
        </w:numPr>
        <w:spacing w:line="360" w:lineRule="auto"/>
        <w:ind w:left="0" w:firstLine="284"/>
        <w:rPr>
          <w:sz w:val="28"/>
          <w:szCs w:val="28"/>
        </w:rPr>
      </w:pPr>
      <w:r w:rsidRPr="00E110CD">
        <w:rPr>
          <w:sz w:val="28"/>
          <w:szCs w:val="28"/>
          <w:lang w:val="en-US"/>
        </w:rPr>
        <w:t>Practice guidelines for sedation and analgesia by non-anesthesiologists. Anesthesiology 2002; 96: 1004-17</w:t>
      </w:r>
    </w:p>
    <w:p w:rsidR="00183211" w:rsidRPr="003D022D" w:rsidRDefault="00183211" w:rsidP="00183211">
      <w:pPr>
        <w:pStyle w:val="a3"/>
        <w:numPr>
          <w:ilvl w:val="0"/>
          <w:numId w:val="40"/>
        </w:numPr>
        <w:spacing w:line="360" w:lineRule="auto"/>
        <w:ind w:left="0" w:firstLine="284"/>
        <w:rPr>
          <w:sz w:val="28"/>
          <w:szCs w:val="28"/>
        </w:rPr>
      </w:pPr>
      <w:proofErr w:type="spellStart"/>
      <w:r w:rsidRPr="003D022D">
        <w:rPr>
          <w:sz w:val="28"/>
          <w:szCs w:val="28"/>
          <w:lang w:val="en-US"/>
        </w:rPr>
        <w:t>Pronovost</w:t>
      </w:r>
      <w:proofErr w:type="spellEnd"/>
      <w:r w:rsidRPr="003D022D">
        <w:rPr>
          <w:sz w:val="28"/>
          <w:szCs w:val="28"/>
          <w:lang w:val="en-US"/>
        </w:rPr>
        <w:t xml:space="preserve"> PJ, </w:t>
      </w:r>
      <w:proofErr w:type="spellStart"/>
      <w:r w:rsidRPr="003D022D">
        <w:rPr>
          <w:sz w:val="28"/>
          <w:szCs w:val="28"/>
          <w:lang w:val="en-US"/>
        </w:rPr>
        <w:t>Berenholtz</w:t>
      </w:r>
      <w:proofErr w:type="spellEnd"/>
      <w:r w:rsidRPr="003D022D">
        <w:rPr>
          <w:sz w:val="28"/>
          <w:szCs w:val="28"/>
          <w:lang w:val="en-US"/>
        </w:rPr>
        <w:t xml:space="preserve"> SM, </w:t>
      </w:r>
      <w:proofErr w:type="spellStart"/>
      <w:r w:rsidRPr="003D022D">
        <w:rPr>
          <w:sz w:val="28"/>
          <w:szCs w:val="28"/>
          <w:lang w:val="en-US"/>
        </w:rPr>
        <w:t>Goeschel</w:t>
      </w:r>
      <w:proofErr w:type="spellEnd"/>
      <w:r w:rsidRPr="003D022D">
        <w:rPr>
          <w:sz w:val="28"/>
          <w:szCs w:val="28"/>
          <w:lang w:val="en-US"/>
        </w:rPr>
        <w:t xml:space="preserve"> CA, et al. </w:t>
      </w:r>
      <w:r w:rsidRPr="00183211">
        <w:rPr>
          <w:sz w:val="28"/>
          <w:szCs w:val="28"/>
          <w:lang w:val="en-US"/>
        </w:rPr>
        <w:t xml:space="preserve">Creating high reliability in health care organizations. </w:t>
      </w:r>
      <w:proofErr w:type="spellStart"/>
      <w:r w:rsidRPr="003D022D">
        <w:rPr>
          <w:sz w:val="28"/>
          <w:szCs w:val="28"/>
        </w:rPr>
        <w:t>Health</w:t>
      </w:r>
      <w:proofErr w:type="spellEnd"/>
      <w:r w:rsidRPr="003D022D">
        <w:rPr>
          <w:sz w:val="28"/>
          <w:szCs w:val="28"/>
        </w:rPr>
        <w:t xml:space="preserve"> </w:t>
      </w:r>
      <w:proofErr w:type="spellStart"/>
      <w:r w:rsidRPr="003D022D">
        <w:rPr>
          <w:sz w:val="28"/>
          <w:szCs w:val="28"/>
        </w:rPr>
        <w:t>Serv</w:t>
      </w:r>
      <w:proofErr w:type="spellEnd"/>
      <w:r w:rsidRPr="003D022D">
        <w:rPr>
          <w:sz w:val="28"/>
          <w:szCs w:val="28"/>
        </w:rPr>
        <w:t xml:space="preserve"> </w:t>
      </w:r>
      <w:proofErr w:type="spellStart"/>
      <w:r w:rsidRPr="003D022D">
        <w:rPr>
          <w:sz w:val="28"/>
          <w:szCs w:val="28"/>
        </w:rPr>
        <w:t>Res</w:t>
      </w:r>
      <w:proofErr w:type="spellEnd"/>
      <w:r w:rsidRPr="003D022D">
        <w:rPr>
          <w:sz w:val="28"/>
          <w:szCs w:val="28"/>
        </w:rPr>
        <w:t>. 2006;41(4Pt2):1599-1617.</w:t>
      </w:r>
    </w:p>
    <w:p w:rsidR="00183211" w:rsidRPr="003D022D" w:rsidRDefault="00183211" w:rsidP="00183211">
      <w:pPr>
        <w:pStyle w:val="a3"/>
        <w:numPr>
          <w:ilvl w:val="0"/>
          <w:numId w:val="40"/>
        </w:numPr>
        <w:spacing w:line="360" w:lineRule="auto"/>
        <w:ind w:left="0" w:firstLine="284"/>
        <w:rPr>
          <w:sz w:val="28"/>
          <w:szCs w:val="28"/>
        </w:rPr>
      </w:pPr>
      <w:proofErr w:type="spellStart"/>
      <w:r w:rsidRPr="003D022D">
        <w:rPr>
          <w:sz w:val="28"/>
          <w:szCs w:val="28"/>
          <w:lang w:val="en-US"/>
        </w:rPr>
        <w:t>Redfern</w:t>
      </w:r>
      <w:proofErr w:type="spellEnd"/>
      <w:r w:rsidRPr="003D022D">
        <w:rPr>
          <w:sz w:val="28"/>
          <w:szCs w:val="28"/>
          <w:lang w:val="en-US"/>
        </w:rPr>
        <w:t xml:space="preserve"> E, Brown R, Vincent CA. </w:t>
      </w:r>
      <w:r w:rsidRPr="00183211">
        <w:rPr>
          <w:sz w:val="28"/>
          <w:szCs w:val="28"/>
          <w:lang w:val="en-US"/>
        </w:rPr>
        <w:t xml:space="preserve">Improving communication in the emergency department. </w:t>
      </w:r>
      <w:proofErr w:type="spellStart"/>
      <w:r w:rsidRPr="003D022D">
        <w:rPr>
          <w:sz w:val="28"/>
          <w:szCs w:val="28"/>
        </w:rPr>
        <w:t>Emerg</w:t>
      </w:r>
      <w:proofErr w:type="spellEnd"/>
      <w:r w:rsidRPr="003D022D">
        <w:rPr>
          <w:sz w:val="28"/>
          <w:szCs w:val="28"/>
        </w:rPr>
        <w:t xml:space="preserve"> </w:t>
      </w:r>
      <w:proofErr w:type="spellStart"/>
      <w:r w:rsidRPr="003D022D">
        <w:rPr>
          <w:sz w:val="28"/>
          <w:szCs w:val="28"/>
        </w:rPr>
        <w:t>Med</w:t>
      </w:r>
      <w:proofErr w:type="spellEnd"/>
      <w:r w:rsidRPr="003D022D">
        <w:rPr>
          <w:sz w:val="28"/>
          <w:szCs w:val="28"/>
        </w:rPr>
        <w:t xml:space="preserve"> J. 2009;26(9):658-661.</w:t>
      </w:r>
    </w:p>
    <w:p w:rsidR="00183211" w:rsidRPr="00D72E8E" w:rsidRDefault="00183211" w:rsidP="00183211">
      <w:pPr>
        <w:pStyle w:val="a3"/>
        <w:numPr>
          <w:ilvl w:val="0"/>
          <w:numId w:val="40"/>
        </w:numPr>
        <w:spacing w:line="360" w:lineRule="auto"/>
        <w:ind w:left="0" w:firstLine="284"/>
        <w:rPr>
          <w:sz w:val="28"/>
          <w:szCs w:val="28"/>
          <w:lang w:val="en-US"/>
        </w:rPr>
      </w:pPr>
      <w:r w:rsidRPr="00EF3F4B">
        <w:rPr>
          <w:sz w:val="28"/>
          <w:szCs w:val="28"/>
          <w:lang w:val="en-US"/>
        </w:rPr>
        <w:t xml:space="preserve">Roberts K. Organizational Change and A Culture of Safety. // In Proceedings of Enhancing Patient Safety and Reducing Errors in Health Care, Chicago: National Patient Safety Foundation at the AMA, 1999. </w:t>
      </w:r>
    </w:p>
    <w:p w:rsidR="009418AD" w:rsidRPr="00065FC6" w:rsidRDefault="009418AD" w:rsidP="009418AD">
      <w:pPr>
        <w:pStyle w:val="a3"/>
        <w:numPr>
          <w:ilvl w:val="0"/>
          <w:numId w:val="40"/>
        </w:numPr>
        <w:spacing w:line="360" w:lineRule="auto"/>
        <w:ind w:left="0" w:firstLine="284"/>
        <w:jc w:val="both"/>
        <w:rPr>
          <w:sz w:val="28"/>
          <w:szCs w:val="28"/>
          <w:lang w:val="en-US"/>
        </w:rPr>
      </w:pPr>
      <w:r w:rsidRPr="00065FC6">
        <w:rPr>
          <w:sz w:val="28"/>
          <w:szCs w:val="28"/>
          <w:lang w:val="en-US"/>
        </w:rPr>
        <w:t xml:space="preserve">Rout C. Maternal mortality and </w:t>
      </w:r>
      <w:proofErr w:type="spellStart"/>
      <w:r w:rsidRPr="00065FC6">
        <w:rPr>
          <w:sz w:val="28"/>
          <w:szCs w:val="28"/>
          <w:lang w:val="en-US"/>
        </w:rPr>
        <w:t>anaesthesia</w:t>
      </w:r>
      <w:proofErr w:type="spellEnd"/>
      <w:r w:rsidRPr="00065FC6">
        <w:rPr>
          <w:sz w:val="28"/>
          <w:szCs w:val="28"/>
          <w:lang w:val="en-US"/>
        </w:rPr>
        <w:t xml:space="preserve"> in Africa: a South African perspective. International Journal of Obstetric </w:t>
      </w:r>
      <w:proofErr w:type="spellStart"/>
      <w:r w:rsidRPr="00065FC6">
        <w:rPr>
          <w:sz w:val="28"/>
          <w:szCs w:val="28"/>
          <w:lang w:val="en-US"/>
        </w:rPr>
        <w:t>Anaesthesia</w:t>
      </w:r>
      <w:proofErr w:type="spellEnd"/>
      <w:r w:rsidRPr="00065FC6">
        <w:rPr>
          <w:sz w:val="28"/>
          <w:szCs w:val="28"/>
          <w:lang w:val="en-US"/>
        </w:rPr>
        <w:t xml:space="preserve"> 2002; 11: 77–80. </w:t>
      </w:r>
    </w:p>
    <w:p w:rsidR="006925AE" w:rsidRDefault="009418AD" w:rsidP="003D022D">
      <w:pPr>
        <w:pStyle w:val="a3"/>
        <w:numPr>
          <w:ilvl w:val="0"/>
          <w:numId w:val="40"/>
        </w:numPr>
        <w:spacing w:line="360" w:lineRule="auto"/>
        <w:ind w:left="0" w:firstLine="284"/>
        <w:jc w:val="both"/>
        <w:rPr>
          <w:sz w:val="28"/>
          <w:szCs w:val="28"/>
          <w:lang w:val="en-US"/>
        </w:rPr>
      </w:pPr>
      <w:proofErr w:type="spellStart"/>
      <w:r w:rsidRPr="006925AE">
        <w:rPr>
          <w:sz w:val="28"/>
          <w:szCs w:val="28"/>
          <w:lang w:val="en-US"/>
        </w:rPr>
        <w:t>Ruesch</w:t>
      </w:r>
      <w:proofErr w:type="spellEnd"/>
      <w:r w:rsidRPr="006925AE">
        <w:rPr>
          <w:sz w:val="28"/>
          <w:szCs w:val="28"/>
          <w:lang w:val="en-US"/>
        </w:rPr>
        <w:t xml:space="preserve"> S, </w:t>
      </w:r>
      <w:proofErr w:type="spellStart"/>
      <w:r w:rsidRPr="006925AE">
        <w:rPr>
          <w:sz w:val="28"/>
          <w:szCs w:val="28"/>
          <w:lang w:val="en-US"/>
        </w:rPr>
        <w:t>Walder</w:t>
      </w:r>
      <w:proofErr w:type="spellEnd"/>
      <w:r w:rsidRPr="006925AE">
        <w:rPr>
          <w:sz w:val="28"/>
          <w:szCs w:val="28"/>
          <w:lang w:val="en-US"/>
        </w:rPr>
        <w:t xml:space="preserve"> B, </w:t>
      </w:r>
      <w:proofErr w:type="spellStart"/>
      <w:r w:rsidRPr="006925AE">
        <w:rPr>
          <w:sz w:val="28"/>
          <w:szCs w:val="28"/>
          <w:lang w:val="en-US"/>
        </w:rPr>
        <w:t>Tramer</w:t>
      </w:r>
      <w:proofErr w:type="spellEnd"/>
      <w:r w:rsidRPr="006925AE">
        <w:rPr>
          <w:sz w:val="28"/>
          <w:szCs w:val="28"/>
          <w:lang w:val="en-US"/>
        </w:rPr>
        <w:t xml:space="preserve"> MR. Complications of central venous catheters: internal jugular versus </w:t>
      </w:r>
      <w:proofErr w:type="spellStart"/>
      <w:r w:rsidRPr="006925AE">
        <w:rPr>
          <w:sz w:val="28"/>
          <w:szCs w:val="28"/>
          <w:lang w:val="en-US"/>
        </w:rPr>
        <w:t>subclavian</w:t>
      </w:r>
      <w:proofErr w:type="spellEnd"/>
      <w:r w:rsidRPr="006925AE">
        <w:rPr>
          <w:sz w:val="28"/>
          <w:szCs w:val="28"/>
          <w:lang w:val="en-US"/>
        </w:rPr>
        <w:t xml:space="preserve"> access – a systematic review. Critical Care Medicine 2002; 30: 454–60.</w:t>
      </w:r>
    </w:p>
    <w:p w:rsidR="00183211" w:rsidRPr="006925AE" w:rsidRDefault="006925AE" w:rsidP="003D022D">
      <w:pPr>
        <w:pStyle w:val="a3"/>
        <w:numPr>
          <w:ilvl w:val="0"/>
          <w:numId w:val="40"/>
        </w:numPr>
        <w:spacing w:line="360" w:lineRule="auto"/>
        <w:ind w:left="0" w:firstLine="284"/>
        <w:jc w:val="both"/>
        <w:rPr>
          <w:sz w:val="28"/>
          <w:szCs w:val="28"/>
          <w:lang w:val="en-US"/>
        </w:rPr>
      </w:pPr>
      <w:proofErr w:type="spellStart"/>
      <w:r w:rsidRPr="006925AE">
        <w:rPr>
          <w:sz w:val="28"/>
          <w:szCs w:val="28"/>
          <w:lang w:val="en-US"/>
        </w:rPr>
        <w:t>Runciman</w:t>
      </w:r>
      <w:proofErr w:type="spellEnd"/>
      <w:r w:rsidRPr="006925AE">
        <w:rPr>
          <w:sz w:val="28"/>
          <w:szCs w:val="28"/>
          <w:lang w:val="en-US"/>
        </w:rPr>
        <w:t xml:space="preserve"> WB: </w:t>
      </w:r>
      <w:r w:rsidRPr="006925AE">
        <w:rPr>
          <w:rStyle w:val="article-title"/>
          <w:sz w:val="28"/>
          <w:szCs w:val="28"/>
          <w:lang w:val="en-US"/>
        </w:rPr>
        <w:t xml:space="preserve">Iatrogenic harm and </w:t>
      </w:r>
      <w:proofErr w:type="spellStart"/>
      <w:r w:rsidRPr="006925AE">
        <w:rPr>
          <w:rStyle w:val="article-title"/>
          <w:sz w:val="28"/>
          <w:szCs w:val="28"/>
          <w:lang w:val="en-US"/>
        </w:rPr>
        <w:t>anaesthesia</w:t>
      </w:r>
      <w:proofErr w:type="spellEnd"/>
      <w:r w:rsidRPr="006925AE">
        <w:rPr>
          <w:rStyle w:val="article-title"/>
          <w:sz w:val="28"/>
          <w:szCs w:val="28"/>
          <w:lang w:val="en-US"/>
        </w:rPr>
        <w:t xml:space="preserve"> in Australia. </w:t>
      </w:r>
      <w:proofErr w:type="spellStart"/>
      <w:r w:rsidRPr="006925AE">
        <w:rPr>
          <w:rStyle w:val="ref-source"/>
          <w:sz w:val="28"/>
          <w:szCs w:val="28"/>
          <w:lang w:val="en-US"/>
        </w:rPr>
        <w:t>Anaesth</w:t>
      </w:r>
      <w:proofErr w:type="spellEnd"/>
      <w:r w:rsidRPr="006925AE">
        <w:rPr>
          <w:rStyle w:val="ref-source"/>
          <w:sz w:val="28"/>
          <w:szCs w:val="28"/>
          <w:lang w:val="en-US"/>
        </w:rPr>
        <w:t xml:space="preserve"> Intensive Care</w:t>
      </w:r>
      <w:r w:rsidRPr="006925AE">
        <w:rPr>
          <w:sz w:val="28"/>
          <w:szCs w:val="28"/>
          <w:lang w:val="en-US"/>
        </w:rPr>
        <w:t xml:space="preserve">. 2005, </w:t>
      </w:r>
      <w:r w:rsidRPr="006925AE">
        <w:rPr>
          <w:rStyle w:val="volume"/>
          <w:sz w:val="28"/>
          <w:szCs w:val="28"/>
          <w:lang w:val="en-US"/>
        </w:rPr>
        <w:t>33</w:t>
      </w:r>
      <w:r w:rsidRPr="006925AE">
        <w:rPr>
          <w:sz w:val="28"/>
          <w:szCs w:val="28"/>
          <w:lang w:val="en-US"/>
        </w:rPr>
        <w:t>:297–300.</w:t>
      </w:r>
    </w:p>
    <w:p w:rsidR="0084057E" w:rsidRPr="009B712B" w:rsidRDefault="0084057E" w:rsidP="0084057E">
      <w:pPr>
        <w:pStyle w:val="a3"/>
        <w:numPr>
          <w:ilvl w:val="0"/>
          <w:numId w:val="40"/>
        </w:numPr>
        <w:spacing w:line="360" w:lineRule="auto"/>
        <w:ind w:left="0" w:firstLine="284"/>
        <w:jc w:val="both"/>
        <w:rPr>
          <w:sz w:val="28"/>
          <w:szCs w:val="28"/>
          <w:lang w:val="en-US"/>
        </w:rPr>
      </w:pPr>
      <w:r w:rsidRPr="009B712B">
        <w:rPr>
          <w:sz w:val="28"/>
          <w:szCs w:val="28"/>
          <w:lang w:val="en-US"/>
        </w:rPr>
        <w:t xml:space="preserve">Safety </w:t>
      </w:r>
      <w:proofErr w:type="gramStart"/>
      <w:r w:rsidRPr="009B712B">
        <w:rPr>
          <w:sz w:val="28"/>
          <w:szCs w:val="28"/>
          <w:lang w:val="en-US"/>
        </w:rPr>
        <w:t xml:space="preserve">of  </w:t>
      </w:r>
      <w:proofErr w:type="spellStart"/>
      <w:r w:rsidRPr="009B712B">
        <w:rPr>
          <w:sz w:val="28"/>
          <w:szCs w:val="28"/>
          <w:lang w:val="en-US"/>
        </w:rPr>
        <w:t>Anaesthesia</w:t>
      </w:r>
      <w:proofErr w:type="spellEnd"/>
      <w:proofErr w:type="gramEnd"/>
      <w:r w:rsidRPr="009B712B">
        <w:rPr>
          <w:sz w:val="28"/>
          <w:szCs w:val="28"/>
          <w:lang w:val="en-US"/>
        </w:rPr>
        <w:t xml:space="preserve">. A review of </w:t>
      </w:r>
      <w:proofErr w:type="spellStart"/>
      <w:r w:rsidRPr="009B712B">
        <w:rPr>
          <w:sz w:val="28"/>
          <w:szCs w:val="28"/>
          <w:lang w:val="en-US"/>
        </w:rPr>
        <w:t>anaesthesia</w:t>
      </w:r>
      <w:proofErr w:type="spellEnd"/>
      <w:r w:rsidRPr="009B712B">
        <w:rPr>
          <w:sz w:val="28"/>
          <w:szCs w:val="28"/>
          <w:lang w:val="en-US"/>
        </w:rPr>
        <w:t>-related mortality reporting in Australia and New Zealand 2003-2005.Editor: Neville Gibbs, MBBS, MD, FANZCA</w:t>
      </w:r>
    </w:p>
    <w:p w:rsidR="00D87212" w:rsidRPr="000C12A5" w:rsidRDefault="00D87212" w:rsidP="00183211">
      <w:pPr>
        <w:pStyle w:val="a3"/>
        <w:numPr>
          <w:ilvl w:val="0"/>
          <w:numId w:val="40"/>
        </w:numPr>
        <w:spacing w:line="360" w:lineRule="auto"/>
        <w:ind w:left="0" w:firstLine="284"/>
        <w:rPr>
          <w:sz w:val="28"/>
          <w:szCs w:val="28"/>
          <w:lang w:val="en-US"/>
        </w:rPr>
      </w:pPr>
      <w:proofErr w:type="spellStart"/>
      <w:r w:rsidRPr="00065FC6">
        <w:rPr>
          <w:sz w:val="28"/>
          <w:szCs w:val="28"/>
          <w:lang w:val="en-US"/>
        </w:rPr>
        <w:t>Sandin</w:t>
      </w:r>
      <w:proofErr w:type="spellEnd"/>
      <w:r w:rsidRPr="00065FC6">
        <w:rPr>
          <w:sz w:val="28"/>
          <w:szCs w:val="28"/>
          <w:lang w:val="en-US"/>
        </w:rPr>
        <w:t xml:space="preserve"> RH, </w:t>
      </w:r>
      <w:proofErr w:type="spellStart"/>
      <w:r w:rsidRPr="00065FC6">
        <w:rPr>
          <w:sz w:val="28"/>
          <w:szCs w:val="28"/>
          <w:lang w:val="en-US"/>
        </w:rPr>
        <w:t>Enlund</w:t>
      </w:r>
      <w:proofErr w:type="spellEnd"/>
      <w:r w:rsidRPr="00065FC6">
        <w:rPr>
          <w:sz w:val="28"/>
          <w:szCs w:val="28"/>
          <w:lang w:val="en-US"/>
        </w:rPr>
        <w:t xml:space="preserve"> G, Samuelsson P, </w:t>
      </w:r>
      <w:proofErr w:type="spellStart"/>
      <w:proofErr w:type="gramStart"/>
      <w:r w:rsidRPr="00065FC6">
        <w:rPr>
          <w:sz w:val="28"/>
          <w:szCs w:val="28"/>
          <w:lang w:val="en-US"/>
        </w:rPr>
        <w:t>Lennmarken</w:t>
      </w:r>
      <w:proofErr w:type="spellEnd"/>
      <w:proofErr w:type="gramEnd"/>
      <w:r w:rsidRPr="00065FC6">
        <w:rPr>
          <w:sz w:val="28"/>
          <w:szCs w:val="28"/>
          <w:lang w:val="en-US"/>
        </w:rPr>
        <w:t xml:space="preserve"> C. Awareness during </w:t>
      </w:r>
      <w:proofErr w:type="spellStart"/>
      <w:r w:rsidRPr="00065FC6">
        <w:rPr>
          <w:sz w:val="28"/>
          <w:szCs w:val="28"/>
          <w:lang w:val="en-US"/>
        </w:rPr>
        <w:t>anaesthesia</w:t>
      </w:r>
      <w:proofErr w:type="spellEnd"/>
      <w:r w:rsidRPr="00065FC6">
        <w:rPr>
          <w:sz w:val="28"/>
          <w:szCs w:val="28"/>
          <w:lang w:val="en-US"/>
        </w:rPr>
        <w:t>: a prospective case study. Lancet 2000; 355: 707–11.</w:t>
      </w:r>
    </w:p>
    <w:p w:rsidR="000C12A5" w:rsidRPr="00065FC6" w:rsidRDefault="000C12A5" w:rsidP="000C12A5">
      <w:pPr>
        <w:pStyle w:val="a3"/>
        <w:numPr>
          <w:ilvl w:val="0"/>
          <w:numId w:val="40"/>
        </w:numPr>
        <w:spacing w:line="360" w:lineRule="auto"/>
        <w:ind w:left="0" w:firstLine="284"/>
        <w:jc w:val="both"/>
        <w:rPr>
          <w:sz w:val="28"/>
          <w:szCs w:val="28"/>
          <w:lang w:val="en-US"/>
        </w:rPr>
      </w:pPr>
      <w:r w:rsidRPr="00065FC6">
        <w:rPr>
          <w:sz w:val="28"/>
          <w:szCs w:val="28"/>
          <w:lang w:val="en-US"/>
        </w:rPr>
        <w:t xml:space="preserve">Sawyer RJ, Richmond MN, Hickey JD, </w:t>
      </w:r>
      <w:proofErr w:type="spellStart"/>
      <w:r w:rsidRPr="00065FC6">
        <w:rPr>
          <w:sz w:val="28"/>
          <w:szCs w:val="28"/>
          <w:lang w:val="en-US"/>
        </w:rPr>
        <w:t>Jarratt</w:t>
      </w:r>
      <w:proofErr w:type="spellEnd"/>
      <w:r w:rsidRPr="00065FC6">
        <w:rPr>
          <w:sz w:val="28"/>
          <w:szCs w:val="28"/>
          <w:lang w:val="en-US"/>
        </w:rPr>
        <w:t xml:space="preserve"> JA. Peripheral nerve injuries associated with </w:t>
      </w:r>
      <w:proofErr w:type="spellStart"/>
      <w:r w:rsidRPr="00065FC6">
        <w:rPr>
          <w:sz w:val="28"/>
          <w:szCs w:val="28"/>
          <w:lang w:val="en-US"/>
        </w:rPr>
        <w:t>anaesthesia</w:t>
      </w:r>
      <w:proofErr w:type="spellEnd"/>
      <w:r w:rsidRPr="00065FC6">
        <w:rPr>
          <w:sz w:val="28"/>
          <w:szCs w:val="28"/>
          <w:lang w:val="en-US"/>
        </w:rPr>
        <w:t xml:space="preserve">. </w:t>
      </w:r>
      <w:proofErr w:type="spellStart"/>
      <w:r w:rsidRPr="00065FC6">
        <w:rPr>
          <w:sz w:val="28"/>
          <w:szCs w:val="28"/>
          <w:lang w:val="en-US"/>
        </w:rPr>
        <w:t>Anaesthesia</w:t>
      </w:r>
      <w:proofErr w:type="spellEnd"/>
      <w:r w:rsidRPr="00065FC6">
        <w:rPr>
          <w:sz w:val="28"/>
          <w:szCs w:val="28"/>
          <w:lang w:val="en-US"/>
        </w:rPr>
        <w:t xml:space="preserve"> 2000; 55: 980–91.</w:t>
      </w:r>
    </w:p>
    <w:p w:rsidR="00183211" w:rsidRPr="003D022D" w:rsidRDefault="00183211" w:rsidP="00183211">
      <w:pPr>
        <w:pStyle w:val="a3"/>
        <w:numPr>
          <w:ilvl w:val="0"/>
          <w:numId w:val="40"/>
        </w:numPr>
        <w:spacing w:line="360" w:lineRule="auto"/>
        <w:ind w:left="0" w:firstLine="284"/>
        <w:rPr>
          <w:sz w:val="28"/>
          <w:szCs w:val="28"/>
        </w:rPr>
      </w:pPr>
      <w:r w:rsidRPr="003D022D">
        <w:rPr>
          <w:sz w:val="28"/>
          <w:szCs w:val="28"/>
          <w:lang w:val="en-US"/>
        </w:rPr>
        <w:lastRenderedPageBreak/>
        <w:t xml:space="preserve">Sexton JB, Thomas EJ, </w:t>
      </w:r>
      <w:proofErr w:type="spellStart"/>
      <w:r w:rsidRPr="003D022D">
        <w:rPr>
          <w:sz w:val="28"/>
          <w:szCs w:val="28"/>
          <w:lang w:val="en-US"/>
        </w:rPr>
        <w:t>Helmreich</w:t>
      </w:r>
      <w:proofErr w:type="spellEnd"/>
      <w:r w:rsidRPr="003D022D">
        <w:rPr>
          <w:sz w:val="28"/>
          <w:szCs w:val="28"/>
          <w:lang w:val="en-US"/>
        </w:rPr>
        <w:t xml:space="preserve"> RL. </w:t>
      </w:r>
      <w:r w:rsidRPr="00183211">
        <w:rPr>
          <w:sz w:val="28"/>
          <w:szCs w:val="28"/>
          <w:lang w:val="en-US"/>
        </w:rPr>
        <w:t xml:space="preserve">Error, stress, and teamwork in medicine and aviation: cross sectional surveys. </w:t>
      </w:r>
      <w:r w:rsidRPr="003D022D">
        <w:rPr>
          <w:sz w:val="28"/>
          <w:szCs w:val="28"/>
        </w:rPr>
        <w:t>BMJ. 2000;320(7237):745-749.</w:t>
      </w:r>
    </w:p>
    <w:p w:rsidR="00A35BA9" w:rsidRPr="00EC6604" w:rsidRDefault="00A35BA9" w:rsidP="00A35BA9">
      <w:pPr>
        <w:pStyle w:val="a3"/>
        <w:numPr>
          <w:ilvl w:val="0"/>
          <w:numId w:val="40"/>
        </w:numPr>
        <w:spacing w:line="360" w:lineRule="auto"/>
        <w:ind w:left="0" w:firstLine="284"/>
        <w:jc w:val="both"/>
        <w:rPr>
          <w:sz w:val="28"/>
          <w:szCs w:val="28"/>
          <w:lang w:val="en-US"/>
        </w:rPr>
      </w:pPr>
      <w:r w:rsidRPr="00EC6604">
        <w:rPr>
          <w:sz w:val="28"/>
          <w:szCs w:val="28"/>
          <w:lang w:val="en-US"/>
        </w:rPr>
        <w:t xml:space="preserve">Scott RJ. </w:t>
      </w:r>
      <w:proofErr w:type="spellStart"/>
      <w:r w:rsidRPr="00EC6604">
        <w:rPr>
          <w:sz w:val="28"/>
          <w:szCs w:val="28"/>
          <w:lang w:val="en-US"/>
        </w:rPr>
        <w:t>Chappel</w:t>
      </w:r>
      <w:proofErr w:type="spellEnd"/>
      <w:r w:rsidRPr="00EC6604">
        <w:rPr>
          <w:sz w:val="28"/>
          <w:szCs w:val="28"/>
          <w:lang w:val="en-US"/>
        </w:rPr>
        <w:t xml:space="preserve"> v Hart: the High Court considers causation of damage from a surgeon's negligent failure to warn. Medical Journal of Australia 2000; 172: 134–6.</w:t>
      </w:r>
    </w:p>
    <w:p w:rsidR="009418AD" w:rsidRPr="00065FC6" w:rsidRDefault="009418AD" w:rsidP="009418AD">
      <w:pPr>
        <w:pStyle w:val="a3"/>
        <w:numPr>
          <w:ilvl w:val="0"/>
          <w:numId w:val="40"/>
        </w:numPr>
        <w:spacing w:line="360" w:lineRule="auto"/>
        <w:ind w:left="0" w:firstLine="284"/>
        <w:jc w:val="both"/>
        <w:rPr>
          <w:sz w:val="28"/>
          <w:szCs w:val="28"/>
          <w:lang w:val="en-US"/>
        </w:rPr>
      </w:pPr>
      <w:proofErr w:type="spellStart"/>
      <w:r w:rsidRPr="00065FC6">
        <w:rPr>
          <w:sz w:val="28"/>
          <w:szCs w:val="28"/>
          <w:lang w:val="en-US"/>
        </w:rPr>
        <w:t>Scheer</w:t>
      </w:r>
      <w:proofErr w:type="spellEnd"/>
      <w:r w:rsidRPr="00065FC6">
        <w:rPr>
          <w:sz w:val="28"/>
          <w:szCs w:val="28"/>
          <w:lang w:val="en-US"/>
        </w:rPr>
        <w:t xml:space="preserve"> BV, </w:t>
      </w:r>
      <w:proofErr w:type="spellStart"/>
      <w:r w:rsidRPr="00065FC6">
        <w:rPr>
          <w:sz w:val="28"/>
          <w:szCs w:val="28"/>
          <w:lang w:val="en-US"/>
        </w:rPr>
        <w:t>Perel</w:t>
      </w:r>
      <w:proofErr w:type="spellEnd"/>
      <w:r w:rsidRPr="00065FC6">
        <w:rPr>
          <w:sz w:val="28"/>
          <w:szCs w:val="28"/>
          <w:lang w:val="en-US"/>
        </w:rPr>
        <w:t xml:space="preserve"> A, Pfeiffer UJ. Clinical review. Complications and risk factors of peripheral arterial catheters used for </w:t>
      </w:r>
      <w:proofErr w:type="spellStart"/>
      <w:r w:rsidRPr="00065FC6">
        <w:rPr>
          <w:sz w:val="28"/>
          <w:szCs w:val="28"/>
          <w:lang w:val="en-US"/>
        </w:rPr>
        <w:t>haemodynamic</w:t>
      </w:r>
      <w:proofErr w:type="spellEnd"/>
      <w:r w:rsidRPr="00065FC6">
        <w:rPr>
          <w:sz w:val="28"/>
          <w:szCs w:val="28"/>
          <w:lang w:val="en-US"/>
        </w:rPr>
        <w:t xml:space="preserve"> monitoring in </w:t>
      </w:r>
      <w:proofErr w:type="spellStart"/>
      <w:r w:rsidRPr="00065FC6">
        <w:rPr>
          <w:sz w:val="28"/>
          <w:szCs w:val="28"/>
          <w:lang w:val="en-US"/>
        </w:rPr>
        <w:t>anaesthesia</w:t>
      </w:r>
      <w:proofErr w:type="spellEnd"/>
      <w:r w:rsidRPr="00065FC6">
        <w:rPr>
          <w:sz w:val="28"/>
          <w:szCs w:val="28"/>
          <w:lang w:val="en-US"/>
        </w:rPr>
        <w:t xml:space="preserve"> and intensive care medicine. Critical Care 2002; 6: 199–204.</w:t>
      </w:r>
    </w:p>
    <w:p w:rsidR="00C631B5" w:rsidRPr="00C631B5" w:rsidRDefault="00C631B5" w:rsidP="00C631B5">
      <w:pPr>
        <w:pStyle w:val="a3"/>
        <w:numPr>
          <w:ilvl w:val="0"/>
          <w:numId w:val="40"/>
        </w:numPr>
        <w:spacing w:line="360" w:lineRule="auto"/>
        <w:ind w:left="0" w:firstLine="284"/>
        <w:rPr>
          <w:sz w:val="28"/>
          <w:szCs w:val="28"/>
          <w:lang w:val="en-US"/>
        </w:rPr>
      </w:pPr>
      <w:proofErr w:type="spellStart"/>
      <w:r w:rsidRPr="00C631B5">
        <w:rPr>
          <w:sz w:val="28"/>
          <w:szCs w:val="28"/>
          <w:lang w:val="en-US"/>
        </w:rPr>
        <w:t>Spessot</w:t>
      </w:r>
      <w:proofErr w:type="spellEnd"/>
      <w:r w:rsidRPr="00C631B5">
        <w:rPr>
          <w:sz w:val="28"/>
          <w:szCs w:val="28"/>
          <w:lang w:val="en-US"/>
        </w:rPr>
        <w:t xml:space="preserve"> GJ. Doctor, will wake up? In: Monitor. Newsletter of the New York State Society of Anesthesiologists, </w:t>
      </w:r>
      <w:proofErr w:type="spellStart"/>
      <w:r w:rsidRPr="00C631B5">
        <w:rPr>
          <w:sz w:val="28"/>
          <w:szCs w:val="28"/>
          <w:lang w:val="en-US"/>
        </w:rPr>
        <w:t>Inc</w:t>
      </w:r>
      <w:proofErr w:type="spellEnd"/>
      <w:r w:rsidRPr="00C631B5">
        <w:rPr>
          <w:sz w:val="28"/>
          <w:szCs w:val="28"/>
          <w:lang w:val="en-US"/>
        </w:rPr>
        <w:t xml:space="preserve"> (</w:t>
      </w:r>
      <w:proofErr w:type="spellStart"/>
      <w:proofErr w:type="gramStart"/>
      <w:r w:rsidRPr="00C631B5">
        <w:rPr>
          <w:sz w:val="28"/>
          <w:szCs w:val="28"/>
          <w:lang w:val="en-US"/>
        </w:rPr>
        <w:t>ed</w:t>
      </w:r>
      <w:proofErr w:type="spellEnd"/>
      <w:proofErr w:type="gramEnd"/>
      <w:r w:rsidRPr="00C631B5">
        <w:rPr>
          <w:sz w:val="28"/>
          <w:szCs w:val="28"/>
          <w:lang w:val="en-US"/>
        </w:rPr>
        <w:t xml:space="preserve">: Hill CH). 2000. </w:t>
      </w:r>
    </w:p>
    <w:p w:rsidR="0084057E" w:rsidRPr="003B465D" w:rsidRDefault="0084057E" w:rsidP="0084057E">
      <w:pPr>
        <w:pStyle w:val="a3"/>
        <w:numPr>
          <w:ilvl w:val="0"/>
          <w:numId w:val="40"/>
        </w:numPr>
        <w:spacing w:line="360" w:lineRule="auto"/>
        <w:ind w:left="0" w:firstLine="284"/>
        <w:jc w:val="both"/>
        <w:rPr>
          <w:sz w:val="28"/>
          <w:szCs w:val="28"/>
          <w:lang w:val="en-US"/>
        </w:rPr>
      </w:pPr>
      <w:r w:rsidRPr="003B465D">
        <w:rPr>
          <w:sz w:val="28"/>
          <w:szCs w:val="28"/>
          <w:lang w:val="en-US"/>
        </w:rPr>
        <w:t xml:space="preserve">Sprung J, Warner ME, </w:t>
      </w:r>
      <w:proofErr w:type="spellStart"/>
      <w:r w:rsidRPr="003B465D">
        <w:rPr>
          <w:sz w:val="28"/>
          <w:szCs w:val="28"/>
          <w:lang w:val="en-US"/>
        </w:rPr>
        <w:t>Contrens</w:t>
      </w:r>
      <w:proofErr w:type="spellEnd"/>
      <w:r w:rsidRPr="003B465D">
        <w:rPr>
          <w:sz w:val="28"/>
          <w:szCs w:val="28"/>
          <w:lang w:val="en-US"/>
        </w:rPr>
        <w:t xml:space="preserve"> ME, Schroeder DR, </w:t>
      </w:r>
      <w:proofErr w:type="spellStart"/>
      <w:r w:rsidRPr="003B465D">
        <w:rPr>
          <w:sz w:val="28"/>
          <w:szCs w:val="28"/>
          <w:lang w:val="en-US"/>
        </w:rPr>
        <w:t>Beighley</w:t>
      </w:r>
      <w:proofErr w:type="spellEnd"/>
      <w:r w:rsidRPr="003B465D">
        <w:rPr>
          <w:sz w:val="28"/>
          <w:szCs w:val="28"/>
          <w:lang w:val="en-US"/>
        </w:rPr>
        <w:t xml:space="preserve"> CM, Wilson GA, et al. Predictors of survival following cardiac anesthesia in patients undergoing </w:t>
      </w:r>
      <w:proofErr w:type="spellStart"/>
      <w:r w:rsidRPr="003B465D">
        <w:rPr>
          <w:sz w:val="28"/>
          <w:szCs w:val="28"/>
          <w:lang w:val="en-US"/>
        </w:rPr>
        <w:t>noncardiac</w:t>
      </w:r>
      <w:proofErr w:type="spellEnd"/>
      <w:r w:rsidRPr="003B465D">
        <w:rPr>
          <w:sz w:val="28"/>
          <w:szCs w:val="28"/>
          <w:lang w:val="en-US"/>
        </w:rPr>
        <w:t xml:space="preserve"> surgery. Anesthesiology. 2003</w:t>
      </w:r>
      <w:proofErr w:type="gramStart"/>
      <w:r w:rsidRPr="003B465D">
        <w:rPr>
          <w:sz w:val="28"/>
          <w:szCs w:val="28"/>
          <w:lang w:val="en-US"/>
        </w:rPr>
        <w:t>;99:259</w:t>
      </w:r>
      <w:proofErr w:type="gramEnd"/>
      <w:r w:rsidRPr="003B465D">
        <w:rPr>
          <w:sz w:val="28"/>
          <w:szCs w:val="28"/>
          <w:lang w:val="en-US"/>
        </w:rPr>
        <w:t>-69.</w:t>
      </w:r>
    </w:p>
    <w:p w:rsidR="00183211" w:rsidRPr="003D022D" w:rsidRDefault="00183211" w:rsidP="00183211">
      <w:pPr>
        <w:pStyle w:val="a3"/>
        <w:numPr>
          <w:ilvl w:val="0"/>
          <w:numId w:val="40"/>
        </w:numPr>
        <w:spacing w:line="360" w:lineRule="auto"/>
        <w:ind w:left="0" w:firstLine="284"/>
        <w:rPr>
          <w:sz w:val="28"/>
          <w:szCs w:val="28"/>
        </w:rPr>
      </w:pPr>
      <w:proofErr w:type="spellStart"/>
      <w:r w:rsidRPr="003D022D">
        <w:rPr>
          <w:sz w:val="28"/>
          <w:szCs w:val="28"/>
          <w:lang w:val="en-US"/>
        </w:rPr>
        <w:t>Stainsby</w:t>
      </w:r>
      <w:proofErr w:type="spellEnd"/>
      <w:r w:rsidRPr="003D022D">
        <w:rPr>
          <w:sz w:val="28"/>
          <w:szCs w:val="28"/>
          <w:lang w:val="en-US"/>
        </w:rPr>
        <w:t xml:space="preserve"> D, Jones H, Asher D ,et al. </w:t>
      </w:r>
      <w:r w:rsidRPr="00183211">
        <w:rPr>
          <w:sz w:val="28"/>
          <w:szCs w:val="28"/>
          <w:lang w:val="en-US"/>
        </w:rPr>
        <w:t xml:space="preserve">Serious </w:t>
      </w:r>
      <w:proofErr w:type="spellStart"/>
      <w:r w:rsidRPr="00183211">
        <w:rPr>
          <w:sz w:val="28"/>
          <w:szCs w:val="28"/>
          <w:lang w:val="en-US"/>
        </w:rPr>
        <w:t>hazardsof</w:t>
      </w:r>
      <w:proofErr w:type="spellEnd"/>
      <w:r w:rsidRPr="00183211">
        <w:rPr>
          <w:sz w:val="28"/>
          <w:szCs w:val="28"/>
          <w:lang w:val="en-US"/>
        </w:rPr>
        <w:t xml:space="preserve"> transfusion: a decade of </w:t>
      </w:r>
      <w:proofErr w:type="spellStart"/>
      <w:r w:rsidRPr="00183211">
        <w:rPr>
          <w:sz w:val="28"/>
          <w:szCs w:val="28"/>
          <w:lang w:val="en-US"/>
        </w:rPr>
        <w:t>hemovigilance</w:t>
      </w:r>
      <w:proofErr w:type="spellEnd"/>
      <w:r w:rsidRPr="00183211">
        <w:rPr>
          <w:sz w:val="28"/>
          <w:szCs w:val="28"/>
          <w:lang w:val="en-US"/>
        </w:rPr>
        <w:t xml:space="preserve"> in the UK. </w:t>
      </w:r>
      <w:proofErr w:type="spellStart"/>
      <w:r w:rsidRPr="003D022D">
        <w:rPr>
          <w:sz w:val="28"/>
          <w:szCs w:val="28"/>
        </w:rPr>
        <w:t>Transfus</w:t>
      </w:r>
      <w:proofErr w:type="spellEnd"/>
      <w:r w:rsidRPr="003D022D">
        <w:rPr>
          <w:sz w:val="28"/>
          <w:szCs w:val="28"/>
        </w:rPr>
        <w:t xml:space="preserve"> </w:t>
      </w:r>
      <w:proofErr w:type="spellStart"/>
      <w:r w:rsidRPr="003D022D">
        <w:rPr>
          <w:sz w:val="28"/>
          <w:szCs w:val="28"/>
        </w:rPr>
        <w:t>Med</w:t>
      </w:r>
      <w:proofErr w:type="spellEnd"/>
      <w:r w:rsidRPr="003D022D">
        <w:rPr>
          <w:sz w:val="28"/>
          <w:szCs w:val="28"/>
        </w:rPr>
        <w:t xml:space="preserve"> </w:t>
      </w:r>
      <w:proofErr w:type="spellStart"/>
      <w:r w:rsidRPr="003D022D">
        <w:rPr>
          <w:sz w:val="28"/>
          <w:szCs w:val="28"/>
        </w:rPr>
        <w:t>Rev</w:t>
      </w:r>
      <w:proofErr w:type="spellEnd"/>
      <w:r w:rsidRPr="003D022D">
        <w:rPr>
          <w:sz w:val="28"/>
          <w:szCs w:val="28"/>
        </w:rPr>
        <w:t>. 2006;20(4):273-282.</w:t>
      </w:r>
    </w:p>
    <w:p w:rsidR="00183211" w:rsidRPr="00183211" w:rsidRDefault="00183211" w:rsidP="00183211">
      <w:pPr>
        <w:pStyle w:val="a3"/>
        <w:numPr>
          <w:ilvl w:val="0"/>
          <w:numId w:val="40"/>
        </w:numPr>
        <w:spacing w:line="360" w:lineRule="auto"/>
        <w:ind w:left="0" w:firstLine="284"/>
        <w:rPr>
          <w:sz w:val="28"/>
          <w:szCs w:val="28"/>
          <w:lang w:val="en-US"/>
        </w:rPr>
      </w:pPr>
      <w:proofErr w:type="spellStart"/>
      <w:r w:rsidRPr="00183211">
        <w:rPr>
          <w:sz w:val="28"/>
          <w:szCs w:val="28"/>
          <w:lang w:val="en-US"/>
        </w:rPr>
        <w:t>Tetzlaff</w:t>
      </w:r>
      <w:proofErr w:type="spellEnd"/>
      <w:r w:rsidRPr="00183211">
        <w:rPr>
          <w:sz w:val="28"/>
          <w:szCs w:val="28"/>
          <w:lang w:val="en-US"/>
        </w:rPr>
        <w:t xml:space="preserve"> JE. Assessment of competence in anesthesiology. </w:t>
      </w:r>
      <w:proofErr w:type="spellStart"/>
      <w:r w:rsidRPr="00183211">
        <w:rPr>
          <w:sz w:val="28"/>
          <w:szCs w:val="28"/>
          <w:lang w:val="en-US"/>
        </w:rPr>
        <w:t>Curr</w:t>
      </w:r>
      <w:proofErr w:type="spellEnd"/>
      <w:r w:rsidRPr="00183211">
        <w:rPr>
          <w:sz w:val="28"/>
          <w:szCs w:val="28"/>
          <w:lang w:val="en-US"/>
        </w:rPr>
        <w:t xml:space="preserve"> </w:t>
      </w:r>
      <w:proofErr w:type="spellStart"/>
      <w:r w:rsidRPr="00183211">
        <w:rPr>
          <w:sz w:val="28"/>
          <w:szCs w:val="28"/>
          <w:lang w:val="en-US"/>
        </w:rPr>
        <w:t>Opin</w:t>
      </w:r>
      <w:proofErr w:type="spellEnd"/>
      <w:r w:rsidRPr="00183211">
        <w:rPr>
          <w:sz w:val="28"/>
          <w:szCs w:val="28"/>
          <w:lang w:val="en-US"/>
        </w:rPr>
        <w:t xml:space="preserve"> </w:t>
      </w:r>
      <w:proofErr w:type="spellStart"/>
      <w:r w:rsidRPr="00183211">
        <w:rPr>
          <w:sz w:val="28"/>
          <w:szCs w:val="28"/>
          <w:lang w:val="en-US"/>
        </w:rPr>
        <w:t>Anaesthesiol</w:t>
      </w:r>
      <w:proofErr w:type="spellEnd"/>
      <w:r w:rsidRPr="00183211">
        <w:rPr>
          <w:sz w:val="28"/>
          <w:szCs w:val="28"/>
          <w:lang w:val="en-US"/>
        </w:rPr>
        <w:t xml:space="preserve">. 2009; September 21; </w:t>
      </w:r>
      <w:proofErr w:type="spellStart"/>
      <w:r w:rsidRPr="00183211">
        <w:rPr>
          <w:sz w:val="28"/>
          <w:szCs w:val="28"/>
          <w:lang w:val="en-US"/>
        </w:rPr>
        <w:t>Epub</w:t>
      </w:r>
      <w:proofErr w:type="spellEnd"/>
      <w:r w:rsidRPr="00183211">
        <w:rPr>
          <w:sz w:val="28"/>
          <w:szCs w:val="28"/>
          <w:lang w:val="en-US"/>
        </w:rPr>
        <w:t xml:space="preserve"> ahead of print.</w:t>
      </w:r>
    </w:p>
    <w:p w:rsidR="00C631B5" w:rsidRDefault="00C631B5" w:rsidP="00C631B5">
      <w:pPr>
        <w:pStyle w:val="a3"/>
        <w:numPr>
          <w:ilvl w:val="0"/>
          <w:numId w:val="40"/>
        </w:numPr>
        <w:spacing w:line="360" w:lineRule="auto"/>
        <w:ind w:left="0" w:firstLine="284"/>
        <w:rPr>
          <w:sz w:val="28"/>
          <w:szCs w:val="28"/>
        </w:rPr>
      </w:pPr>
      <w:r w:rsidRPr="00EF3F4B">
        <w:rPr>
          <w:sz w:val="28"/>
          <w:szCs w:val="28"/>
          <w:lang w:val="en-US"/>
        </w:rPr>
        <w:t xml:space="preserve">Thomas EJ, </w:t>
      </w:r>
      <w:proofErr w:type="spellStart"/>
      <w:r w:rsidRPr="00EF3F4B">
        <w:rPr>
          <w:sz w:val="28"/>
          <w:szCs w:val="28"/>
          <w:lang w:val="en-US"/>
        </w:rPr>
        <w:t>Studdert</w:t>
      </w:r>
      <w:proofErr w:type="spellEnd"/>
      <w:r w:rsidRPr="00EF3F4B">
        <w:rPr>
          <w:sz w:val="28"/>
          <w:szCs w:val="28"/>
          <w:lang w:val="en-US"/>
        </w:rPr>
        <w:t xml:space="preserve"> DM, </w:t>
      </w:r>
      <w:proofErr w:type="spellStart"/>
      <w:r w:rsidRPr="00EF3F4B">
        <w:rPr>
          <w:sz w:val="28"/>
          <w:szCs w:val="28"/>
          <w:lang w:val="en-US"/>
        </w:rPr>
        <w:t>Burstin</w:t>
      </w:r>
      <w:proofErr w:type="spellEnd"/>
      <w:r w:rsidRPr="00EF3F4B">
        <w:rPr>
          <w:sz w:val="28"/>
          <w:szCs w:val="28"/>
          <w:lang w:val="en-US"/>
        </w:rPr>
        <w:t xml:space="preserve"> HR, et al. </w:t>
      </w:r>
      <w:r w:rsidRPr="00C631B5">
        <w:rPr>
          <w:sz w:val="28"/>
          <w:szCs w:val="28"/>
          <w:lang w:val="en-US"/>
        </w:rPr>
        <w:t xml:space="preserve">Incidence and Types of Adverse Events and Negligent Care in Utah and Colorado. </w:t>
      </w:r>
      <w:proofErr w:type="spellStart"/>
      <w:r w:rsidRPr="003D022D">
        <w:rPr>
          <w:sz w:val="28"/>
          <w:szCs w:val="28"/>
        </w:rPr>
        <w:t>Med</w:t>
      </w:r>
      <w:proofErr w:type="spellEnd"/>
      <w:r w:rsidRPr="003D022D">
        <w:rPr>
          <w:sz w:val="28"/>
          <w:szCs w:val="28"/>
        </w:rPr>
        <w:t xml:space="preserve"> </w:t>
      </w:r>
      <w:proofErr w:type="spellStart"/>
      <w:r w:rsidRPr="003D022D">
        <w:rPr>
          <w:sz w:val="28"/>
          <w:szCs w:val="28"/>
        </w:rPr>
        <w:t>Care</w:t>
      </w:r>
      <w:proofErr w:type="spellEnd"/>
      <w:r w:rsidRPr="003D022D">
        <w:rPr>
          <w:sz w:val="28"/>
          <w:szCs w:val="28"/>
        </w:rPr>
        <w:t xml:space="preserve"> </w:t>
      </w:r>
      <w:proofErr w:type="spellStart"/>
      <w:r w:rsidRPr="003D022D">
        <w:rPr>
          <w:sz w:val="28"/>
          <w:szCs w:val="28"/>
        </w:rPr>
        <w:t>forthcoming</w:t>
      </w:r>
      <w:proofErr w:type="spellEnd"/>
      <w:r w:rsidRPr="003D022D">
        <w:rPr>
          <w:sz w:val="28"/>
          <w:szCs w:val="28"/>
        </w:rPr>
        <w:t xml:space="preserve"> </w:t>
      </w:r>
      <w:proofErr w:type="spellStart"/>
      <w:r w:rsidRPr="003D022D">
        <w:rPr>
          <w:sz w:val="28"/>
          <w:szCs w:val="28"/>
        </w:rPr>
        <w:t>March</w:t>
      </w:r>
      <w:proofErr w:type="spellEnd"/>
      <w:r w:rsidRPr="003D022D">
        <w:rPr>
          <w:sz w:val="28"/>
          <w:szCs w:val="28"/>
        </w:rPr>
        <w:t xml:space="preserve"> 2000. </w:t>
      </w:r>
    </w:p>
    <w:p w:rsidR="00183211" w:rsidRPr="003D022D" w:rsidRDefault="00183211" w:rsidP="00183211">
      <w:pPr>
        <w:pStyle w:val="a3"/>
        <w:numPr>
          <w:ilvl w:val="0"/>
          <w:numId w:val="40"/>
        </w:numPr>
        <w:spacing w:line="360" w:lineRule="auto"/>
        <w:ind w:left="0" w:firstLine="284"/>
        <w:rPr>
          <w:sz w:val="28"/>
          <w:szCs w:val="28"/>
        </w:rPr>
      </w:pPr>
      <w:r w:rsidRPr="00183211">
        <w:rPr>
          <w:sz w:val="28"/>
          <w:szCs w:val="28"/>
          <w:lang w:val="en-US"/>
        </w:rPr>
        <w:t xml:space="preserve">Thompson CA. USP issues </w:t>
      </w:r>
      <w:r w:rsidRPr="003D022D">
        <w:rPr>
          <w:sz w:val="28"/>
          <w:szCs w:val="28"/>
        </w:rPr>
        <w:t>ﬁ</w:t>
      </w:r>
      <w:proofErr w:type="spellStart"/>
      <w:r w:rsidRPr="00183211">
        <w:rPr>
          <w:sz w:val="28"/>
          <w:szCs w:val="28"/>
          <w:lang w:val="en-US"/>
        </w:rPr>
        <w:t>rst</w:t>
      </w:r>
      <w:proofErr w:type="spellEnd"/>
      <w:r w:rsidRPr="00183211">
        <w:rPr>
          <w:sz w:val="28"/>
          <w:szCs w:val="28"/>
          <w:lang w:val="en-US"/>
        </w:rPr>
        <w:t xml:space="preserve"> report from medication-errors database. </w:t>
      </w:r>
      <w:proofErr w:type="spellStart"/>
      <w:r w:rsidRPr="003D022D">
        <w:rPr>
          <w:sz w:val="28"/>
          <w:szCs w:val="28"/>
        </w:rPr>
        <w:t>Am</w:t>
      </w:r>
      <w:proofErr w:type="spellEnd"/>
      <w:r w:rsidRPr="003D022D">
        <w:rPr>
          <w:sz w:val="28"/>
          <w:szCs w:val="28"/>
        </w:rPr>
        <w:t xml:space="preserve"> J </w:t>
      </w:r>
      <w:proofErr w:type="spellStart"/>
      <w:r w:rsidRPr="003D022D">
        <w:rPr>
          <w:sz w:val="28"/>
          <w:szCs w:val="28"/>
        </w:rPr>
        <w:t>Health</w:t>
      </w:r>
      <w:proofErr w:type="spellEnd"/>
      <w:r w:rsidRPr="003D022D">
        <w:rPr>
          <w:sz w:val="28"/>
          <w:szCs w:val="28"/>
        </w:rPr>
        <w:t xml:space="preserve"> </w:t>
      </w:r>
      <w:proofErr w:type="spellStart"/>
      <w:r w:rsidRPr="003D022D">
        <w:rPr>
          <w:sz w:val="28"/>
          <w:szCs w:val="28"/>
        </w:rPr>
        <w:t>Syst</w:t>
      </w:r>
      <w:proofErr w:type="spellEnd"/>
      <w:r w:rsidRPr="003D022D">
        <w:rPr>
          <w:sz w:val="28"/>
          <w:szCs w:val="28"/>
        </w:rPr>
        <w:t xml:space="preserve"> </w:t>
      </w:r>
      <w:proofErr w:type="spellStart"/>
      <w:r w:rsidRPr="003D022D">
        <w:rPr>
          <w:sz w:val="28"/>
          <w:szCs w:val="28"/>
        </w:rPr>
        <w:t>Pharm</w:t>
      </w:r>
      <w:proofErr w:type="spellEnd"/>
      <w:r w:rsidRPr="003D022D">
        <w:rPr>
          <w:sz w:val="28"/>
          <w:szCs w:val="28"/>
        </w:rPr>
        <w:t>. 2001;58(2):106-107.</w:t>
      </w:r>
    </w:p>
    <w:p w:rsidR="000C12A5" w:rsidRDefault="00A35BA9" w:rsidP="003D022D">
      <w:pPr>
        <w:pStyle w:val="a3"/>
        <w:numPr>
          <w:ilvl w:val="0"/>
          <w:numId w:val="40"/>
        </w:numPr>
        <w:spacing w:line="360" w:lineRule="auto"/>
        <w:ind w:left="0" w:firstLine="284"/>
        <w:jc w:val="both"/>
        <w:rPr>
          <w:sz w:val="28"/>
          <w:szCs w:val="28"/>
          <w:lang w:val="en-US"/>
        </w:rPr>
      </w:pPr>
      <w:r w:rsidRPr="000C12A5">
        <w:rPr>
          <w:sz w:val="28"/>
          <w:szCs w:val="28"/>
          <w:lang w:val="en-US"/>
        </w:rPr>
        <w:t xml:space="preserve">Thompson DA, </w:t>
      </w:r>
      <w:proofErr w:type="spellStart"/>
      <w:r w:rsidRPr="000C12A5">
        <w:rPr>
          <w:sz w:val="28"/>
          <w:szCs w:val="28"/>
          <w:lang w:val="en-US"/>
        </w:rPr>
        <w:t>Makary</w:t>
      </w:r>
      <w:proofErr w:type="spellEnd"/>
      <w:r w:rsidRPr="000C12A5">
        <w:rPr>
          <w:sz w:val="28"/>
          <w:szCs w:val="28"/>
          <w:lang w:val="en-US"/>
        </w:rPr>
        <w:t xml:space="preserve"> MA, Dorman T, </w:t>
      </w:r>
      <w:proofErr w:type="spellStart"/>
      <w:r w:rsidRPr="000C12A5">
        <w:rPr>
          <w:sz w:val="28"/>
          <w:szCs w:val="28"/>
          <w:lang w:val="en-US"/>
        </w:rPr>
        <w:t>Pronovost</w:t>
      </w:r>
      <w:proofErr w:type="spellEnd"/>
      <w:r w:rsidRPr="000C12A5">
        <w:rPr>
          <w:sz w:val="28"/>
          <w:szCs w:val="28"/>
          <w:lang w:val="en-US"/>
        </w:rPr>
        <w:t xml:space="preserve"> PJ: Clinical and economic outcomes of hospital-acquired pneumonia in intra-abdominal surgery patients. Ann Surg. 2006</w:t>
      </w:r>
      <w:proofErr w:type="gramStart"/>
      <w:r w:rsidRPr="000C12A5">
        <w:rPr>
          <w:sz w:val="28"/>
          <w:szCs w:val="28"/>
          <w:lang w:val="en-US"/>
        </w:rPr>
        <w:t>;243:547</w:t>
      </w:r>
      <w:proofErr w:type="gramEnd"/>
      <w:r w:rsidRPr="000C12A5">
        <w:rPr>
          <w:sz w:val="28"/>
          <w:szCs w:val="28"/>
          <w:lang w:val="en-US"/>
        </w:rPr>
        <w:t xml:space="preserve">-52. </w:t>
      </w:r>
    </w:p>
    <w:p w:rsidR="00183211" w:rsidRPr="000C12A5" w:rsidRDefault="000C12A5" w:rsidP="003D022D">
      <w:pPr>
        <w:pStyle w:val="a3"/>
        <w:numPr>
          <w:ilvl w:val="0"/>
          <w:numId w:val="40"/>
        </w:numPr>
        <w:spacing w:line="360" w:lineRule="auto"/>
        <w:ind w:left="0" w:firstLine="284"/>
        <w:jc w:val="both"/>
        <w:rPr>
          <w:sz w:val="28"/>
          <w:szCs w:val="28"/>
          <w:lang w:val="en-US"/>
        </w:rPr>
      </w:pPr>
      <w:r w:rsidRPr="000C12A5">
        <w:rPr>
          <w:sz w:val="28"/>
          <w:szCs w:val="28"/>
          <w:lang w:val="en-US"/>
        </w:rPr>
        <w:t xml:space="preserve">Toyama TM, </w:t>
      </w:r>
      <w:proofErr w:type="spellStart"/>
      <w:r w:rsidRPr="000C12A5">
        <w:rPr>
          <w:sz w:val="28"/>
          <w:szCs w:val="28"/>
          <w:lang w:val="en-US"/>
        </w:rPr>
        <w:t>Ranasinghe</w:t>
      </w:r>
      <w:proofErr w:type="spellEnd"/>
      <w:r w:rsidRPr="000C12A5">
        <w:rPr>
          <w:sz w:val="28"/>
          <w:szCs w:val="28"/>
          <w:lang w:val="en-US"/>
        </w:rPr>
        <w:t xml:space="preserve"> JS, </w:t>
      </w:r>
      <w:proofErr w:type="spellStart"/>
      <w:r w:rsidRPr="000C12A5">
        <w:rPr>
          <w:sz w:val="28"/>
          <w:szCs w:val="28"/>
          <w:lang w:val="en-US"/>
        </w:rPr>
        <w:t>Siddiqui</w:t>
      </w:r>
      <w:proofErr w:type="spellEnd"/>
      <w:r w:rsidRPr="000C12A5">
        <w:rPr>
          <w:sz w:val="28"/>
          <w:szCs w:val="28"/>
          <w:lang w:val="en-US"/>
        </w:rPr>
        <w:t xml:space="preserve"> MN, Steadman JL, Lai M. Incidence of post </w:t>
      </w:r>
      <w:proofErr w:type="spellStart"/>
      <w:r w:rsidRPr="000C12A5">
        <w:rPr>
          <w:sz w:val="28"/>
          <w:szCs w:val="28"/>
          <w:lang w:val="en-US"/>
        </w:rPr>
        <w:t>dural</w:t>
      </w:r>
      <w:proofErr w:type="spellEnd"/>
      <w:r w:rsidRPr="000C12A5">
        <w:rPr>
          <w:sz w:val="28"/>
          <w:szCs w:val="28"/>
          <w:lang w:val="en-US"/>
        </w:rPr>
        <w:t xml:space="preserve"> puncture headache and epidural blood patch following </w:t>
      </w:r>
      <w:proofErr w:type="spellStart"/>
      <w:r w:rsidRPr="000C12A5">
        <w:rPr>
          <w:sz w:val="28"/>
          <w:szCs w:val="28"/>
          <w:lang w:val="en-US"/>
        </w:rPr>
        <w:t>dural</w:t>
      </w:r>
      <w:proofErr w:type="spellEnd"/>
      <w:r w:rsidRPr="000C12A5">
        <w:rPr>
          <w:sz w:val="28"/>
          <w:szCs w:val="28"/>
          <w:lang w:val="en-US"/>
        </w:rPr>
        <w:t xml:space="preserve"> puncture with epidural needle in 15,411 obstetric patients in a large tertiary care teaching hospital. Anesthesiology 2002; 96: 100.</w:t>
      </w:r>
    </w:p>
    <w:p w:rsidR="00183211" w:rsidRPr="006925AE" w:rsidRDefault="00183211" w:rsidP="00183211">
      <w:pPr>
        <w:pStyle w:val="a3"/>
        <w:numPr>
          <w:ilvl w:val="0"/>
          <w:numId w:val="40"/>
        </w:numPr>
        <w:spacing w:line="360" w:lineRule="auto"/>
        <w:ind w:left="0" w:firstLine="284"/>
        <w:rPr>
          <w:sz w:val="28"/>
          <w:szCs w:val="28"/>
          <w:lang w:val="en-US"/>
        </w:rPr>
      </w:pPr>
      <w:r w:rsidRPr="003D022D">
        <w:rPr>
          <w:sz w:val="28"/>
          <w:szCs w:val="28"/>
          <w:lang w:val="en-US"/>
        </w:rPr>
        <w:lastRenderedPageBreak/>
        <w:t xml:space="preserve">Vincent C, Neale G, </w:t>
      </w:r>
      <w:proofErr w:type="spellStart"/>
      <w:r w:rsidRPr="003D022D">
        <w:rPr>
          <w:sz w:val="28"/>
          <w:szCs w:val="28"/>
          <w:lang w:val="en-US"/>
        </w:rPr>
        <w:t>Woloshynowych</w:t>
      </w:r>
      <w:proofErr w:type="spellEnd"/>
      <w:r w:rsidRPr="003D022D">
        <w:rPr>
          <w:sz w:val="28"/>
          <w:szCs w:val="28"/>
          <w:lang w:val="en-US"/>
        </w:rPr>
        <w:t xml:space="preserve"> M. Adverse events in British hospitals: preliminary retrospective record review. </w:t>
      </w:r>
      <w:r w:rsidRPr="006925AE">
        <w:rPr>
          <w:sz w:val="28"/>
          <w:szCs w:val="28"/>
          <w:lang w:val="en-US"/>
        </w:rPr>
        <w:t>BMJ. 2001</w:t>
      </w:r>
      <w:proofErr w:type="gramStart"/>
      <w:r w:rsidRPr="006925AE">
        <w:rPr>
          <w:sz w:val="28"/>
          <w:szCs w:val="28"/>
          <w:lang w:val="en-US"/>
        </w:rPr>
        <w:t>;322</w:t>
      </w:r>
      <w:proofErr w:type="gramEnd"/>
      <w:r w:rsidRPr="006925AE">
        <w:rPr>
          <w:sz w:val="28"/>
          <w:szCs w:val="28"/>
          <w:lang w:val="en-US"/>
        </w:rPr>
        <w:t>(7285):517-519.</w:t>
      </w:r>
    </w:p>
    <w:p w:rsidR="009418AD" w:rsidRPr="00065FC6" w:rsidRDefault="009418AD" w:rsidP="009418AD">
      <w:pPr>
        <w:pStyle w:val="a3"/>
        <w:numPr>
          <w:ilvl w:val="0"/>
          <w:numId w:val="40"/>
        </w:numPr>
        <w:spacing w:line="360" w:lineRule="auto"/>
        <w:ind w:left="0" w:firstLine="284"/>
        <w:jc w:val="both"/>
        <w:rPr>
          <w:sz w:val="28"/>
          <w:szCs w:val="28"/>
          <w:lang w:val="en-US"/>
        </w:rPr>
      </w:pPr>
      <w:r w:rsidRPr="00065FC6">
        <w:rPr>
          <w:sz w:val="28"/>
          <w:szCs w:val="28"/>
          <w:lang w:val="en-US"/>
        </w:rPr>
        <w:t xml:space="preserve">Webb RC, Currie M, Morgan CA et al. The Australian Incident Monitoring Study: an analysis of 2000 incident reports. </w:t>
      </w:r>
      <w:proofErr w:type="spellStart"/>
      <w:r w:rsidRPr="00065FC6">
        <w:rPr>
          <w:sz w:val="28"/>
          <w:szCs w:val="28"/>
          <w:lang w:val="en-US"/>
        </w:rPr>
        <w:t>Anaesthesia</w:t>
      </w:r>
      <w:proofErr w:type="spellEnd"/>
      <w:r w:rsidRPr="00065FC6">
        <w:rPr>
          <w:sz w:val="28"/>
          <w:szCs w:val="28"/>
          <w:lang w:val="en-US"/>
        </w:rPr>
        <w:t xml:space="preserve"> and Intensive Care 2002; 21: 520–8. </w:t>
      </w:r>
    </w:p>
    <w:p w:rsidR="00EB13EB" w:rsidRPr="00EB13EB" w:rsidRDefault="0084057E" w:rsidP="0084057E">
      <w:pPr>
        <w:pStyle w:val="a3"/>
        <w:numPr>
          <w:ilvl w:val="0"/>
          <w:numId w:val="40"/>
        </w:numPr>
        <w:spacing w:line="360" w:lineRule="auto"/>
        <w:ind w:left="0" w:firstLine="284"/>
        <w:jc w:val="both"/>
        <w:rPr>
          <w:sz w:val="28"/>
          <w:szCs w:val="28"/>
          <w:lang w:val="en-US"/>
        </w:rPr>
      </w:pPr>
      <w:r w:rsidRPr="00E110CD">
        <w:rPr>
          <w:sz w:val="28"/>
          <w:szCs w:val="28"/>
          <w:lang w:val="en-US"/>
        </w:rPr>
        <w:t xml:space="preserve">WHO: </w:t>
      </w:r>
      <w:r w:rsidRPr="00E110CD">
        <w:rPr>
          <w:rStyle w:val="ref-source"/>
          <w:sz w:val="28"/>
          <w:szCs w:val="28"/>
          <w:lang w:val="en-US"/>
        </w:rPr>
        <w:t>Safe Surgery Saves Lives</w:t>
      </w:r>
      <w:r w:rsidRPr="00E110CD">
        <w:rPr>
          <w:sz w:val="28"/>
          <w:szCs w:val="28"/>
          <w:lang w:val="en-US"/>
        </w:rPr>
        <w:t>.</w:t>
      </w:r>
    </w:p>
    <w:p w:rsidR="0084057E" w:rsidRPr="00E110CD" w:rsidRDefault="0019223F" w:rsidP="00EB13EB">
      <w:pPr>
        <w:pStyle w:val="a3"/>
        <w:spacing w:line="360" w:lineRule="auto"/>
        <w:ind w:left="284"/>
        <w:jc w:val="both"/>
        <w:rPr>
          <w:sz w:val="28"/>
          <w:szCs w:val="28"/>
          <w:lang w:val="en-US"/>
        </w:rPr>
      </w:pPr>
      <w:hyperlink r:id="rId14" w:history="1">
        <w:r w:rsidR="0084057E" w:rsidRPr="00E110CD">
          <w:rPr>
            <w:rStyle w:val="aa"/>
            <w:sz w:val="28"/>
            <w:szCs w:val="28"/>
            <w:lang w:val="en-US"/>
          </w:rPr>
          <w:t>http://www.who.int/patientsafety/safesurgery/en/index.html</w:t>
        </w:r>
      </w:hyperlink>
    </w:p>
    <w:p w:rsidR="00D87212" w:rsidRPr="00065FC6" w:rsidRDefault="00D87212" w:rsidP="00D87212">
      <w:pPr>
        <w:pStyle w:val="a3"/>
        <w:numPr>
          <w:ilvl w:val="0"/>
          <w:numId w:val="40"/>
        </w:numPr>
        <w:spacing w:line="360" w:lineRule="auto"/>
        <w:ind w:left="0" w:firstLine="284"/>
        <w:jc w:val="both"/>
        <w:rPr>
          <w:sz w:val="28"/>
          <w:szCs w:val="28"/>
          <w:lang w:val="en-US"/>
        </w:rPr>
      </w:pPr>
      <w:r w:rsidRPr="00065FC6">
        <w:rPr>
          <w:sz w:val="28"/>
          <w:szCs w:val="28"/>
          <w:lang w:val="en-US"/>
        </w:rPr>
        <w:t xml:space="preserve">Warner ME, </w:t>
      </w:r>
      <w:proofErr w:type="spellStart"/>
      <w:r w:rsidRPr="00065FC6">
        <w:rPr>
          <w:sz w:val="28"/>
          <w:szCs w:val="28"/>
          <w:lang w:val="en-US"/>
        </w:rPr>
        <w:t>Fronapfel</w:t>
      </w:r>
      <w:proofErr w:type="spellEnd"/>
      <w:r w:rsidRPr="00065FC6">
        <w:rPr>
          <w:sz w:val="28"/>
          <w:szCs w:val="28"/>
          <w:lang w:val="en-US"/>
        </w:rPr>
        <w:t xml:space="preserve"> PJ, </w:t>
      </w:r>
      <w:proofErr w:type="spellStart"/>
      <w:r w:rsidRPr="00065FC6">
        <w:rPr>
          <w:sz w:val="28"/>
          <w:szCs w:val="28"/>
          <w:lang w:val="en-US"/>
        </w:rPr>
        <w:t>Hebl</w:t>
      </w:r>
      <w:proofErr w:type="spellEnd"/>
      <w:r w:rsidRPr="00065FC6">
        <w:rPr>
          <w:sz w:val="28"/>
          <w:szCs w:val="28"/>
          <w:lang w:val="en-US"/>
        </w:rPr>
        <w:t xml:space="preserve"> JR et al. Perioperative visual changes. Anesthesiology 2002; 96: 855–9.</w:t>
      </w:r>
    </w:p>
    <w:p w:rsidR="00D87212" w:rsidRPr="00065FC6" w:rsidRDefault="00D87212" w:rsidP="00D87212">
      <w:pPr>
        <w:pStyle w:val="a3"/>
        <w:numPr>
          <w:ilvl w:val="0"/>
          <w:numId w:val="40"/>
        </w:numPr>
        <w:spacing w:line="360" w:lineRule="auto"/>
        <w:ind w:left="0" w:firstLine="284"/>
        <w:jc w:val="both"/>
        <w:rPr>
          <w:sz w:val="28"/>
          <w:szCs w:val="28"/>
          <w:lang w:val="en-US"/>
        </w:rPr>
      </w:pPr>
      <w:r w:rsidRPr="00065FC6">
        <w:rPr>
          <w:sz w:val="28"/>
          <w:szCs w:val="28"/>
          <w:lang w:val="en-US"/>
        </w:rPr>
        <w:t xml:space="preserve">Warner ME, </w:t>
      </w:r>
      <w:proofErr w:type="spellStart"/>
      <w:r w:rsidRPr="00065FC6">
        <w:rPr>
          <w:sz w:val="28"/>
          <w:szCs w:val="28"/>
          <w:lang w:val="en-US"/>
        </w:rPr>
        <w:t>Garrity</w:t>
      </w:r>
      <w:proofErr w:type="spellEnd"/>
      <w:r w:rsidRPr="00065FC6">
        <w:rPr>
          <w:sz w:val="28"/>
          <w:szCs w:val="28"/>
          <w:lang w:val="en-US"/>
        </w:rPr>
        <w:t xml:space="preserve"> JA, Mackenzie RA, Warner DO. The frequency of perioperative vision loss. Anesthesia and Analgesia 2001; 93: 1417–21.</w:t>
      </w:r>
    </w:p>
    <w:p w:rsidR="006925AE" w:rsidRDefault="006925AE" w:rsidP="000C12A5">
      <w:pPr>
        <w:pStyle w:val="a3"/>
        <w:numPr>
          <w:ilvl w:val="0"/>
          <w:numId w:val="40"/>
        </w:numPr>
        <w:spacing w:line="360" w:lineRule="auto"/>
        <w:ind w:left="0" w:firstLine="284"/>
        <w:jc w:val="both"/>
        <w:rPr>
          <w:sz w:val="28"/>
          <w:szCs w:val="28"/>
          <w:lang w:val="en-US"/>
        </w:rPr>
      </w:pPr>
      <w:r w:rsidRPr="00E110CD">
        <w:rPr>
          <w:sz w:val="28"/>
          <w:szCs w:val="28"/>
          <w:lang w:val="en-US"/>
        </w:rPr>
        <w:t xml:space="preserve">Webster CS, Merry AF, Larsson L, McGrath KA, Weller J: </w:t>
      </w:r>
      <w:r w:rsidRPr="00E110CD">
        <w:rPr>
          <w:rStyle w:val="article-title"/>
          <w:sz w:val="28"/>
          <w:szCs w:val="28"/>
          <w:lang w:val="en-US"/>
        </w:rPr>
        <w:t xml:space="preserve">The frequency and nature of drug administration error during </w:t>
      </w:r>
      <w:proofErr w:type="spellStart"/>
      <w:r w:rsidRPr="00E110CD">
        <w:rPr>
          <w:rStyle w:val="article-title"/>
          <w:sz w:val="28"/>
          <w:szCs w:val="28"/>
          <w:lang w:val="en-US"/>
        </w:rPr>
        <w:t>anaesthesia</w:t>
      </w:r>
      <w:proofErr w:type="spellEnd"/>
      <w:r w:rsidRPr="00E110CD">
        <w:rPr>
          <w:rStyle w:val="article-title"/>
          <w:sz w:val="28"/>
          <w:szCs w:val="28"/>
          <w:lang w:val="en-US"/>
        </w:rPr>
        <w:t xml:space="preserve">. </w:t>
      </w:r>
      <w:proofErr w:type="spellStart"/>
      <w:r w:rsidRPr="00E110CD">
        <w:rPr>
          <w:rStyle w:val="ref-source"/>
          <w:sz w:val="28"/>
          <w:szCs w:val="28"/>
          <w:lang w:val="en-US"/>
        </w:rPr>
        <w:t>Anaesth</w:t>
      </w:r>
      <w:proofErr w:type="spellEnd"/>
      <w:r w:rsidRPr="00E110CD">
        <w:rPr>
          <w:rStyle w:val="ref-source"/>
          <w:sz w:val="28"/>
          <w:szCs w:val="28"/>
          <w:lang w:val="en-US"/>
        </w:rPr>
        <w:t xml:space="preserve"> Intensive Care</w:t>
      </w:r>
      <w:r w:rsidRPr="00E110CD">
        <w:rPr>
          <w:sz w:val="28"/>
          <w:szCs w:val="28"/>
          <w:lang w:val="en-US"/>
        </w:rPr>
        <w:t xml:space="preserve">. 2001, </w:t>
      </w:r>
      <w:r w:rsidRPr="00E110CD">
        <w:rPr>
          <w:rStyle w:val="volume"/>
          <w:sz w:val="28"/>
          <w:szCs w:val="28"/>
          <w:lang w:val="en-US"/>
        </w:rPr>
        <w:t>29</w:t>
      </w:r>
      <w:r w:rsidRPr="00E110CD">
        <w:rPr>
          <w:sz w:val="28"/>
          <w:szCs w:val="28"/>
          <w:lang w:val="en-US"/>
        </w:rPr>
        <w:t>:494–500.</w:t>
      </w:r>
    </w:p>
    <w:p w:rsidR="00F17867" w:rsidRPr="00F17867" w:rsidRDefault="006925AE" w:rsidP="003D022D">
      <w:pPr>
        <w:pStyle w:val="a3"/>
        <w:numPr>
          <w:ilvl w:val="0"/>
          <w:numId w:val="40"/>
        </w:numPr>
        <w:spacing w:line="360" w:lineRule="auto"/>
        <w:ind w:left="0" w:firstLine="284"/>
        <w:jc w:val="both"/>
        <w:rPr>
          <w:sz w:val="28"/>
          <w:szCs w:val="28"/>
          <w:lang w:val="en-US"/>
        </w:rPr>
      </w:pPr>
      <w:r w:rsidRPr="006925AE">
        <w:rPr>
          <w:sz w:val="28"/>
          <w:szCs w:val="28"/>
          <w:lang w:val="en-US"/>
        </w:rPr>
        <w:t xml:space="preserve">Weiser TG, </w:t>
      </w:r>
      <w:proofErr w:type="spellStart"/>
      <w:r w:rsidRPr="006925AE">
        <w:rPr>
          <w:sz w:val="28"/>
          <w:szCs w:val="28"/>
          <w:lang w:val="en-US"/>
        </w:rPr>
        <w:t>Regenbogen</w:t>
      </w:r>
      <w:proofErr w:type="spellEnd"/>
      <w:r w:rsidRPr="006925AE">
        <w:rPr>
          <w:sz w:val="28"/>
          <w:szCs w:val="28"/>
          <w:lang w:val="en-US"/>
        </w:rPr>
        <w:t xml:space="preserve"> SE, Thompson KD, Haynes AB, </w:t>
      </w:r>
      <w:proofErr w:type="spellStart"/>
      <w:r w:rsidRPr="006925AE">
        <w:rPr>
          <w:sz w:val="28"/>
          <w:szCs w:val="28"/>
          <w:lang w:val="en-US"/>
        </w:rPr>
        <w:t>Lipsitz</w:t>
      </w:r>
      <w:proofErr w:type="spellEnd"/>
      <w:r w:rsidRPr="006925AE">
        <w:rPr>
          <w:sz w:val="28"/>
          <w:szCs w:val="28"/>
          <w:lang w:val="en-US"/>
        </w:rPr>
        <w:t xml:space="preserve"> SR, Berry WR, </w:t>
      </w:r>
      <w:proofErr w:type="spellStart"/>
      <w:r w:rsidRPr="006925AE">
        <w:rPr>
          <w:sz w:val="28"/>
          <w:szCs w:val="28"/>
          <w:lang w:val="en-US"/>
        </w:rPr>
        <w:t>Gawande</w:t>
      </w:r>
      <w:proofErr w:type="spellEnd"/>
      <w:r w:rsidRPr="006925AE">
        <w:rPr>
          <w:sz w:val="28"/>
          <w:szCs w:val="28"/>
          <w:lang w:val="en-US"/>
        </w:rPr>
        <w:t xml:space="preserve"> AA: </w:t>
      </w:r>
      <w:r w:rsidRPr="006925AE">
        <w:rPr>
          <w:rStyle w:val="article-title"/>
          <w:sz w:val="28"/>
          <w:szCs w:val="28"/>
          <w:lang w:val="en-US"/>
        </w:rPr>
        <w:t xml:space="preserve">An estimation of the global volume of surgery: a </w:t>
      </w:r>
      <w:proofErr w:type="spellStart"/>
      <w:r w:rsidRPr="006925AE">
        <w:rPr>
          <w:rStyle w:val="article-title"/>
          <w:sz w:val="28"/>
          <w:szCs w:val="28"/>
          <w:lang w:val="en-US"/>
        </w:rPr>
        <w:t>modelling</w:t>
      </w:r>
      <w:proofErr w:type="spellEnd"/>
      <w:r w:rsidRPr="006925AE">
        <w:rPr>
          <w:rStyle w:val="article-title"/>
          <w:sz w:val="28"/>
          <w:szCs w:val="28"/>
          <w:lang w:val="en-US"/>
        </w:rPr>
        <w:t xml:space="preserve"> strategy based on available data. </w:t>
      </w:r>
      <w:r w:rsidRPr="006925AE">
        <w:rPr>
          <w:rStyle w:val="ref-source"/>
          <w:sz w:val="28"/>
          <w:szCs w:val="28"/>
          <w:lang w:val="en-US"/>
        </w:rPr>
        <w:t>Lancet</w:t>
      </w:r>
      <w:r w:rsidRPr="006925AE">
        <w:rPr>
          <w:sz w:val="28"/>
          <w:szCs w:val="28"/>
          <w:lang w:val="en-US"/>
        </w:rPr>
        <w:t xml:space="preserve">. 2008, </w:t>
      </w:r>
      <w:r w:rsidRPr="006925AE">
        <w:rPr>
          <w:rStyle w:val="volume"/>
          <w:sz w:val="28"/>
          <w:szCs w:val="28"/>
          <w:lang w:val="en-US"/>
        </w:rPr>
        <w:t>372</w:t>
      </w:r>
      <w:r w:rsidRPr="006925AE">
        <w:rPr>
          <w:sz w:val="28"/>
          <w:szCs w:val="28"/>
          <w:lang w:val="en-US"/>
        </w:rPr>
        <w:t xml:space="preserve">:139–44. </w:t>
      </w:r>
    </w:p>
    <w:p w:rsidR="006925AE" w:rsidRPr="006925AE" w:rsidRDefault="000C12A5" w:rsidP="003D022D">
      <w:pPr>
        <w:pStyle w:val="a3"/>
        <w:numPr>
          <w:ilvl w:val="0"/>
          <w:numId w:val="40"/>
        </w:numPr>
        <w:spacing w:line="360" w:lineRule="auto"/>
        <w:ind w:left="0" w:firstLine="284"/>
        <w:jc w:val="both"/>
        <w:rPr>
          <w:sz w:val="28"/>
          <w:szCs w:val="28"/>
          <w:lang w:val="en-US"/>
        </w:rPr>
      </w:pPr>
      <w:r w:rsidRPr="006925AE">
        <w:rPr>
          <w:sz w:val="28"/>
          <w:szCs w:val="28"/>
          <w:lang w:val="en-US"/>
        </w:rPr>
        <w:t xml:space="preserve">Wu CL, </w:t>
      </w:r>
      <w:proofErr w:type="spellStart"/>
      <w:r w:rsidRPr="006925AE">
        <w:rPr>
          <w:sz w:val="28"/>
          <w:szCs w:val="28"/>
          <w:lang w:val="en-US"/>
        </w:rPr>
        <w:t>Berenholtz</w:t>
      </w:r>
      <w:proofErr w:type="spellEnd"/>
      <w:r w:rsidRPr="006925AE">
        <w:rPr>
          <w:sz w:val="28"/>
          <w:szCs w:val="28"/>
          <w:lang w:val="en-US"/>
        </w:rPr>
        <w:t xml:space="preserve"> SM, </w:t>
      </w:r>
      <w:proofErr w:type="spellStart"/>
      <w:r w:rsidRPr="006925AE">
        <w:rPr>
          <w:sz w:val="28"/>
          <w:szCs w:val="28"/>
          <w:lang w:val="en-US"/>
        </w:rPr>
        <w:t>Pronovost</w:t>
      </w:r>
      <w:proofErr w:type="spellEnd"/>
      <w:r w:rsidRPr="006925AE">
        <w:rPr>
          <w:sz w:val="28"/>
          <w:szCs w:val="28"/>
          <w:lang w:val="en-US"/>
        </w:rPr>
        <w:t xml:space="preserve"> PJ, Fleisher LA. Systematic review and analysis of </w:t>
      </w:r>
      <w:proofErr w:type="spellStart"/>
      <w:r w:rsidRPr="006925AE">
        <w:rPr>
          <w:sz w:val="28"/>
          <w:szCs w:val="28"/>
          <w:lang w:val="en-US"/>
        </w:rPr>
        <w:t>postdischarge</w:t>
      </w:r>
      <w:proofErr w:type="spellEnd"/>
      <w:r w:rsidRPr="006925AE">
        <w:rPr>
          <w:sz w:val="28"/>
          <w:szCs w:val="28"/>
          <w:lang w:val="en-US"/>
        </w:rPr>
        <w:t xml:space="preserve"> symptoms after outpatient surgery. Anesthesiology 2002; 96: 994–1003.</w:t>
      </w:r>
    </w:p>
    <w:p w:rsidR="00183211" w:rsidRPr="006925AE" w:rsidRDefault="006925AE" w:rsidP="003D022D">
      <w:pPr>
        <w:pStyle w:val="a3"/>
        <w:numPr>
          <w:ilvl w:val="0"/>
          <w:numId w:val="40"/>
        </w:numPr>
        <w:spacing w:line="360" w:lineRule="auto"/>
        <w:ind w:left="0" w:firstLine="284"/>
        <w:jc w:val="both"/>
        <w:rPr>
          <w:sz w:val="28"/>
          <w:szCs w:val="28"/>
          <w:lang w:val="en-US"/>
        </w:rPr>
      </w:pPr>
      <w:r w:rsidRPr="006925AE">
        <w:rPr>
          <w:sz w:val="28"/>
          <w:szCs w:val="28"/>
          <w:lang w:val="en-US"/>
        </w:rPr>
        <w:t xml:space="preserve">Yang H, Beattie WS: </w:t>
      </w:r>
      <w:r w:rsidRPr="006925AE">
        <w:rPr>
          <w:rStyle w:val="article-title"/>
          <w:sz w:val="28"/>
          <w:szCs w:val="28"/>
          <w:lang w:val="en-US"/>
        </w:rPr>
        <w:t xml:space="preserve">POISE results and perioperative beta-blockade. </w:t>
      </w:r>
      <w:r w:rsidRPr="006925AE">
        <w:rPr>
          <w:rStyle w:val="ref-source"/>
          <w:sz w:val="28"/>
          <w:szCs w:val="28"/>
          <w:lang w:val="en-US"/>
        </w:rPr>
        <w:t xml:space="preserve">Can J </w:t>
      </w:r>
      <w:proofErr w:type="spellStart"/>
      <w:r w:rsidRPr="006925AE">
        <w:rPr>
          <w:rStyle w:val="ref-source"/>
          <w:sz w:val="28"/>
          <w:szCs w:val="28"/>
          <w:lang w:val="en-US"/>
        </w:rPr>
        <w:t>Anaesth</w:t>
      </w:r>
      <w:proofErr w:type="spellEnd"/>
      <w:r w:rsidRPr="006925AE">
        <w:rPr>
          <w:sz w:val="28"/>
          <w:szCs w:val="28"/>
          <w:lang w:val="en-US"/>
        </w:rPr>
        <w:t xml:space="preserve">. 2008, </w:t>
      </w:r>
      <w:r w:rsidRPr="006925AE">
        <w:rPr>
          <w:rStyle w:val="volume"/>
          <w:sz w:val="28"/>
          <w:szCs w:val="28"/>
          <w:lang w:val="en-US"/>
        </w:rPr>
        <w:t>55</w:t>
      </w:r>
      <w:r w:rsidRPr="006925AE">
        <w:rPr>
          <w:sz w:val="28"/>
          <w:szCs w:val="28"/>
          <w:lang w:val="en-US"/>
        </w:rPr>
        <w:t>:727–34.</w:t>
      </w:r>
    </w:p>
    <w:p w:rsidR="00183211" w:rsidRPr="003D022D" w:rsidRDefault="00183211" w:rsidP="00183211">
      <w:pPr>
        <w:pStyle w:val="a3"/>
        <w:numPr>
          <w:ilvl w:val="0"/>
          <w:numId w:val="40"/>
        </w:numPr>
        <w:spacing w:line="360" w:lineRule="auto"/>
        <w:ind w:left="0" w:firstLine="284"/>
        <w:rPr>
          <w:sz w:val="28"/>
          <w:szCs w:val="28"/>
        </w:rPr>
      </w:pPr>
      <w:proofErr w:type="spellStart"/>
      <w:r w:rsidRPr="003D022D">
        <w:rPr>
          <w:sz w:val="28"/>
          <w:szCs w:val="28"/>
          <w:lang w:val="en-US"/>
        </w:rPr>
        <w:t>Zausig</w:t>
      </w:r>
      <w:proofErr w:type="spellEnd"/>
      <w:r w:rsidRPr="003D022D">
        <w:rPr>
          <w:sz w:val="28"/>
          <w:szCs w:val="28"/>
          <w:lang w:val="en-US"/>
        </w:rPr>
        <w:t xml:space="preserve"> YA, </w:t>
      </w:r>
      <w:proofErr w:type="spellStart"/>
      <w:r w:rsidRPr="003D022D">
        <w:rPr>
          <w:sz w:val="28"/>
          <w:szCs w:val="28"/>
          <w:lang w:val="en-US"/>
        </w:rPr>
        <w:t>Grube</w:t>
      </w:r>
      <w:proofErr w:type="spellEnd"/>
      <w:r w:rsidRPr="003D022D">
        <w:rPr>
          <w:sz w:val="28"/>
          <w:szCs w:val="28"/>
          <w:lang w:val="en-US"/>
        </w:rPr>
        <w:t xml:space="preserve"> C, </w:t>
      </w:r>
      <w:proofErr w:type="spellStart"/>
      <w:r w:rsidRPr="003D022D">
        <w:rPr>
          <w:sz w:val="28"/>
          <w:szCs w:val="28"/>
          <w:lang w:val="en-US"/>
        </w:rPr>
        <w:t>Boeker</w:t>
      </w:r>
      <w:proofErr w:type="spellEnd"/>
      <w:r w:rsidRPr="003D022D">
        <w:rPr>
          <w:sz w:val="28"/>
          <w:szCs w:val="28"/>
          <w:lang w:val="en-US"/>
        </w:rPr>
        <w:t xml:space="preserve">-Blum T, et al. </w:t>
      </w:r>
      <w:proofErr w:type="spellStart"/>
      <w:r w:rsidRPr="00183211">
        <w:rPr>
          <w:sz w:val="28"/>
          <w:szCs w:val="28"/>
          <w:lang w:val="en-US"/>
        </w:rPr>
        <w:t>Inef</w:t>
      </w:r>
      <w:proofErr w:type="spellEnd"/>
      <w:r w:rsidRPr="003D022D">
        <w:rPr>
          <w:sz w:val="28"/>
          <w:szCs w:val="28"/>
        </w:rPr>
        <w:t>ﬁ</w:t>
      </w:r>
      <w:proofErr w:type="spellStart"/>
      <w:r w:rsidRPr="00183211">
        <w:rPr>
          <w:sz w:val="28"/>
          <w:szCs w:val="28"/>
          <w:lang w:val="en-US"/>
        </w:rPr>
        <w:t>cacy</w:t>
      </w:r>
      <w:proofErr w:type="spellEnd"/>
      <w:r w:rsidRPr="00183211">
        <w:rPr>
          <w:sz w:val="28"/>
          <w:szCs w:val="28"/>
          <w:lang w:val="en-US"/>
        </w:rPr>
        <w:t xml:space="preserve"> of simulator-based training on </w:t>
      </w:r>
      <w:proofErr w:type="spellStart"/>
      <w:r w:rsidRPr="00183211">
        <w:rPr>
          <w:sz w:val="28"/>
          <w:szCs w:val="28"/>
          <w:lang w:val="en-US"/>
        </w:rPr>
        <w:t>anaesthesiologists'</w:t>
      </w:r>
      <w:proofErr w:type="spellEnd"/>
      <w:r w:rsidRPr="00183211">
        <w:rPr>
          <w:sz w:val="28"/>
          <w:szCs w:val="28"/>
          <w:lang w:val="en-US"/>
        </w:rPr>
        <w:t xml:space="preserve"> non-technical skills. </w:t>
      </w:r>
      <w:proofErr w:type="spellStart"/>
      <w:r w:rsidRPr="003D022D">
        <w:rPr>
          <w:sz w:val="28"/>
          <w:szCs w:val="28"/>
        </w:rPr>
        <w:t>Acta</w:t>
      </w:r>
      <w:proofErr w:type="spellEnd"/>
      <w:r w:rsidRPr="003D022D">
        <w:rPr>
          <w:sz w:val="28"/>
          <w:szCs w:val="28"/>
        </w:rPr>
        <w:t xml:space="preserve"> </w:t>
      </w:r>
      <w:proofErr w:type="spellStart"/>
      <w:r w:rsidRPr="003D022D">
        <w:rPr>
          <w:sz w:val="28"/>
          <w:szCs w:val="28"/>
        </w:rPr>
        <w:t>Anaesthesiol</w:t>
      </w:r>
      <w:proofErr w:type="spellEnd"/>
      <w:r w:rsidRPr="003D022D">
        <w:rPr>
          <w:sz w:val="28"/>
          <w:szCs w:val="28"/>
        </w:rPr>
        <w:t xml:space="preserve"> </w:t>
      </w:r>
      <w:proofErr w:type="spellStart"/>
      <w:r w:rsidRPr="003D022D">
        <w:rPr>
          <w:sz w:val="28"/>
          <w:szCs w:val="28"/>
        </w:rPr>
        <w:t>Scand</w:t>
      </w:r>
      <w:proofErr w:type="spellEnd"/>
      <w:r w:rsidRPr="003D022D">
        <w:rPr>
          <w:sz w:val="28"/>
          <w:szCs w:val="28"/>
        </w:rPr>
        <w:t>. 2009;53(5):611-619.</w:t>
      </w:r>
    </w:p>
    <w:sectPr w:rsidR="00183211" w:rsidRPr="003D022D" w:rsidSect="00AA10D9">
      <w:headerReference w:type="default" r:id="rId15"/>
      <w:pgSz w:w="11906" w:h="16838"/>
      <w:pgMar w:top="1134" w:right="1134" w:bottom="1134" w:left="1701"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075" w:rsidRDefault="00F53075" w:rsidP="00B24BDB">
      <w:pPr>
        <w:spacing w:after="0" w:line="240" w:lineRule="auto"/>
      </w:pPr>
      <w:r>
        <w:separator/>
      </w:r>
    </w:p>
  </w:endnote>
  <w:endnote w:type="continuationSeparator" w:id="0">
    <w:p w:rsidR="00F53075" w:rsidRDefault="00F53075" w:rsidP="00B2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075" w:rsidRDefault="00F53075" w:rsidP="00B24BDB">
      <w:pPr>
        <w:spacing w:after="0" w:line="240" w:lineRule="auto"/>
      </w:pPr>
      <w:r>
        <w:separator/>
      </w:r>
    </w:p>
  </w:footnote>
  <w:footnote w:type="continuationSeparator" w:id="0">
    <w:p w:rsidR="00F53075" w:rsidRDefault="00F53075" w:rsidP="00B24B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090437"/>
      <w:docPartObj>
        <w:docPartGallery w:val="Page Numbers (Top of Page)"/>
        <w:docPartUnique/>
      </w:docPartObj>
    </w:sdtPr>
    <w:sdtContent>
      <w:p w:rsidR="0019223F" w:rsidRDefault="0019223F">
        <w:pPr>
          <w:pStyle w:val="a5"/>
          <w:jc w:val="right"/>
        </w:pPr>
        <w:r>
          <w:fldChar w:fldCharType="begin"/>
        </w:r>
        <w:r>
          <w:instrText>PAGE   \* MERGEFORMAT</w:instrText>
        </w:r>
        <w:r>
          <w:fldChar w:fldCharType="separate"/>
        </w:r>
        <w:r w:rsidR="00A40E59">
          <w:rPr>
            <w:noProof/>
          </w:rPr>
          <w:t>1</w:t>
        </w:r>
        <w:r>
          <w:fldChar w:fldCharType="end"/>
        </w:r>
      </w:p>
    </w:sdtContent>
  </w:sdt>
  <w:p w:rsidR="0019223F" w:rsidRDefault="0019223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34C"/>
    <w:multiLevelType w:val="hybridMultilevel"/>
    <w:tmpl w:val="1EEA425E"/>
    <w:lvl w:ilvl="0" w:tplc="94B67CCA">
      <w:start w:val="1"/>
      <w:numFmt w:val="bullet"/>
      <w:lvlText w:val=""/>
      <w:lvlJc w:val="left"/>
      <w:pPr>
        <w:tabs>
          <w:tab w:val="num" w:pos="720"/>
        </w:tabs>
        <w:ind w:left="720" w:hanging="360"/>
      </w:pPr>
      <w:rPr>
        <w:rFonts w:ascii="Wingdings" w:hAnsi="Wingdings" w:hint="default"/>
      </w:rPr>
    </w:lvl>
    <w:lvl w:ilvl="1" w:tplc="B3ECEEF2">
      <w:start w:val="975"/>
      <w:numFmt w:val="bullet"/>
      <w:lvlText w:val=""/>
      <w:lvlJc w:val="left"/>
      <w:pPr>
        <w:tabs>
          <w:tab w:val="num" w:pos="1440"/>
        </w:tabs>
        <w:ind w:left="1440" w:hanging="360"/>
      </w:pPr>
      <w:rPr>
        <w:rFonts w:ascii="Wingdings" w:hAnsi="Wingdings" w:hint="default"/>
      </w:rPr>
    </w:lvl>
    <w:lvl w:ilvl="2" w:tplc="63CE4AA6" w:tentative="1">
      <w:start w:val="1"/>
      <w:numFmt w:val="bullet"/>
      <w:lvlText w:val=""/>
      <w:lvlJc w:val="left"/>
      <w:pPr>
        <w:tabs>
          <w:tab w:val="num" w:pos="2160"/>
        </w:tabs>
        <w:ind w:left="2160" w:hanging="360"/>
      </w:pPr>
      <w:rPr>
        <w:rFonts w:ascii="Wingdings" w:hAnsi="Wingdings" w:hint="default"/>
      </w:rPr>
    </w:lvl>
    <w:lvl w:ilvl="3" w:tplc="5672AABA" w:tentative="1">
      <w:start w:val="1"/>
      <w:numFmt w:val="bullet"/>
      <w:lvlText w:val=""/>
      <w:lvlJc w:val="left"/>
      <w:pPr>
        <w:tabs>
          <w:tab w:val="num" w:pos="2880"/>
        </w:tabs>
        <w:ind w:left="2880" w:hanging="360"/>
      </w:pPr>
      <w:rPr>
        <w:rFonts w:ascii="Wingdings" w:hAnsi="Wingdings" w:hint="default"/>
      </w:rPr>
    </w:lvl>
    <w:lvl w:ilvl="4" w:tplc="32960982" w:tentative="1">
      <w:start w:val="1"/>
      <w:numFmt w:val="bullet"/>
      <w:lvlText w:val=""/>
      <w:lvlJc w:val="left"/>
      <w:pPr>
        <w:tabs>
          <w:tab w:val="num" w:pos="3600"/>
        </w:tabs>
        <w:ind w:left="3600" w:hanging="360"/>
      </w:pPr>
      <w:rPr>
        <w:rFonts w:ascii="Wingdings" w:hAnsi="Wingdings" w:hint="default"/>
      </w:rPr>
    </w:lvl>
    <w:lvl w:ilvl="5" w:tplc="44F4DA08" w:tentative="1">
      <w:start w:val="1"/>
      <w:numFmt w:val="bullet"/>
      <w:lvlText w:val=""/>
      <w:lvlJc w:val="left"/>
      <w:pPr>
        <w:tabs>
          <w:tab w:val="num" w:pos="4320"/>
        </w:tabs>
        <w:ind w:left="4320" w:hanging="360"/>
      </w:pPr>
      <w:rPr>
        <w:rFonts w:ascii="Wingdings" w:hAnsi="Wingdings" w:hint="default"/>
      </w:rPr>
    </w:lvl>
    <w:lvl w:ilvl="6" w:tplc="1BB08BA4" w:tentative="1">
      <w:start w:val="1"/>
      <w:numFmt w:val="bullet"/>
      <w:lvlText w:val=""/>
      <w:lvlJc w:val="left"/>
      <w:pPr>
        <w:tabs>
          <w:tab w:val="num" w:pos="5040"/>
        </w:tabs>
        <w:ind w:left="5040" w:hanging="360"/>
      </w:pPr>
      <w:rPr>
        <w:rFonts w:ascii="Wingdings" w:hAnsi="Wingdings" w:hint="default"/>
      </w:rPr>
    </w:lvl>
    <w:lvl w:ilvl="7" w:tplc="A89E29C6" w:tentative="1">
      <w:start w:val="1"/>
      <w:numFmt w:val="bullet"/>
      <w:lvlText w:val=""/>
      <w:lvlJc w:val="left"/>
      <w:pPr>
        <w:tabs>
          <w:tab w:val="num" w:pos="5760"/>
        </w:tabs>
        <w:ind w:left="5760" w:hanging="360"/>
      </w:pPr>
      <w:rPr>
        <w:rFonts w:ascii="Wingdings" w:hAnsi="Wingdings" w:hint="default"/>
      </w:rPr>
    </w:lvl>
    <w:lvl w:ilvl="8" w:tplc="1C86C5DE" w:tentative="1">
      <w:start w:val="1"/>
      <w:numFmt w:val="bullet"/>
      <w:lvlText w:val=""/>
      <w:lvlJc w:val="left"/>
      <w:pPr>
        <w:tabs>
          <w:tab w:val="num" w:pos="6480"/>
        </w:tabs>
        <w:ind w:left="6480" w:hanging="360"/>
      </w:pPr>
      <w:rPr>
        <w:rFonts w:ascii="Wingdings" w:hAnsi="Wingdings" w:hint="default"/>
      </w:rPr>
    </w:lvl>
  </w:abstractNum>
  <w:abstractNum w:abstractNumId="1">
    <w:nsid w:val="03882519"/>
    <w:multiLevelType w:val="hybridMultilevel"/>
    <w:tmpl w:val="F4505F82"/>
    <w:lvl w:ilvl="0" w:tplc="821E5BC0">
      <w:start w:val="1"/>
      <w:numFmt w:val="bullet"/>
      <w:lvlText w:val=""/>
      <w:lvlJc w:val="left"/>
      <w:pPr>
        <w:tabs>
          <w:tab w:val="num" w:pos="720"/>
        </w:tabs>
        <w:ind w:left="720" w:hanging="360"/>
      </w:pPr>
      <w:rPr>
        <w:rFonts w:ascii="Wingdings" w:hAnsi="Wingdings" w:hint="default"/>
      </w:rPr>
    </w:lvl>
    <w:lvl w:ilvl="1" w:tplc="65749D3C" w:tentative="1">
      <w:start w:val="1"/>
      <w:numFmt w:val="bullet"/>
      <w:lvlText w:val=""/>
      <w:lvlJc w:val="left"/>
      <w:pPr>
        <w:tabs>
          <w:tab w:val="num" w:pos="1440"/>
        </w:tabs>
        <w:ind w:left="1440" w:hanging="360"/>
      </w:pPr>
      <w:rPr>
        <w:rFonts w:ascii="Wingdings" w:hAnsi="Wingdings" w:hint="default"/>
      </w:rPr>
    </w:lvl>
    <w:lvl w:ilvl="2" w:tplc="7E8AFD82" w:tentative="1">
      <w:start w:val="1"/>
      <w:numFmt w:val="bullet"/>
      <w:lvlText w:val=""/>
      <w:lvlJc w:val="left"/>
      <w:pPr>
        <w:tabs>
          <w:tab w:val="num" w:pos="2160"/>
        </w:tabs>
        <w:ind w:left="2160" w:hanging="360"/>
      </w:pPr>
      <w:rPr>
        <w:rFonts w:ascii="Wingdings" w:hAnsi="Wingdings" w:hint="default"/>
      </w:rPr>
    </w:lvl>
    <w:lvl w:ilvl="3" w:tplc="F49C8D12" w:tentative="1">
      <w:start w:val="1"/>
      <w:numFmt w:val="bullet"/>
      <w:lvlText w:val=""/>
      <w:lvlJc w:val="left"/>
      <w:pPr>
        <w:tabs>
          <w:tab w:val="num" w:pos="2880"/>
        </w:tabs>
        <w:ind w:left="2880" w:hanging="360"/>
      </w:pPr>
      <w:rPr>
        <w:rFonts w:ascii="Wingdings" w:hAnsi="Wingdings" w:hint="default"/>
      </w:rPr>
    </w:lvl>
    <w:lvl w:ilvl="4" w:tplc="7A9EA6CC" w:tentative="1">
      <w:start w:val="1"/>
      <w:numFmt w:val="bullet"/>
      <w:lvlText w:val=""/>
      <w:lvlJc w:val="left"/>
      <w:pPr>
        <w:tabs>
          <w:tab w:val="num" w:pos="3600"/>
        </w:tabs>
        <w:ind w:left="3600" w:hanging="360"/>
      </w:pPr>
      <w:rPr>
        <w:rFonts w:ascii="Wingdings" w:hAnsi="Wingdings" w:hint="default"/>
      </w:rPr>
    </w:lvl>
    <w:lvl w:ilvl="5" w:tplc="4C2EE7E2" w:tentative="1">
      <w:start w:val="1"/>
      <w:numFmt w:val="bullet"/>
      <w:lvlText w:val=""/>
      <w:lvlJc w:val="left"/>
      <w:pPr>
        <w:tabs>
          <w:tab w:val="num" w:pos="4320"/>
        </w:tabs>
        <w:ind w:left="4320" w:hanging="360"/>
      </w:pPr>
      <w:rPr>
        <w:rFonts w:ascii="Wingdings" w:hAnsi="Wingdings" w:hint="default"/>
      </w:rPr>
    </w:lvl>
    <w:lvl w:ilvl="6" w:tplc="524E0808" w:tentative="1">
      <w:start w:val="1"/>
      <w:numFmt w:val="bullet"/>
      <w:lvlText w:val=""/>
      <w:lvlJc w:val="left"/>
      <w:pPr>
        <w:tabs>
          <w:tab w:val="num" w:pos="5040"/>
        </w:tabs>
        <w:ind w:left="5040" w:hanging="360"/>
      </w:pPr>
      <w:rPr>
        <w:rFonts w:ascii="Wingdings" w:hAnsi="Wingdings" w:hint="default"/>
      </w:rPr>
    </w:lvl>
    <w:lvl w:ilvl="7" w:tplc="890AED40" w:tentative="1">
      <w:start w:val="1"/>
      <w:numFmt w:val="bullet"/>
      <w:lvlText w:val=""/>
      <w:lvlJc w:val="left"/>
      <w:pPr>
        <w:tabs>
          <w:tab w:val="num" w:pos="5760"/>
        </w:tabs>
        <w:ind w:left="5760" w:hanging="360"/>
      </w:pPr>
      <w:rPr>
        <w:rFonts w:ascii="Wingdings" w:hAnsi="Wingdings" w:hint="default"/>
      </w:rPr>
    </w:lvl>
    <w:lvl w:ilvl="8" w:tplc="723A7D6E" w:tentative="1">
      <w:start w:val="1"/>
      <w:numFmt w:val="bullet"/>
      <w:lvlText w:val=""/>
      <w:lvlJc w:val="left"/>
      <w:pPr>
        <w:tabs>
          <w:tab w:val="num" w:pos="6480"/>
        </w:tabs>
        <w:ind w:left="6480" w:hanging="360"/>
      </w:pPr>
      <w:rPr>
        <w:rFonts w:ascii="Wingdings" w:hAnsi="Wingdings" w:hint="default"/>
      </w:rPr>
    </w:lvl>
  </w:abstractNum>
  <w:abstractNum w:abstractNumId="2">
    <w:nsid w:val="039D3FD7"/>
    <w:multiLevelType w:val="hybridMultilevel"/>
    <w:tmpl w:val="BBD68ABC"/>
    <w:lvl w:ilvl="0" w:tplc="EF9A7A24">
      <w:start w:val="1"/>
      <w:numFmt w:val="bullet"/>
      <w:lvlText w:val=""/>
      <w:lvlJc w:val="left"/>
      <w:pPr>
        <w:tabs>
          <w:tab w:val="num" w:pos="720"/>
        </w:tabs>
        <w:ind w:left="720" w:hanging="360"/>
      </w:pPr>
      <w:rPr>
        <w:rFonts w:ascii="Wingdings" w:hAnsi="Wingdings" w:hint="default"/>
      </w:rPr>
    </w:lvl>
    <w:lvl w:ilvl="1" w:tplc="297853D0">
      <w:start w:val="975"/>
      <w:numFmt w:val="bullet"/>
      <w:lvlText w:val=""/>
      <w:lvlJc w:val="left"/>
      <w:pPr>
        <w:tabs>
          <w:tab w:val="num" w:pos="1440"/>
        </w:tabs>
        <w:ind w:left="1440" w:hanging="360"/>
      </w:pPr>
      <w:rPr>
        <w:rFonts w:ascii="Wingdings" w:hAnsi="Wingdings" w:hint="default"/>
      </w:rPr>
    </w:lvl>
    <w:lvl w:ilvl="2" w:tplc="C0D2E278" w:tentative="1">
      <w:start w:val="1"/>
      <w:numFmt w:val="bullet"/>
      <w:lvlText w:val=""/>
      <w:lvlJc w:val="left"/>
      <w:pPr>
        <w:tabs>
          <w:tab w:val="num" w:pos="2160"/>
        </w:tabs>
        <w:ind w:left="2160" w:hanging="360"/>
      </w:pPr>
      <w:rPr>
        <w:rFonts w:ascii="Wingdings" w:hAnsi="Wingdings" w:hint="default"/>
      </w:rPr>
    </w:lvl>
    <w:lvl w:ilvl="3" w:tplc="AF362696" w:tentative="1">
      <w:start w:val="1"/>
      <w:numFmt w:val="bullet"/>
      <w:lvlText w:val=""/>
      <w:lvlJc w:val="left"/>
      <w:pPr>
        <w:tabs>
          <w:tab w:val="num" w:pos="2880"/>
        </w:tabs>
        <w:ind w:left="2880" w:hanging="360"/>
      </w:pPr>
      <w:rPr>
        <w:rFonts w:ascii="Wingdings" w:hAnsi="Wingdings" w:hint="default"/>
      </w:rPr>
    </w:lvl>
    <w:lvl w:ilvl="4" w:tplc="BCF6DCCA" w:tentative="1">
      <w:start w:val="1"/>
      <w:numFmt w:val="bullet"/>
      <w:lvlText w:val=""/>
      <w:lvlJc w:val="left"/>
      <w:pPr>
        <w:tabs>
          <w:tab w:val="num" w:pos="3600"/>
        </w:tabs>
        <w:ind w:left="3600" w:hanging="360"/>
      </w:pPr>
      <w:rPr>
        <w:rFonts w:ascii="Wingdings" w:hAnsi="Wingdings" w:hint="default"/>
      </w:rPr>
    </w:lvl>
    <w:lvl w:ilvl="5" w:tplc="F16A1DFC" w:tentative="1">
      <w:start w:val="1"/>
      <w:numFmt w:val="bullet"/>
      <w:lvlText w:val=""/>
      <w:lvlJc w:val="left"/>
      <w:pPr>
        <w:tabs>
          <w:tab w:val="num" w:pos="4320"/>
        </w:tabs>
        <w:ind w:left="4320" w:hanging="360"/>
      </w:pPr>
      <w:rPr>
        <w:rFonts w:ascii="Wingdings" w:hAnsi="Wingdings" w:hint="default"/>
      </w:rPr>
    </w:lvl>
    <w:lvl w:ilvl="6" w:tplc="C284EE3C" w:tentative="1">
      <w:start w:val="1"/>
      <w:numFmt w:val="bullet"/>
      <w:lvlText w:val=""/>
      <w:lvlJc w:val="left"/>
      <w:pPr>
        <w:tabs>
          <w:tab w:val="num" w:pos="5040"/>
        </w:tabs>
        <w:ind w:left="5040" w:hanging="360"/>
      </w:pPr>
      <w:rPr>
        <w:rFonts w:ascii="Wingdings" w:hAnsi="Wingdings" w:hint="default"/>
      </w:rPr>
    </w:lvl>
    <w:lvl w:ilvl="7" w:tplc="F2345C8A" w:tentative="1">
      <w:start w:val="1"/>
      <w:numFmt w:val="bullet"/>
      <w:lvlText w:val=""/>
      <w:lvlJc w:val="left"/>
      <w:pPr>
        <w:tabs>
          <w:tab w:val="num" w:pos="5760"/>
        </w:tabs>
        <w:ind w:left="5760" w:hanging="360"/>
      </w:pPr>
      <w:rPr>
        <w:rFonts w:ascii="Wingdings" w:hAnsi="Wingdings" w:hint="default"/>
      </w:rPr>
    </w:lvl>
    <w:lvl w:ilvl="8" w:tplc="87A2D4BC" w:tentative="1">
      <w:start w:val="1"/>
      <w:numFmt w:val="bullet"/>
      <w:lvlText w:val=""/>
      <w:lvlJc w:val="left"/>
      <w:pPr>
        <w:tabs>
          <w:tab w:val="num" w:pos="6480"/>
        </w:tabs>
        <w:ind w:left="6480" w:hanging="360"/>
      </w:pPr>
      <w:rPr>
        <w:rFonts w:ascii="Wingdings" w:hAnsi="Wingdings" w:hint="default"/>
      </w:rPr>
    </w:lvl>
  </w:abstractNum>
  <w:abstractNum w:abstractNumId="3">
    <w:nsid w:val="04457436"/>
    <w:multiLevelType w:val="hybridMultilevel"/>
    <w:tmpl w:val="32B230F4"/>
    <w:lvl w:ilvl="0" w:tplc="7E5E6DA2">
      <w:start w:val="1"/>
      <w:numFmt w:val="bullet"/>
      <w:lvlText w:val=""/>
      <w:lvlJc w:val="left"/>
      <w:pPr>
        <w:tabs>
          <w:tab w:val="num" w:pos="720"/>
        </w:tabs>
        <w:ind w:left="720" w:hanging="360"/>
      </w:pPr>
      <w:rPr>
        <w:rFonts w:ascii="Wingdings" w:hAnsi="Wingdings" w:hint="default"/>
      </w:rPr>
    </w:lvl>
    <w:lvl w:ilvl="1" w:tplc="766221C8">
      <w:start w:val="975"/>
      <w:numFmt w:val="bullet"/>
      <w:lvlText w:val=""/>
      <w:lvlJc w:val="left"/>
      <w:pPr>
        <w:tabs>
          <w:tab w:val="num" w:pos="1440"/>
        </w:tabs>
        <w:ind w:left="1440" w:hanging="360"/>
      </w:pPr>
      <w:rPr>
        <w:rFonts w:ascii="Wingdings" w:hAnsi="Wingdings" w:hint="default"/>
      </w:rPr>
    </w:lvl>
    <w:lvl w:ilvl="2" w:tplc="71AA119A" w:tentative="1">
      <w:start w:val="1"/>
      <w:numFmt w:val="bullet"/>
      <w:lvlText w:val=""/>
      <w:lvlJc w:val="left"/>
      <w:pPr>
        <w:tabs>
          <w:tab w:val="num" w:pos="2160"/>
        </w:tabs>
        <w:ind w:left="2160" w:hanging="360"/>
      </w:pPr>
      <w:rPr>
        <w:rFonts w:ascii="Wingdings" w:hAnsi="Wingdings" w:hint="default"/>
      </w:rPr>
    </w:lvl>
    <w:lvl w:ilvl="3" w:tplc="A7060D46" w:tentative="1">
      <w:start w:val="1"/>
      <w:numFmt w:val="bullet"/>
      <w:lvlText w:val=""/>
      <w:lvlJc w:val="left"/>
      <w:pPr>
        <w:tabs>
          <w:tab w:val="num" w:pos="2880"/>
        </w:tabs>
        <w:ind w:left="2880" w:hanging="360"/>
      </w:pPr>
      <w:rPr>
        <w:rFonts w:ascii="Wingdings" w:hAnsi="Wingdings" w:hint="default"/>
      </w:rPr>
    </w:lvl>
    <w:lvl w:ilvl="4" w:tplc="98B86E66" w:tentative="1">
      <w:start w:val="1"/>
      <w:numFmt w:val="bullet"/>
      <w:lvlText w:val=""/>
      <w:lvlJc w:val="left"/>
      <w:pPr>
        <w:tabs>
          <w:tab w:val="num" w:pos="3600"/>
        </w:tabs>
        <w:ind w:left="3600" w:hanging="360"/>
      </w:pPr>
      <w:rPr>
        <w:rFonts w:ascii="Wingdings" w:hAnsi="Wingdings" w:hint="default"/>
      </w:rPr>
    </w:lvl>
    <w:lvl w:ilvl="5" w:tplc="9F0C2384" w:tentative="1">
      <w:start w:val="1"/>
      <w:numFmt w:val="bullet"/>
      <w:lvlText w:val=""/>
      <w:lvlJc w:val="left"/>
      <w:pPr>
        <w:tabs>
          <w:tab w:val="num" w:pos="4320"/>
        </w:tabs>
        <w:ind w:left="4320" w:hanging="360"/>
      </w:pPr>
      <w:rPr>
        <w:rFonts w:ascii="Wingdings" w:hAnsi="Wingdings" w:hint="default"/>
      </w:rPr>
    </w:lvl>
    <w:lvl w:ilvl="6" w:tplc="084CCD16" w:tentative="1">
      <w:start w:val="1"/>
      <w:numFmt w:val="bullet"/>
      <w:lvlText w:val=""/>
      <w:lvlJc w:val="left"/>
      <w:pPr>
        <w:tabs>
          <w:tab w:val="num" w:pos="5040"/>
        </w:tabs>
        <w:ind w:left="5040" w:hanging="360"/>
      </w:pPr>
      <w:rPr>
        <w:rFonts w:ascii="Wingdings" w:hAnsi="Wingdings" w:hint="default"/>
      </w:rPr>
    </w:lvl>
    <w:lvl w:ilvl="7" w:tplc="72EE8530" w:tentative="1">
      <w:start w:val="1"/>
      <w:numFmt w:val="bullet"/>
      <w:lvlText w:val=""/>
      <w:lvlJc w:val="left"/>
      <w:pPr>
        <w:tabs>
          <w:tab w:val="num" w:pos="5760"/>
        </w:tabs>
        <w:ind w:left="5760" w:hanging="360"/>
      </w:pPr>
      <w:rPr>
        <w:rFonts w:ascii="Wingdings" w:hAnsi="Wingdings" w:hint="default"/>
      </w:rPr>
    </w:lvl>
    <w:lvl w:ilvl="8" w:tplc="0EFC4CF8" w:tentative="1">
      <w:start w:val="1"/>
      <w:numFmt w:val="bullet"/>
      <w:lvlText w:val=""/>
      <w:lvlJc w:val="left"/>
      <w:pPr>
        <w:tabs>
          <w:tab w:val="num" w:pos="6480"/>
        </w:tabs>
        <w:ind w:left="6480" w:hanging="360"/>
      </w:pPr>
      <w:rPr>
        <w:rFonts w:ascii="Wingdings" w:hAnsi="Wingdings" w:hint="default"/>
      </w:rPr>
    </w:lvl>
  </w:abstractNum>
  <w:abstractNum w:abstractNumId="4">
    <w:nsid w:val="050967F1"/>
    <w:multiLevelType w:val="hybridMultilevel"/>
    <w:tmpl w:val="C406D16C"/>
    <w:lvl w:ilvl="0" w:tplc="9D8EEDB8">
      <w:start w:val="1"/>
      <w:numFmt w:val="bullet"/>
      <w:lvlText w:val=""/>
      <w:lvlJc w:val="left"/>
      <w:pPr>
        <w:tabs>
          <w:tab w:val="num" w:pos="720"/>
        </w:tabs>
        <w:ind w:left="720" w:hanging="360"/>
      </w:pPr>
      <w:rPr>
        <w:rFonts w:ascii="Wingdings" w:hAnsi="Wingdings" w:hint="default"/>
      </w:rPr>
    </w:lvl>
    <w:lvl w:ilvl="1" w:tplc="617430C8">
      <w:start w:val="2169"/>
      <w:numFmt w:val="bullet"/>
      <w:lvlText w:val=""/>
      <w:lvlJc w:val="left"/>
      <w:pPr>
        <w:tabs>
          <w:tab w:val="num" w:pos="1440"/>
        </w:tabs>
        <w:ind w:left="1440" w:hanging="360"/>
      </w:pPr>
      <w:rPr>
        <w:rFonts w:ascii="Wingdings" w:hAnsi="Wingdings" w:hint="default"/>
      </w:rPr>
    </w:lvl>
    <w:lvl w:ilvl="2" w:tplc="CB949EF2" w:tentative="1">
      <w:start w:val="1"/>
      <w:numFmt w:val="bullet"/>
      <w:lvlText w:val=""/>
      <w:lvlJc w:val="left"/>
      <w:pPr>
        <w:tabs>
          <w:tab w:val="num" w:pos="2160"/>
        </w:tabs>
        <w:ind w:left="2160" w:hanging="360"/>
      </w:pPr>
      <w:rPr>
        <w:rFonts w:ascii="Wingdings" w:hAnsi="Wingdings" w:hint="default"/>
      </w:rPr>
    </w:lvl>
    <w:lvl w:ilvl="3" w:tplc="25F0ED7A" w:tentative="1">
      <w:start w:val="1"/>
      <w:numFmt w:val="bullet"/>
      <w:lvlText w:val=""/>
      <w:lvlJc w:val="left"/>
      <w:pPr>
        <w:tabs>
          <w:tab w:val="num" w:pos="2880"/>
        </w:tabs>
        <w:ind w:left="2880" w:hanging="360"/>
      </w:pPr>
      <w:rPr>
        <w:rFonts w:ascii="Wingdings" w:hAnsi="Wingdings" w:hint="default"/>
      </w:rPr>
    </w:lvl>
    <w:lvl w:ilvl="4" w:tplc="E7D8D51E" w:tentative="1">
      <w:start w:val="1"/>
      <w:numFmt w:val="bullet"/>
      <w:lvlText w:val=""/>
      <w:lvlJc w:val="left"/>
      <w:pPr>
        <w:tabs>
          <w:tab w:val="num" w:pos="3600"/>
        </w:tabs>
        <w:ind w:left="3600" w:hanging="360"/>
      </w:pPr>
      <w:rPr>
        <w:rFonts w:ascii="Wingdings" w:hAnsi="Wingdings" w:hint="default"/>
      </w:rPr>
    </w:lvl>
    <w:lvl w:ilvl="5" w:tplc="5C64F52E" w:tentative="1">
      <w:start w:val="1"/>
      <w:numFmt w:val="bullet"/>
      <w:lvlText w:val=""/>
      <w:lvlJc w:val="left"/>
      <w:pPr>
        <w:tabs>
          <w:tab w:val="num" w:pos="4320"/>
        </w:tabs>
        <w:ind w:left="4320" w:hanging="360"/>
      </w:pPr>
      <w:rPr>
        <w:rFonts w:ascii="Wingdings" w:hAnsi="Wingdings" w:hint="default"/>
      </w:rPr>
    </w:lvl>
    <w:lvl w:ilvl="6" w:tplc="9DBA7414" w:tentative="1">
      <w:start w:val="1"/>
      <w:numFmt w:val="bullet"/>
      <w:lvlText w:val=""/>
      <w:lvlJc w:val="left"/>
      <w:pPr>
        <w:tabs>
          <w:tab w:val="num" w:pos="5040"/>
        </w:tabs>
        <w:ind w:left="5040" w:hanging="360"/>
      </w:pPr>
      <w:rPr>
        <w:rFonts w:ascii="Wingdings" w:hAnsi="Wingdings" w:hint="default"/>
      </w:rPr>
    </w:lvl>
    <w:lvl w:ilvl="7" w:tplc="AEF47800" w:tentative="1">
      <w:start w:val="1"/>
      <w:numFmt w:val="bullet"/>
      <w:lvlText w:val=""/>
      <w:lvlJc w:val="left"/>
      <w:pPr>
        <w:tabs>
          <w:tab w:val="num" w:pos="5760"/>
        </w:tabs>
        <w:ind w:left="5760" w:hanging="360"/>
      </w:pPr>
      <w:rPr>
        <w:rFonts w:ascii="Wingdings" w:hAnsi="Wingdings" w:hint="default"/>
      </w:rPr>
    </w:lvl>
    <w:lvl w:ilvl="8" w:tplc="02C23474" w:tentative="1">
      <w:start w:val="1"/>
      <w:numFmt w:val="bullet"/>
      <w:lvlText w:val=""/>
      <w:lvlJc w:val="left"/>
      <w:pPr>
        <w:tabs>
          <w:tab w:val="num" w:pos="6480"/>
        </w:tabs>
        <w:ind w:left="6480" w:hanging="360"/>
      </w:pPr>
      <w:rPr>
        <w:rFonts w:ascii="Wingdings" w:hAnsi="Wingdings" w:hint="default"/>
      </w:rPr>
    </w:lvl>
  </w:abstractNum>
  <w:abstractNum w:abstractNumId="5">
    <w:nsid w:val="08374730"/>
    <w:multiLevelType w:val="hybridMultilevel"/>
    <w:tmpl w:val="67B60748"/>
    <w:lvl w:ilvl="0" w:tplc="B868F936">
      <w:start w:val="1"/>
      <w:numFmt w:val="bullet"/>
      <w:lvlText w:val=""/>
      <w:lvlJc w:val="left"/>
      <w:pPr>
        <w:tabs>
          <w:tab w:val="num" w:pos="720"/>
        </w:tabs>
        <w:ind w:left="720" w:hanging="360"/>
      </w:pPr>
      <w:rPr>
        <w:rFonts w:ascii="Wingdings" w:hAnsi="Wingdings" w:hint="default"/>
      </w:rPr>
    </w:lvl>
    <w:lvl w:ilvl="1" w:tplc="4C24801A" w:tentative="1">
      <w:start w:val="1"/>
      <w:numFmt w:val="bullet"/>
      <w:lvlText w:val=""/>
      <w:lvlJc w:val="left"/>
      <w:pPr>
        <w:tabs>
          <w:tab w:val="num" w:pos="1440"/>
        </w:tabs>
        <w:ind w:left="1440" w:hanging="360"/>
      </w:pPr>
      <w:rPr>
        <w:rFonts w:ascii="Wingdings" w:hAnsi="Wingdings" w:hint="default"/>
      </w:rPr>
    </w:lvl>
    <w:lvl w:ilvl="2" w:tplc="EF24F7A6" w:tentative="1">
      <w:start w:val="1"/>
      <w:numFmt w:val="bullet"/>
      <w:lvlText w:val=""/>
      <w:lvlJc w:val="left"/>
      <w:pPr>
        <w:tabs>
          <w:tab w:val="num" w:pos="2160"/>
        </w:tabs>
        <w:ind w:left="2160" w:hanging="360"/>
      </w:pPr>
      <w:rPr>
        <w:rFonts w:ascii="Wingdings" w:hAnsi="Wingdings" w:hint="default"/>
      </w:rPr>
    </w:lvl>
    <w:lvl w:ilvl="3" w:tplc="442235C0" w:tentative="1">
      <w:start w:val="1"/>
      <w:numFmt w:val="bullet"/>
      <w:lvlText w:val=""/>
      <w:lvlJc w:val="left"/>
      <w:pPr>
        <w:tabs>
          <w:tab w:val="num" w:pos="2880"/>
        </w:tabs>
        <w:ind w:left="2880" w:hanging="360"/>
      </w:pPr>
      <w:rPr>
        <w:rFonts w:ascii="Wingdings" w:hAnsi="Wingdings" w:hint="default"/>
      </w:rPr>
    </w:lvl>
    <w:lvl w:ilvl="4" w:tplc="871A8AD4" w:tentative="1">
      <w:start w:val="1"/>
      <w:numFmt w:val="bullet"/>
      <w:lvlText w:val=""/>
      <w:lvlJc w:val="left"/>
      <w:pPr>
        <w:tabs>
          <w:tab w:val="num" w:pos="3600"/>
        </w:tabs>
        <w:ind w:left="3600" w:hanging="360"/>
      </w:pPr>
      <w:rPr>
        <w:rFonts w:ascii="Wingdings" w:hAnsi="Wingdings" w:hint="default"/>
      </w:rPr>
    </w:lvl>
    <w:lvl w:ilvl="5" w:tplc="86669624" w:tentative="1">
      <w:start w:val="1"/>
      <w:numFmt w:val="bullet"/>
      <w:lvlText w:val=""/>
      <w:lvlJc w:val="left"/>
      <w:pPr>
        <w:tabs>
          <w:tab w:val="num" w:pos="4320"/>
        </w:tabs>
        <w:ind w:left="4320" w:hanging="360"/>
      </w:pPr>
      <w:rPr>
        <w:rFonts w:ascii="Wingdings" w:hAnsi="Wingdings" w:hint="default"/>
      </w:rPr>
    </w:lvl>
    <w:lvl w:ilvl="6" w:tplc="81C278D4" w:tentative="1">
      <w:start w:val="1"/>
      <w:numFmt w:val="bullet"/>
      <w:lvlText w:val=""/>
      <w:lvlJc w:val="left"/>
      <w:pPr>
        <w:tabs>
          <w:tab w:val="num" w:pos="5040"/>
        </w:tabs>
        <w:ind w:left="5040" w:hanging="360"/>
      </w:pPr>
      <w:rPr>
        <w:rFonts w:ascii="Wingdings" w:hAnsi="Wingdings" w:hint="default"/>
      </w:rPr>
    </w:lvl>
    <w:lvl w:ilvl="7" w:tplc="DB5CF0D6" w:tentative="1">
      <w:start w:val="1"/>
      <w:numFmt w:val="bullet"/>
      <w:lvlText w:val=""/>
      <w:lvlJc w:val="left"/>
      <w:pPr>
        <w:tabs>
          <w:tab w:val="num" w:pos="5760"/>
        </w:tabs>
        <w:ind w:left="5760" w:hanging="360"/>
      </w:pPr>
      <w:rPr>
        <w:rFonts w:ascii="Wingdings" w:hAnsi="Wingdings" w:hint="default"/>
      </w:rPr>
    </w:lvl>
    <w:lvl w:ilvl="8" w:tplc="D78A8832" w:tentative="1">
      <w:start w:val="1"/>
      <w:numFmt w:val="bullet"/>
      <w:lvlText w:val=""/>
      <w:lvlJc w:val="left"/>
      <w:pPr>
        <w:tabs>
          <w:tab w:val="num" w:pos="6480"/>
        </w:tabs>
        <w:ind w:left="6480" w:hanging="360"/>
      </w:pPr>
      <w:rPr>
        <w:rFonts w:ascii="Wingdings" w:hAnsi="Wingdings" w:hint="default"/>
      </w:rPr>
    </w:lvl>
  </w:abstractNum>
  <w:abstractNum w:abstractNumId="6">
    <w:nsid w:val="11995FF9"/>
    <w:multiLevelType w:val="hybridMultilevel"/>
    <w:tmpl w:val="3B2EE46E"/>
    <w:lvl w:ilvl="0" w:tplc="FB42C82C">
      <w:start w:val="1"/>
      <w:numFmt w:val="bullet"/>
      <w:lvlText w:val="•"/>
      <w:lvlJc w:val="left"/>
      <w:pPr>
        <w:tabs>
          <w:tab w:val="num" w:pos="720"/>
        </w:tabs>
        <w:ind w:left="720" w:hanging="360"/>
      </w:pPr>
      <w:rPr>
        <w:rFonts w:ascii="Arial" w:hAnsi="Arial" w:hint="default"/>
      </w:rPr>
    </w:lvl>
    <w:lvl w:ilvl="1" w:tplc="D3E8021A" w:tentative="1">
      <w:start w:val="1"/>
      <w:numFmt w:val="bullet"/>
      <w:lvlText w:val="•"/>
      <w:lvlJc w:val="left"/>
      <w:pPr>
        <w:tabs>
          <w:tab w:val="num" w:pos="1440"/>
        </w:tabs>
        <w:ind w:left="1440" w:hanging="360"/>
      </w:pPr>
      <w:rPr>
        <w:rFonts w:ascii="Arial" w:hAnsi="Arial" w:hint="default"/>
      </w:rPr>
    </w:lvl>
    <w:lvl w:ilvl="2" w:tplc="0BF65AB6" w:tentative="1">
      <w:start w:val="1"/>
      <w:numFmt w:val="bullet"/>
      <w:lvlText w:val="•"/>
      <w:lvlJc w:val="left"/>
      <w:pPr>
        <w:tabs>
          <w:tab w:val="num" w:pos="2160"/>
        </w:tabs>
        <w:ind w:left="2160" w:hanging="360"/>
      </w:pPr>
      <w:rPr>
        <w:rFonts w:ascii="Arial" w:hAnsi="Arial" w:hint="default"/>
      </w:rPr>
    </w:lvl>
    <w:lvl w:ilvl="3" w:tplc="75967688" w:tentative="1">
      <w:start w:val="1"/>
      <w:numFmt w:val="bullet"/>
      <w:lvlText w:val="•"/>
      <w:lvlJc w:val="left"/>
      <w:pPr>
        <w:tabs>
          <w:tab w:val="num" w:pos="2880"/>
        </w:tabs>
        <w:ind w:left="2880" w:hanging="360"/>
      </w:pPr>
      <w:rPr>
        <w:rFonts w:ascii="Arial" w:hAnsi="Arial" w:hint="default"/>
      </w:rPr>
    </w:lvl>
    <w:lvl w:ilvl="4" w:tplc="A7EEEA30" w:tentative="1">
      <w:start w:val="1"/>
      <w:numFmt w:val="bullet"/>
      <w:lvlText w:val="•"/>
      <w:lvlJc w:val="left"/>
      <w:pPr>
        <w:tabs>
          <w:tab w:val="num" w:pos="3600"/>
        </w:tabs>
        <w:ind w:left="3600" w:hanging="360"/>
      </w:pPr>
      <w:rPr>
        <w:rFonts w:ascii="Arial" w:hAnsi="Arial" w:hint="default"/>
      </w:rPr>
    </w:lvl>
    <w:lvl w:ilvl="5" w:tplc="C28E560E" w:tentative="1">
      <w:start w:val="1"/>
      <w:numFmt w:val="bullet"/>
      <w:lvlText w:val="•"/>
      <w:lvlJc w:val="left"/>
      <w:pPr>
        <w:tabs>
          <w:tab w:val="num" w:pos="4320"/>
        </w:tabs>
        <w:ind w:left="4320" w:hanging="360"/>
      </w:pPr>
      <w:rPr>
        <w:rFonts w:ascii="Arial" w:hAnsi="Arial" w:hint="default"/>
      </w:rPr>
    </w:lvl>
    <w:lvl w:ilvl="6" w:tplc="B3844E2E" w:tentative="1">
      <w:start w:val="1"/>
      <w:numFmt w:val="bullet"/>
      <w:lvlText w:val="•"/>
      <w:lvlJc w:val="left"/>
      <w:pPr>
        <w:tabs>
          <w:tab w:val="num" w:pos="5040"/>
        </w:tabs>
        <w:ind w:left="5040" w:hanging="360"/>
      </w:pPr>
      <w:rPr>
        <w:rFonts w:ascii="Arial" w:hAnsi="Arial" w:hint="default"/>
      </w:rPr>
    </w:lvl>
    <w:lvl w:ilvl="7" w:tplc="8C6A3BA0" w:tentative="1">
      <w:start w:val="1"/>
      <w:numFmt w:val="bullet"/>
      <w:lvlText w:val="•"/>
      <w:lvlJc w:val="left"/>
      <w:pPr>
        <w:tabs>
          <w:tab w:val="num" w:pos="5760"/>
        </w:tabs>
        <w:ind w:left="5760" w:hanging="360"/>
      </w:pPr>
      <w:rPr>
        <w:rFonts w:ascii="Arial" w:hAnsi="Arial" w:hint="default"/>
      </w:rPr>
    </w:lvl>
    <w:lvl w:ilvl="8" w:tplc="E8024B90" w:tentative="1">
      <w:start w:val="1"/>
      <w:numFmt w:val="bullet"/>
      <w:lvlText w:val="•"/>
      <w:lvlJc w:val="left"/>
      <w:pPr>
        <w:tabs>
          <w:tab w:val="num" w:pos="6480"/>
        </w:tabs>
        <w:ind w:left="6480" w:hanging="360"/>
      </w:pPr>
      <w:rPr>
        <w:rFonts w:ascii="Arial" w:hAnsi="Arial" w:hint="default"/>
      </w:rPr>
    </w:lvl>
  </w:abstractNum>
  <w:abstractNum w:abstractNumId="7">
    <w:nsid w:val="16817935"/>
    <w:multiLevelType w:val="hybridMultilevel"/>
    <w:tmpl w:val="93F22372"/>
    <w:lvl w:ilvl="0" w:tplc="49B2AAC4">
      <w:start w:val="1"/>
      <w:numFmt w:val="bullet"/>
      <w:lvlText w:val=""/>
      <w:lvlJc w:val="left"/>
      <w:pPr>
        <w:tabs>
          <w:tab w:val="num" w:pos="720"/>
        </w:tabs>
        <w:ind w:left="720" w:hanging="360"/>
      </w:pPr>
      <w:rPr>
        <w:rFonts w:ascii="Wingdings" w:hAnsi="Wingdings" w:hint="default"/>
      </w:rPr>
    </w:lvl>
    <w:lvl w:ilvl="1" w:tplc="B262EA14" w:tentative="1">
      <w:start w:val="1"/>
      <w:numFmt w:val="bullet"/>
      <w:lvlText w:val=""/>
      <w:lvlJc w:val="left"/>
      <w:pPr>
        <w:tabs>
          <w:tab w:val="num" w:pos="1440"/>
        </w:tabs>
        <w:ind w:left="1440" w:hanging="360"/>
      </w:pPr>
      <w:rPr>
        <w:rFonts w:ascii="Wingdings" w:hAnsi="Wingdings" w:hint="default"/>
      </w:rPr>
    </w:lvl>
    <w:lvl w:ilvl="2" w:tplc="9B327A6C" w:tentative="1">
      <w:start w:val="1"/>
      <w:numFmt w:val="bullet"/>
      <w:lvlText w:val=""/>
      <w:lvlJc w:val="left"/>
      <w:pPr>
        <w:tabs>
          <w:tab w:val="num" w:pos="2160"/>
        </w:tabs>
        <w:ind w:left="2160" w:hanging="360"/>
      </w:pPr>
      <w:rPr>
        <w:rFonts w:ascii="Wingdings" w:hAnsi="Wingdings" w:hint="default"/>
      </w:rPr>
    </w:lvl>
    <w:lvl w:ilvl="3" w:tplc="1A3CE000" w:tentative="1">
      <w:start w:val="1"/>
      <w:numFmt w:val="bullet"/>
      <w:lvlText w:val=""/>
      <w:lvlJc w:val="left"/>
      <w:pPr>
        <w:tabs>
          <w:tab w:val="num" w:pos="2880"/>
        </w:tabs>
        <w:ind w:left="2880" w:hanging="360"/>
      </w:pPr>
      <w:rPr>
        <w:rFonts w:ascii="Wingdings" w:hAnsi="Wingdings" w:hint="default"/>
      </w:rPr>
    </w:lvl>
    <w:lvl w:ilvl="4" w:tplc="20A817C2" w:tentative="1">
      <w:start w:val="1"/>
      <w:numFmt w:val="bullet"/>
      <w:lvlText w:val=""/>
      <w:lvlJc w:val="left"/>
      <w:pPr>
        <w:tabs>
          <w:tab w:val="num" w:pos="3600"/>
        </w:tabs>
        <w:ind w:left="3600" w:hanging="360"/>
      </w:pPr>
      <w:rPr>
        <w:rFonts w:ascii="Wingdings" w:hAnsi="Wingdings" w:hint="default"/>
      </w:rPr>
    </w:lvl>
    <w:lvl w:ilvl="5" w:tplc="B684807C" w:tentative="1">
      <w:start w:val="1"/>
      <w:numFmt w:val="bullet"/>
      <w:lvlText w:val=""/>
      <w:lvlJc w:val="left"/>
      <w:pPr>
        <w:tabs>
          <w:tab w:val="num" w:pos="4320"/>
        </w:tabs>
        <w:ind w:left="4320" w:hanging="360"/>
      </w:pPr>
      <w:rPr>
        <w:rFonts w:ascii="Wingdings" w:hAnsi="Wingdings" w:hint="default"/>
      </w:rPr>
    </w:lvl>
    <w:lvl w:ilvl="6" w:tplc="916A07C4" w:tentative="1">
      <w:start w:val="1"/>
      <w:numFmt w:val="bullet"/>
      <w:lvlText w:val=""/>
      <w:lvlJc w:val="left"/>
      <w:pPr>
        <w:tabs>
          <w:tab w:val="num" w:pos="5040"/>
        </w:tabs>
        <w:ind w:left="5040" w:hanging="360"/>
      </w:pPr>
      <w:rPr>
        <w:rFonts w:ascii="Wingdings" w:hAnsi="Wingdings" w:hint="default"/>
      </w:rPr>
    </w:lvl>
    <w:lvl w:ilvl="7" w:tplc="51FE0160" w:tentative="1">
      <w:start w:val="1"/>
      <w:numFmt w:val="bullet"/>
      <w:lvlText w:val=""/>
      <w:lvlJc w:val="left"/>
      <w:pPr>
        <w:tabs>
          <w:tab w:val="num" w:pos="5760"/>
        </w:tabs>
        <w:ind w:left="5760" w:hanging="360"/>
      </w:pPr>
      <w:rPr>
        <w:rFonts w:ascii="Wingdings" w:hAnsi="Wingdings" w:hint="default"/>
      </w:rPr>
    </w:lvl>
    <w:lvl w:ilvl="8" w:tplc="14E4D16E" w:tentative="1">
      <w:start w:val="1"/>
      <w:numFmt w:val="bullet"/>
      <w:lvlText w:val=""/>
      <w:lvlJc w:val="left"/>
      <w:pPr>
        <w:tabs>
          <w:tab w:val="num" w:pos="6480"/>
        </w:tabs>
        <w:ind w:left="6480" w:hanging="360"/>
      </w:pPr>
      <w:rPr>
        <w:rFonts w:ascii="Wingdings" w:hAnsi="Wingdings" w:hint="default"/>
      </w:rPr>
    </w:lvl>
  </w:abstractNum>
  <w:abstractNum w:abstractNumId="8">
    <w:nsid w:val="1A724456"/>
    <w:multiLevelType w:val="hybridMultilevel"/>
    <w:tmpl w:val="9A1EEE34"/>
    <w:lvl w:ilvl="0" w:tplc="D6341546">
      <w:start w:val="1"/>
      <w:numFmt w:val="bullet"/>
      <w:lvlText w:val=""/>
      <w:lvlJc w:val="left"/>
      <w:pPr>
        <w:tabs>
          <w:tab w:val="num" w:pos="720"/>
        </w:tabs>
        <w:ind w:left="720" w:hanging="360"/>
      </w:pPr>
      <w:rPr>
        <w:rFonts w:ascii="Wingdings" w:hAnsi="Wingdings" w:hint="default"/>
      </w:rPr>
    </w:lvl>
    <w:lvl w:ilvl="1" w:tplc="78607722" w:tentative="1">
      <w:start w:val="1"/>
      <w:numFmt w:val="bullet"/>
      <w:lvlText w:val=""/>
      <w:lvlJc w:val="left"/>
      <w:pPr>
        <w:tabs>
          <w:tab w:val="num" w:pos="1440"/>
        </w:tabs>
        <w:ind w:left="1440" w:hanging="360"/>
      </w:pPr>
      <w:rPr>
        <w:rFonts w:ascii="Wingdings" w:hAnsi="Wingdings" w:hint="default"/>
      </w:rPr>
    </w:lvl>
    <w:lvl w:ilvl="2" w:tplc="BCB4D37A" w:tentative="1">
      <w:start w:val="1"/>
      <w:numFmt w:val="bullet"/>
      <w:lvlText w:val=""/>
      <w:lvlJc w:val="left"/>
      <w:pPr>
        <w:tabs>
          <w:tab w:val="num" w:pos="2160"/>
        </w:tabs>
        <w:ind w:left="2160" w:hanging="360"/>
      </w:pPr>
      <w:rPr>
        <w:rFonts w:ascii="Wingdings" w:hAnsi="Wingdings" w:hint="default"/>
      </w:rPr>
    </w:lvl>
    <w:lvl w:ilvl="3" w:tplc="8D50B838" w:tentative="1">
      <w:start w:val="1"/>
      <w:numFmt w:val="bullet"/>
      <w:lvlText w:val=""/>
      <w:lvlJc w:val="left"/>
      <w:pPr>
        <w:tabs>
          <w:tab w:val="num" w:pos="2880"/>
        </w:tabs>
        <w:ind w:left="2880" w:hanging="360"/>
      </w:pPr>
      <w:rPr>
        <w:rFonts w:ascii="Wingdings" w:hAnsi="Wingdings" w:hint="default"/>
      </w:rPr>
    </w:lvl>
    <w:lvl w:ilvl="4" w:tplc="EE6C6BE6" w:tentative="1">
      <w:start w:val="1"/>
      <w:numFmt w:val="bullet"/>
      <w:lvlText w:val=""/>
      <w:lvlJc w:val="left"/>
      <w:pPr>
        <w:tabs>
          <w:tab w:val="num" w:pos="3600"/>
        </w:tabs>
        <w:ind w:left="3600" w:hanging="360"/>
      </w:pPr>
      <w:rPr>
        <w:rFonts w:ascii="Wingdings" w:hAnsi="Wingdings" w:hint="default"/>
      </w:rPr>
    </w:lvl>
    <w:lvl w:ilvl="5" w:tplc="EFB44ACA" w:tentative="1">
      <w:start w:val="1"/>
      <w:numFmt w:val="bullet"/>
      <w:lvlText w:val=""/>
      <w:lvlJc w:val="left"/>
      <w:pPr>
        <w:tabs>
          <w:tab w:val="num" w:pos="4320"/>
        </w:tabs>
        <w:ind w:left="4320" w:hanging="360"/>
      </w:pPr>
      <w:rPr>
        <w:rFonts w:ascii="Wingdings" w:hAnsi="Wingdings" w:hint="default"/>
      </w:rPr>
    </w:lvl>
    <w:lvl w:ilvl="6" w:tplc="75DE3B52" w:tentative="1">
      <w:start w:val="1"/>
      <w:numFmt w:val="bullet"/>
      <w:lvlText w:val=""/>
      <w:lvlJc w:val="left"/>
      <w:pPr>
        <w:tabs>
          <w:tab w:val="num" w:pos="5040"/>
        </w:tabs>
        <w:ind w:left="5040" w:hanging="360"/>
      </w:pPr>
      <w:rPr>
        <w:rFonts w:ascii="Wingdings" w:hAnsi="Wingdings" w:hint="default"/>
      </w:rPr>
    </w:lvl>
    <w:lvl w:ilvl="7" w:tplc="1D06F3FE" w:tentative="1">
      <w:start w:val="1"/>
      <w:numFmt w:val="bullet"/>
      <w:lvlText w:val=""/>
      <w:lvlJc w:val="left"/>
      <w:pPr>
        <w:tabs>
          <w:tab w:val="num" w:pos="5760"/>
        </w:tabs>
        <w:ind w:left="5760" w:hanging="360"/>
      </w:pPr>
      <w:rPr>
        <w:rFonts w:ascii="Wingdings" w:hAnsi="Wingdings" w:hint="default"/>
      </w:rPr>
    </w:lvl>
    <w:lvl w:ilvl="8" w:tplc="1A84A2AE" w:tentative="1">
      <w:start w:val="1"/>
      <w:numFmt w:val="bullet"/>
      <w:lvlText w:val=""/>
      <w:lvlJc w:val="left"/>
      <w:pPr>
        <w:tabs>
          <w:tab w:val="num" w:pos="6480"/>
        </w:tabs>
        <w:ind w:left="6480" w:hanging="360"/>
      </w:pPr>
      <w:rPr>
        <w:rFonts w:ascii="Wingdings" w:hAnsi="Wingdings" w:hint="default"/>
      </w:rPr>
    </w:lvl>
  </w:abstractNum>
  <w:abstractNum w:abstractNumId="9">
    <w:nsid w:val="1DC00700"/>
    <w:multiLevelType w:val="hybridMultilevel"/>
    <w:tmpl w:val="6978A458"/>
    <w:lvl w:ilvl="0" w:tplc="3B40910C">
      <w:start w:val="1"/>
      <w:numFmt w:val="bullet"/>
      <w:lvlText w:val=""/>
      <w:lvlJc w:val="left"/>
      <w:pPr>
        <w:tabs>
          <w:tab w:val="num" w:pos="720"/>
        </w:tabs>
        <w:ind w:left="720" w:hanging="360"/>
      </w:pPr>
      <w:rPr>
        <w:rFonts w:ascii="Wingdings" w:hAnsi="Wingdings" w:hint="default"/>
      </w:rPr>
    </w:lvl>
    <w:lvl w:ilvl="1" w:tplc="20E44794">
      <w:start w:val="1"/>
      <w:numFmt w:val="bullet"/>
      <w:lvlText w:val=""/>
      <w:lvlJc w:val="left"/>
      <w:pPr>
        <w:tabs>
          <w:tab w:val="num" w:pos="1440"/>
        </w:tabs>
        <w:ind w:left="1440" w:hanging="360"/>
      </w:pPr>
      <w:rPr>
        <w:rFonts w:ascii="Wingdings" w:hAnsi="Wingdings" w:hint="default"/>
      </w:rPr>
    </w:lvl>
    <w:lvl w:ilvl="2" w:tplc="6C0C996E" w:tentative="1">
      <w:start w:val="1"/>
      <w:numFmt w:val="bullet"/>
      <w:lvlText w:val=""/>
      <w:lvlJc w:val="left"/>
      <w:pPr>
        <w:tabs>
          <w:tab w:val="num" w:pos="2160"/>
        </w:tabs>
        <w:ind w:left="2160" w:hanging="360"/>
      </w:pPr>
      <w:rPr>
        <w:rFonts w:ascii="Wingdings" w:hAnsi="Wingdings" w:hint="default"/>
      </w:rPr>
    </w:lvl>
    <w:lvl w:ilvl="3" w:tplc="BDBEBE0A" w:tentative="1">
      <w:start w:val="1"/>
      <w:numFmt w:val="bullet"/>
      <w:lvlText w:val=""/>
      <w:lvlJc w:val="left"/>
      <w:pPr>
        <w:tabs>
          <w:tab w:val="num" w:pos="2880"/>
        </w:tabs>
        <w:ind w:left="2880" w:hanging="360"/>
      </w:pPr>
      <w:rPr>
        <w:rFonts w:ascii="Wingdings" w:hAnsi="Wingdings" w:hint="default"/>
      </w:rPr>
    </w:lvl>
    <w:lvl w:ilvl="4" w:tplc="401840CC" w:tentative="1">
      <w:start w:val="1"/>
      <w:numFmt w:val="bullet"/>
      <w:lvlText w:val=""/>
      <w:lvlJc w:val="left"/>
      <w:pPr>
        <w:tabs>
          <w:tab w:val="num" w:pos="3600"/>
        </w:tabs>
        <w:ind w:left="3600" w:hanging="360"/>
      </w:pPr>
      <w:rPr>
        <w:rFonts w:ascii="Wingdings" w:hAnsi="Wingdings" w:hint="default"/>
      </w:rPr>
    </w:lvl>
    <w:lvl w:ilvl="5" w:tplc="28E2ED94" w:tentative="1">
      <w:start w:val="1"/>
      <w:numFmt w:val="bullet"/>
      <w:lvlText w:val=""/>
      <w:lvlJc w:val="left"/>
      <w:pPr>
        <w:tabs>
          <w:tab w:val="num" w:pos="4320"/>
        </w:tabs>
        <w:ind w:left="4320" w:hanging="360"/>
      </w:pPr>
      <w:rPr>
        <w:rFonts w:ascii="Wingdings" w:hAnsi="Wingdings" w:hint="default"/>
      </w:rPr>
    </w:lvl>
    <w:lvl w:ilvl="6" w:tplc="D69A8E72" w:tentative="1">
      <w:start w:val="1"/>
      <w:numFmt w:val="bullet"/>
      <w:lvlText w:val=""/>
      <w:lvlJc w:val="left"/>
      <w:pPr>
        <w:tabs>
          <w:tab w:val="num" w:pos="5040"/>
        </w:tabs>
        <w:ind w:left="5040" w:hanging="360"/>
      </w:pPr>
      <w:rPr>
        <w:rFonts w:ascii="Wingdings" w:hAnsi="Wingdings" w:hint="default"/>
      </w:rPr>
    </w:lvl>
    <w:lvl w:ilvl="7" w:tplc="32A652DC" w:tentative="1">
      <w:start w:val="1"/>
      <w:numFmt w:val="bullet"/>
      <w:lvlText w:val=""/>
      <w:lvlJc w:val="left"/>
      <w:pPr>
        <w:tabs>
          <w:tab w:val="num" w:pos="5760"/>
        </w:tabs>
        <w:ind w:left="5760" w:hanging="360"/>
      </w:pPr>
      <w:rPr>
        <w:rFonts w:ascii="Wingdings" w:hAnsi="Wingdings" w:hint="default"/>
      </w:rPr>
    </w:lvl>
    <w:lvl w:ilvl="8" w:tplc="43B03896" w:tentative="1">
      <w:start w:val="1"/>
      <w:numFmt w:val="bullet"/>
      <w:lvlText w:val=""/>
      <w:lvlJc w:val="left"/>
      <w:pPr>
        <w:tabs>
          <w:tab w:val="num" w:pos="6480"/>
        </w:tabs>
        <w:ind w:left="6480" w:hanging="360"/>
      </w:pPr>
      <w:rPr>
        <w:rFonts w:ascii="Wingdings" w:hAnsi="Wingdings" w:hint="default"/>
      </w:rPr>
    </w:lvl>
  </w:abstractNum>
  <w:abstractNum w:abstractNumId="10">
    <w:nsid w:val="20C427C6"/>
    <w:multiLevelType w:val="hybridMultilevel"/>
    <w:tmpl w:val="FA5C60B6"/>
    <w:lvl w:ilvl="0" w:tplc="4F2E03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4BF6EB4"/>
    <w:multiLevelType w:val="hybridMultilevel"/>
    <w:tmpl w:val="9D904206"/>
    <w:lvl w:ilvl="0" w:tplc="434C4D6A">
      <w:start w:val="1"/>
      <w:numFmt w:val="bullet"/>
      <w:lvlText w:val=""/>
      <w:lvlJc w:val="left"/>
      <w:pPr>
        <w:tabs>
          <w:tab w:val="num" w:pos="720"/>
        </w:tabs>
        <w:ind w:left="720" w:hanging="360"/>
      </w:pPr>
      <w:rPr>
        <w:rFonts w:ascii="Wingdings" w:hAnsi="Wingdings" w:hint="default"/>
      </w:rPr>
    </w:lvl>
    <w:lvl w:ilvl="1" w:tplc="6F00CA6C">
      <w:start w:val="2822"/>
      <w:numFmt w:val="bullet"/>
      <w:lvlText w:val=""/>
      <w:lvlJc w:val="left"/>
      <w:pPr>
        <w:tabs>
          <w:tab w:val="num" w:pos="1440"/>
        </w:tabs>
        <w:ind w:left="1440" w:hanging="360"/>
      </w:pPr>
      <w:rPr>
        <w:rFonts w:ascii="Wingdings" w:hAnsi="Wingdings" w:hint="default"/>
      </w:rPr>
    </w:lvl>
    <w:lvl w:ilvl="2" w:tplc="24F63792" w:tentative="1">
      <w:start w:val="1"/>
      <w:numFmt w:val="bullet"/>
      <w:lvlText w:val=""/>
      <w:lvlJc w:val="left"/>
      <w:pPr>
        <w:tabs>
          <w:tab w:val="num" w:pos="2160"/>
        </w:tabs>
        <w:ind w:left="2160" w:hanging="360"/>
      </w:pPr>
      <w:rPr>
        <w:rFonts w:ascii="Wingdings" w:hAnsi="Wingdings" w:hint="default"/>
      </w:rPr>
    </w:lvl>
    <w:lvl w:ilvl="3" w:tplc="28FC9A64" w:tentative="1">
      <w:start w:val="1"/>
      <w:numFmt w:val="bullet"/>
      <w:lvlText w:val=""/>
      <w:lvlJc w:val="left"/>
      <w:pPr>
        <w:tabs>
          <w:tab w:val="num" w:pos="2880"/>
        </w:tabs>
        <w:ind w:left="2880" w:hanging="360"/>
      </w:pPr>
      <w:rPr>
        <w:rFonts w:ascii="Wingdings" w:hAnsi="Wingdings" w:hint="default"/>
      </w:rPr>
    </w:lvl>
    <w:lvl w:ilvl="4" w:tplc="8D9897BE" w:tentative="1">
      <w:start w:val="1"/>
      <w:numFmt w:val="bullet"/>
      <w:lvlText w:val=""/>
      <w:lvlJc w:val="left"/>
      <w:pPr>
        <w:tabs>
          <w:tab w:val="num" w:pos="3600"/>
        </w:tabs>
        <w:ind w:left="3600" w:hanging="360"/>
      </w:pPr>
      <w:rPr>
        <w:rFonts w:ascii="Wingdings" w:hAnsi="Wingdings" w:hint="default"/>
      </w:rPr>
    </w:lvl>
    <w:lvl w:ilvl="5" w:tplc="BDC6EDF0" w:tentative="1">
      <w:start w:val="1"/>
      <w:numFmt w:val="bullet"/>
      <w:lvlText w:val=""/>
      <w:lvlJc w:val="left"/>
      <w:pPr>
        <w:tabs>
          <w:tab w:val="num" w:pos="4320"/>
        </w:tabs>
        <w:ind w:left="4320" w:hanging="360"/>
      </w:pPr>
      <w:rPr>
        <w:rFonts w:ascii="Wingdings" w:hAnsi="Wingdings" w:hint="default"/>
      </w:rPr>
    </w:lvl>
    <w:lvl w:ilvl="6" w:tplc="B62058FA" w:tentative="1">
      <w:start w:val="1"/>
      <w:numFmt w:val="bullet"/>
      <w:lvlText w:val=""/>
      <w:lvlJc w:val="left"/>
      <w:pPr>
        <w:tabs>
          <w:tab w:val="num" w:pos="5040"/>
        </w:tabs>
        <w:ind w:left="5040" w:hanging="360"/>
      </w:pPr>
      <w:rPr>
        <w:rFonts w:ascii="Wingdings" w:hAnsi="Wingdings" w:hint="default"/>
      </w:rPr>
    </w:lvl>
    <w:lvl w:ilvl="7" w:tplc="F78AF844" w:tentative="1">
      <w:start w:val="1"/>
      <w:numFmt w:val="bullet"/>
      <w:lvlText w:val=""/>
      <w:lvlJc w:val="left"/>
      <w:pPr>
        <w:tabs>
          <w:tab w:val="num" w:pos="5760"/>
        </w:tabs>
        <w:ind w:left="5760" w:hanging="360"/>
      </w:pPr>
      <w:rPr>
        <w:rFonts w:ascii="Wingdings" w:hAnsi="Wingdings" w:hint="default"/>
      </w:rPr>
    </w:lvl>
    <w:lvl w:ilvl="8" w:tplc="E52EA18A" w:tentative="1">
      <w:start w:val="1"/>
      <w:numFmt w:val="bullet"/>
      <w:lvlText w:val=""/>
      <w:lvlJc w:val="left"/>
      <w:pPr>
        <w:tabs>
          <w:tab w:val="num" w:pos="6480"/>
        </w:tabs>
        <w:ind w:left="6480" w:hanging="360"/>
      </w:pPr>
      <w:rPr>
        <w:rFonts w:ascii="Wingdings" w:hAnsi="Wingdings" w:hint="default"/>
      </w:rPr>
    </w:lvl>
  </w:abstractNum>
  <w:abstractNum w:abstractNumId="12">
    <w:nsid w:val="265C5DC0"/>
    <w:multiLevelType w:val="hybridMultilevel"/>
    <w:tmpl w:val="B29EE780"/>
    <w:lvl w:ilvl="0" w:tplc="CECE3A5C">
      <w:start w:val="1"/>
      <w:numFmt w:val="bullet"/>
      <w:lvlText w:val=""/>
      <w:lvlJc w:val="left"/>
      <w:pPr>
        <w:tabs>
          <w:tab w:val="num" w:pos="720"/>
        </w:tabs>
        <w:ind w:left="720" w:hanging="360"/>
      </w:pPr>
      <w:rPr>
        <w:rFonts w:ascii="Wingdings" w:hAnsi="Wingdings" w:hint="default"/>
      </w:rPr>
    </w:lvl>
    <w:lvl w:ilvl="1" w:tplc="3B5EF130">
      <w:start w:val="2169"/>
      <w:numFmt w:val="bullet"/>
      <w:lvlText w:val=""/>
      <w:lvlJc w:val="left"/>
      <w:pPr>
        <w:tabs>
          <w:tab w:val="num" w:pos="1440"/>
        </w:tabs>
        <w:ind w:left="1440" w:hanging="360"/>
      </w:pPr>
      <w:rPr>
        <w:rFonts w:ascii="Wingdings" w:hAnsi="Wingdings" w:hint="default"/>
      </w:rPr>
    </w:lvl>
    <w:lvl w:ilvl="2" w:tplc="486E1012" w:tentative="1">
      <w:start w:val="1"/>
      <w:numFmt w:val="bullet"/>
      <w:lvlText w:val=""/>
      <w:lvlJc w:val="left"/>
      <w:pPr>
        <w:tabs>
          <w:tab w:val="num" w:pos="2160"/>
        </w:tabs>
        <w:ind w:left="2160" w:hanging="360"/>
      </w:pPr>
      <w:rPr>
        <w:rFonts w:ascii="Wingdings" w:hAnsi="Wingdings" w:hint="default"/>
      </w:rPr>
    </w:lvl>
    <w:lvl w:ilvl="3" w:tplc="E1B2E38C" w:tentative="1">
      <w:start w:val="1"/>
      <w:numFmt w:val="bullet"/>
      <w:lvlText w:val=""/>
      <w:lvlJc w:val="left"/>
      <w:pPr>
        <w:tabs>
          <w:tab w:val="num" w:pos="2880"/>
        </w:tabs>
        <w:ind w:left="2880" w:hanging="360"/>
      </w:pPr>
      <w:rPr>
        <w:rFonts w:ascii="Wingdings" w:hAnsi="Wingdings" w:hint="default"/>
      </w:rPr>
    </w:lvl>
    <w:lvl w:ilvl="4" w:tplc="234A4574" w:tentative="1">
      <w:start w:val="1"/>
      <w:numFmt w:val="bullet"/>
      <w:lvlText w:val=""/>
      <w:lvlJc w:val="left"/>
      <w:pPr>
        <w:tabs>
          <w:tab w:val="num" w:pos="3600"/>
        </w:tabs>
        <w:ind w:left="3600" w:hanging="360"/>
      </w:pPr>
      <w:rPr>
        <w:rFonts w:ascii="Wingdings" w:hAnsi="Wingdings" w:hint="default"/>
      </w:rPr>
    </w:lvl>
    <w:lvl w:ilvl="5" w:tplc="E8C8CA94" w:tentative="1">
      <w:start w:val="1"/>
      <w:numFmt w:val="bullet"/>
      <w:lvlText w:val=""/>
      <w:lvlJc w:val="left"/>
      <w:pPr>
        <w:tabs>
          <w:tab w:val="num" w:pos="4320"/>
        </w:tabs>
        <w:ind w:left="4320" w:hanging="360"/>
      </w:pPr>
      <w:rPr>
        <w:rFonts w:ascii="Wingdings" w:hAnsi="Wingdings" w:hint="default"/>
      </w:rPr>
    </w:lvl>
    <w:lvl w:ilvl="6" w:tplc="3F400AC8" w:tentative="1">
      <w:start w:val="1"/>
      <w:numFmt w:val="bullet"/>
      <w:lvlText w:val=""/>
      <w:lvlJc w:val="left"/>
      <w:pPr>
        <w:tabs>
          <w:tab w:val="num" w:pos="5040"/>
        </w:tabs>
        <w:ind w:left="5040" w:hanging="360"/>
      </w:pPr>
      <w:rPr>
        <w:rFonts w:ascii="Wingdings" w:hAnsi="Wingdings" w:hint="default"/>
      </w:rPr>
    </w:lvl>
    <w:lvl w:ilvl="7" w:tplc="0D5010FA" w:tentative="1">
      <w:start w:val="1"/>
      <w:numFmt w:val="bullet"/>
      <w:lvlText w:val=""/>
      <w:lvlJc w:val="left"/>
      <w:pPr>
        <w:tabs>
          <w:tab w:val="num" w:pos="5760"/>
        </w:tabs>
        <w:ind w:left="5760" w:hanging="360"/>
      </w:pPr>
      <w:rPr>
        <w:rFonts w:ascii="Wingdings" w:hAnsi="Wingdings" w:hint="default"/>
      </w:rPr>
    </w:lvl>
    <w:lvl w:ilvl="8" w:tplc="976233FA" w:tentative="1">
      <w:start w:val="1"/>
      <w:numFmt w:val="bullet"/>
      <w:lvlText w:val=""/>
      <w:lvlJc w:val="left"/>
      <w:pPr>
        <w:tabs>
          <w:tab w:val="num" w:pos="6480"/>
        </w:tabs>
        <w:ind w:left="6480" w:hanging="360"/>
      </w:pPr>
      <w:rPr>
        <w:rFonts w:ascii="Wingdings" w:hAnsi="Wingdings" w:hint="default"/>
      </w:rPr>
    </w:lvl>
  </w:abstractNum>
  <w:abstractNum w:abstractNumId="13">
    <w:nsid w:val="28847A77"/>
    <w:multiLevelType w:val="hybridMultilevel"/>
    <w:tmpl w:val="0B7E30D0"/>
    <w:lvl w:ilvl="0" w:tplc="E404E840">
      <w:start w:val="1"/>
      <w:numFmt w:val="bullet"/>
      <w:lvlText w:val=""/>
      <w:lvlJc w:val="left"/>
      <w:pPr>
        <w:tabs>
          <w:tab w:val="num" w:pos="720"/>
        </w:tabs>
        <w:ind w:left="720" w:hanging="360"/>
      </w:pPr>
      <w:rPr>
        <w:rFonts w:ascii="Wingdings" w:hAnsi="Wingdings" w:hint="default"/>
      </w:rPr>
    </w:lvl>
    <w:lvl w:ilvl="1" w:tplc="7B563324">
      <w:start w:val="1"/>
      <w:numFmt w:val="bullet"/>
      <w:lvlText w:val=""/>
      <w:lvlJc w:val="left"/>
      <w:pPr>
        <w:tabs>
          <w:tab w:val="num" w:pos="1440"/>
        </w:tabs>
        <w:ind w:left="1440" w:hanging="360"/>
      </w:pPr>
      <w:rPr>
        <w:rFonts w:ascii="Wingdings" w:hAnsi="Wingdings" w:hint="default"/>
      </w:rPr>
    </w:lvl>
    <w:lvl w:ilvl="2" w:tplc="3A90FF92" w:tentative="1">
      <w:start w:val="1"/>
      <w:numFmt w:val="bullet"/>
      <w:lvlText w:val=""/>
      <w:lvlJc w:val="left"/>
      <w:pPr>
        <w:tabs>
          <w:tab w:val="num" w:pos="2160"/>
        </w:tabs>
        <w:ind w:left="2160" w:hanging="360"/>
      </w:pPr>
      <w:rPr>
        <w:rFonts w:ascii="Wingdings" w:hAnsi="Wingdings" w:hint="default"/>
      </w:rPr>
    </w:lvl>
    <w:lvl w:ilvl="3" w:tplc="22E6434A" w:tentative="1">
      <w:start w:val="1"/>
      <w:numFmt w:val="bullet"/>
      <w:lvlText w:val=""/>
      <w:lvlJc w:val="left"/>
      <w:pPr>
        <w:tabs>
          <w:tab w:val="num" w:pos="2880"/>
        </w:tabs>
        <w:ind w:left="2880" w:hanging="360"/>
      </w:pPr>
      <w:rPr>
        <w:rFonts w:ascii="Wingdings" w:hAnsi="Wingdings" w:hint="default"/>
      </w:rPr>
    </w:lvl>
    <w:lvl w:ilvl="4" w:tplc="CC44F0D6" w:tentative="1">
      <w:start w:val="1"/>
      <w:numFmt w:val="bullet"/>
      <w:lvlText w:val=""/>
      <w:lvlJc w:val="left"/>
      <w:pPr>
        <w:tabs>
          <w:tab w:val="num" w:pos="3600"/>
        </w:tabs>
        <w:ind w:left="3600" w:hanging="360"/>
      </w:pPr>
      <w:rPr>
        <w:rFonts w:ascii="Wingdings" w:hAnsi="Wingdings" w:hint="default"/>
      </w:rPr>
    </w:lvl>
    <w:lvl w:ilvl="5" w:tplc="0074C7EE" w:tentative="1">
      <w:start w:val="1"/>
      <w:numFmt w:val="bullet"/>
      <w:lvlText w:val=""/>
      <w:lvlJc w:val="left"/>
      <w:pPr>
        <w:tabs>
          <w:tab w:val="num" w:pos="4320"/>
        </w:tabs>
        <w:ind w:left="4320" w:hanging="360"/>
      </w:pPr>
      <w:rPr>
        <w:rFonts w:ascii="Wingdings" w:hAnsi="Wingdings" w:hint="default"/>
      </w:rPr>
    </w:lvl>
    <w:lvl w:ilvl="6" w:tplc="97CC12A6" w:tentative="1">
      <w:start w:val="1"/>
      <w:numFmt w:val="bullet"/>
      <w:lvlText w:val=""/>
      <w:lvlJc w:val="left"/>
      <w:pPr>
        <w:tabs>
          <w:tab w:val="num" w:pos="5040"/>
        </w:tabs>
        <w:ind w:left="5040" w:hanging="360"/>
      </w:pPr>
      <w:rPr>
        <w:rFonts w:ascii="Wingdings" w:hAnsi="Wingdings" w:hint="default"/>
      </w:rPr>
    </w:lvl>
    <w:lvl w:ilvl="7" w:tplc="CE484812" w:tentative="1">
      <w:start w:val="1"/>
      <w:numFmt w:val="bullet"/>
      <w:lvlText w:val=""/>
      <w:lvlJc w:val="left"/>
      <w:pPr>
        <w:tabs>
          <w:tab w:val="num" w:pos="5760"/>
        </w:tabs>
        <w:ind w:left="5760" w:hanging="360"/>
      </w:pPr>
      <w:rPr>
        <w:rFonts w:ascii="Wingdings" w:hAnsi="Wingdings" w:hint="default"/>
      </w:rPr>
    </w:lvl>
    <w:lvl w:ilvl="8" w:tplc="67906408" w:tentative="1">
      <w:start w:val="1"/>
      <w:numFmt w:val="bullet"/>
      <w:lvlText w:val=""/>
      <w:lvlJc w:val="left"/>
      <w:pPr>
        <w:tabs>
          <w:tab w:val="num" w:pos="6480"/>
        </w:tabs>
        <w:ind w:left="6480" w:hanging="360"/>
      </w:pPr>
      <w:rPr>
        <w:rFonts w:ascii="Wingdings" w:hAnsi="Wingdings" w:hint="default"/>
      </w:rPr>
    </w:lvl>
  </w:abstractNum>
  <w:abstractNum w:abstractNumId="14">
    <w:nsid w:val="2B7A1CE3"/>
    <w:multiLevelType w:val="hybridMultilevel"/>
    <w:tmpl w:val="CAF489AC"/>
    <w:lvl w:ilvl="0" w:tplc="322AC0F2">
      <w:start w:val="1"/>
      <w:numFmt w:val="bullet"/>
      <w:lvlText w:val="•"/>
      <w:lvlJc w:val="left"/>
      <w:pPr>
        <w:tabs>
          <w:tab w:val="num" w:pos="720"/>
        </w:tabs>
        <w:ind w:left="720" w:hanging="360"/>
      </w:pPr>
      <w:rPr>
        <w:rFonts w:ascii="Arial" w:hAnsi="Arial" w:hint="default"/>
      </w:rPr>
    </w:lvl>
    <w:lvl w:ilvl="1" w:tplc="9C920406" w:tentative="1">
      <w:start w:val="1"/>
      <w:numFmt w:val="bullet"/>
      <w:lvlText w:val="•"/>
      <w:lvlJc w:val="left"/>
      <w:pPr>
        <w:tabs>
          <w:tab w:val="num" w:pos="1440"/>
        </w:tabs>
        <w:ind w:left="1440" w:hanging="360"/>
      </w:pPr>
      <w:rPr>
        <w:rFonts w:ascii="Arial" w:hAnsi="Arial" w:hint="default"/>
      </w:rPr>
    </w:lvl>
    <w:lvl w:ilvl="2" w:tplc="A156E038" w:tentative="1">
      <w:start w:val="1"/>
      <w:numFmt w:val="bullet"/>
      <w:lvlText w:val="•"/>
      <w:lvlJc w:val="left"/>
      <w:pPr>
        <w:tabs>
          <w:tab w:val="num" w:pos="2160"/>
        </w:tabs>
        <w:ind w:left="2160" w:hanging="360"/>
      </w:pPr>
      <w:rPr>
        <w:rFonts w:ascii="Arial" w:hAnsi="Arial" w:hint="default"/>
      </w:rPr>
    </w:lvl>
    <w:lvl w:ilvl="3" w:tplc="6240C5C6" w:tentative="1">
      <w:start w:val="1"/>
      <w:numFmt w:val="bullet"/>
      <w:lvlText w:val="•"/>
      <w:lvlJc w:val="left"/>
      <w:pPr>
        <w:tabs>
          <w:tab w:val="num" w:pos="2880"/>
        </w:tabs>
        <w:ind w:left="2880" w:hanging="360"/>
      </w:pPr>
      <w:rPr>
        <w:rFonts w:ascii="Arial" w:hAnsi="Arial" w:hint="default"/>
      </w:rPr>
    </w:lvl>
    <w:lvl w:ilvl="4" w:tplc="B178F7D0" w:tentative="1">
      <w:start w:val="1"/>
      <w:numFmt w:val="bullet"/>
      <w:lvlText w:val="•"/>
      <w:lvlJc w:val="left"/>
      <w:pPr>
        <w:tabs>
          <w:tab w:val="num" w:pos="3600"/>
        </w:tabs>
        <w:ind w:left="3600" w:hanging="360"/>
      </w:pPr>
      <w:rPr>
        <w:rFonts w:ascii="Arial" w:hAnsi="Arial" w:hint="default"/>
      </w:rPr>
    </w:lvl>
    <w:lvl w:ilvl="5" w:tplc="71B6DD28" w:tentative="1">
      <w:start w:val="1"/>
      <w:numFmt w:val="bullet"/>
      <w:lvlText w:val="•"/>
      <w:lvlJc w:val="left"/>
      <w:pPr>
        <w:tabs>
          <w:tab w:val="num" w:pos="4320"/>
        </w:tabs>
        <w:ind w:left="4320" w:hanging="360"/>
      </w:pPr>
      <w:rPr>
        <w:rFonts w:ascii="Arial" w:hAnsi="Arial" w:hint="default"/>
      </w:rPr>
    </w:lvl>
    <w:lvl w:ilvl="6" w:tplc="FD52FA64" w:tentative="1">
      <w:start w:val="1"/>
      <w:numFmt w:val="bullet"/>
      <w:lvlText w:val="•"/>
      <w:lvlJc w:val="left"/>
      <w:pPr>
        <w:tabs>
          <w:tab w:val="num" w:pos="5040"/>
        </w:tabs>
        <w:ind w:left="5040" w:hanging="360"/>
      </w:pPr>
      <w:rPr>
        <w:rFonts w:ascii="Arial" w:hAnsi="Arial" w:hint="default"/>
      </w:rPr>
    </w:lvl>
    <w:lvl w:ilvl="7" w:tplc="7B20FDEA" w:tentative="1">
      <w:start w:val="1"/>
      <w:numFmt w:val="bullet"/>
      <w:lvlText w:val="•"/>
      <w:lvlJc w:val="left"/>
      <w:pPr>
        <w:tabs>
          <w:tab w:val="num" w:pos="5760"/>
        </w:tabs>
        <w:ind w:left="5760" w:hanging="360"/>
      </w:pPr>
      <w:rPr>
        <w:rFonts w:ascii="Arial" w:hAnsi="Arial" w:hint="default"/>
      </w:rPr>
    </w:lvl>
    <w:lvl w:ilvl="8" w:tplc="9620F194" w:tentative="1">
      <w:start w:val="1"/>
      <w:numFmt w:val="bullet"/>
      <w:lvlText w:val="•"/>
      <w:lvlJc w:val="left"/>
      <w:pPr>
        <w:tabs>
          <w:tab w:val="num" w:pos="6480"/>
        </w:tabs>
        <w:ind w:left="6480" w:hanging="360"/>
      </w:pPr>
      <w:rPr>
        <w:rFonts w:ascii="Arial" w:hAnsi="Arial" w:hint="default"/>
      </w:rPr>
    </w:lvl>
  </w:abstractNum>
  <w:abstractNum w:abstractNumId="15">
    <w:nsid w:val="2D9A34FC"/>
    <w:multiLevelType w:val="hybridMultilevel"/>
    <w:tmpl w:val="E0CC92C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58304C"/>
    <w:multiLevelType w:val="hybridMultilevel"/>
    <w:tmpl w:val="391C42A4"/>
    <w:lvl w:ilvl="0" w:tplc="F7B47146">
      <w:start w:val="1"/>
      <w:numFmt w:val="bullet"/>
      <w:lvlText w:val=""/>
      <w:lvlJc w:val="left"/>
      <w:pPr>
        <w:tabs>
          <w:tab w:val="num" w:pos="720"/>
        </w:tabs>
        <w:ind w:left="720" w:hanging="360"/>
      </w:pPr>
      <w:rPr>
        <w:rFonts w:ascii="Wingdings" w:hAnsi="Wingdings" w:hint="default"/>
      </w:rPr>
    </w:lvl>
    <w:lvl w:ilvl="1" w:tplc="EAF42B86">
      <w:start w:val="2822"/>
      <w:numFmt w:val="bullet"/>
      <w:lvlText w:val=""/>
      <w:lvlJc w:val="left"/>
      <w:pPr>
        <w:tabs>
          <w:tab w:val="num" w:pos="1440"/>
        </w:tabs>
        <w:ind w:left="1440" w:hanging="360"/>
      </w:pPr>
      <w:rPr>
        <w:rFonts w:ascii="Wingdings" w:hAnsi="Wingdings" w:hint="default"/>
      </w:rPr>
    </w:lvl>
    <w:lvl w:ilvl="2" w:tplc="FBE4F728" w:tentative="1">
      <w:start w:val="1"/>
      <w:numFmt w:val="bullet"/>
      <w:lvlText w:val=""/>
      <w:lvlJc w:val="left"/>
      <w:pPr>
        <w:tabs>
          <w:tab w:val="num" w:pos="2160"/>
        </w:tabs>
        <w:ind w:left="2160" w:hanging="360"/>
      </w:pPr>
      <w:rPr>
        <w:rFonts w:ascii="Wingdings" w:hAnsi="Wingdings" w:hint="default"/>
      </w:rPr>
    </w:lvl>
    <w:lvl w:ilvl="3" w:tplc="4A6EB062" w:tentative="1">
      <w:start w:val="1"/>
      <w:numFmt w:val="bullet"/>
      <w:lvlText w:val=""/>
      <w:lvlJc w:val="left"/>
      <w:pPr>
        <w:tabs>
          <w:tab w:val="num" w:pos="2880"/>
        </w:tabs>
        <w:ind w:left="2880" w:hanging="360"/>
      </w:pPr>
      <w:rPr>
        <w:rFonts w:ascii="Wingdings" w:hAnsi="Wingdings" w:hint="default"/>
      </w:rPr>
    </w:lvl>
    <w:lvl w:ilvl="4" w:tplc="1F3C8836" w:tentative="1">
      <w:start w:val="1"/>
      <w:numFmt w:val="bullet"/>
      <w:lvlText w:val=""/>
      <w:lvlJc w:val="left"/>
      <w:pPr>
        <w:tabs>
          <w:tab w:val="num" w:pos="3600"/>
        </w:tabs>
        <w:ind w:left="3600" w:hanging="360"/>
      </w:pPr>
      <w:rPr>
        <w:rFonts w:ascii="Wingdings" w:hAnsi="Wingdings" w:hint="default"/>
      </w:rPr>
    </w:lvl>
    <w:lvl w:ilvl="5" w:tplc="F1969A72" w:tentative="1">
      <w:start w:val="1"/>
      <w:numFmt w:val="bullet"/>
      <w:lvlText w:val=""/>
      <w:lvlJc w:val="left"/>
      <w:pPr>
        <w:tabs>
          <w:tab w:val="num" w:pos="4320"/>
        </w:tabs>
        <w:ind w:left="4320" w:hanging="360"/>
      </w:pPr>
      <w:rPr>
        <w:rFonts w:ascii="Wingdings" w:hAnsi="Wingdings" w:hint="default"/>
      </w:rPr>
    </w:lvl>
    <w:lvl w:ilvl="6" w:tplc="B806398C" w:tentative="1">
      <w:start w:val="1"/>
      <w:numFmt w:val="bullet"/>
      <w:lvlText w:val=""/>
      <w:lvlJc w:val="left"/>
      <w:pPr>
        <w:tabs>
          <w:tab w:val="num" w:pos="5040"/>
        </w:tabs>
        <w:ind w:left="5040" w:hanging="360"/>
      </w:pPr>
      <w:rPr>
        <w:rFonts w:ascii="Wingdings" w:hAnsi="Wingdings" w:hint="default"/>
      </w:rPr>
    </w:lvl>
    <w:lvl w:ilvl="7" w:tplc="1D5CA0DA" w:tentative="1">
      <w:start w:val="1"/>
      <w:numFmt w:val="bullet"/>
      <w:lvlText w:val=""/>
      <w:lvlJc w:val="left"/>
      <w:pPr>
        <w:tabs>
          <w:tab w:val="num" w:pos="5760"/>
        </w:tabs>
        <w:ind w:left="5760" w:hanging="360"/>
      </w:pPr>
      <w:rPr>
        <w:rFonts w:ascii="Wingdings" w:hAnsi="Wingdings" w:hint="default"/>
      </w:rPr>
    </w:lvl>
    <w:lvl w:ilvl="8" w:tplc="3D58D328" w:tentative="1">
      <w:start w:val="1"/>
      <w:numFmt w:val="bullet"/>
      <w:lvlText w:val=""/>
      <w:lvlJc w:val="left"/>
      <w:pPr>
        <w:tabs>
          <w:tab w:val="num" w:pos="6480"/>
        </w:tabs>
        <w:ind w:left="6480" w:hanging="360"/>
      </w:pPr>
      <w:rPr>
        <w:rFonts w:ascii="Wingdings" w:hAnsi="Wingdings" w:hint="default"/>
      </w:rPr>
    </w:lvl>
  </w:abstractNum>
  <w:abstractNum w:abstractNumId="17">
    <w:nsid w:val="322B5889"/>
    <w:multiLevelType w:val="hybridMultilevel"/>
    <w:tmpl w:val="72F236E4"/>
    <w:lvl w:ilvl="0" w:tplc="4ABECE6C">
      <w:start w:val="1"/>
      <w:numFmt w:val="bullet"/>
      <w:lvlText w:val="•"/>
      <w:lvlJc w:val="left"/>
      <w:pPr>
        <w:tabs>
          <w:tab w:val="num" w:pos="720"/>
        </w:tabs>
        <w:ind w:left="720" w:hanging="360"/>
      </w:pPr>
      <w:rPr>
        <w:rFonts w:ascii="Arial" w:hAnsi="Arial" w:hint="default"/>
      </w:rPr>
    </w:lvl>
    <w:lvl w:ilvl="1" w:tplc="8BEAF746" w:tentative="1">
      <w:start w:val="1"/>
      <w:numFmt w:val="bullet"/>
      <w:lvlText w:val="•"/>
      <w:lvlJc w:val="left"/>
      <w:pPr>
        <w:tabs>
          <w:tab w:val="num" w:pos="1440"/>
        </w:tabs>
        <w:ind w:left="1440" w:hanging="360"/>
      </w:pPr>
      <w:rPr>
        <w:rFonts w:ascii="Arial" w:hAnsi="Arial" w:hint="default"/>
      </w:rPr>
    </w:lvl>
    <w:lvl w:ilvl="2" w:tplc="CBD2E644" w:tentative="1">
      <w:start w:val="1"/>
      <w:numFmt w:val="bullet"/>
      <w:lvlText w:val="•"/>
      <w:lvlJc w:val="left"/>
      <w:pPr>
        <w:tabs>
          <w:tab w:val="num" w:pos="2160"/>
        </w:tabs>
        <w:ind w:left="2160" w:hanging="360"/>
      </w:pPr>
      <w:rPr>
        <w:rFonts w:ascii="Arial" w:hAnsi="Arial" w:hint="default"/>
      </w:rPr>
    </w:lvl>
    <w:lvl w:ilvl="3" w:tplc="4DB0B674" w:tentative="1">
      <w:start w:val="1"/>
      <w:numFmt w:val="bullet"/>
      <w:lvlText w:val="•"/>
      <w:lvlJc w:val="left"/>
      <w:pPr>
        <w:tabs>
          <w:tab w:val="num" w:pos="2880"/>
        </w:tabs>
        <w:ind w:left="2880" w:hanging="360"/>
      </w:pPr>
      <w:rPr>
        <w:rFonts w:ascii="Arial" w:hAnsi="Arial" w:hint="default"/>
      </w:rPr>
    </w:lvl>
    <w:lvl w:ilvl="4" w:tplc="127EACB6" w:tentative="1">
      <w:start w:val="1"/>
      <w:numFmt w:val="bullet"/>
      <w:lvlText w:val="•"/>
      <w:lvlJc w:val="left"/>
      <w:pPr>
        <w:tabs>
          <w:tab w:val="num" w:pos="3600"/>
        </w:tabs>
        <w:ind w:left="3600" w:hanging="360"/>
      </w:pPr>
      <w:rPr>
        <w:rFonts w:ascii="Arial" w:hAnsi="Arial" w:hint="default"/>
      </w:rPr>
    </w:lvl>
    <w:lvl w:ilvl="5" w:tplc="2D4296B0" w:tentative="1">
      <w:start w:val="1"/>
      <w:numFmt w:val="bullet"/>
      <w:lvlText w:val="•"/>
      <w:lvlJc w:val="left"/>
      <w:pPr>
        <w:tabs>
          <w:tab w:val="num" w:pos="4320"/>
        </w:tabs>
        <w:ind w:left="4320" w:hanging="360"/>
      </w:pPr>
      <w:rPr>
        <w:rFonts w:ascii="Arial" w:hAnsi="Arial" w:hint="default"/>
      </w:rPr>
    </w:lvl>
    <w:lvl w:ilvl="6" w:tplc="46409350" w:tentative="1">
      <w:start w:val="1"/>
      <w:numFmt w:val="bullet"/>
      <w:lvlText w:val="•"/>
      <w:lvlJc w:val="left"/>
      <w:pPr>
        <w:tabs>
          <w:tab w:val="num" w:pos="5040"/>
        </w:tabs>
        <w:ind w:left="5040" w:hanging="360"/>
      </w:pPr>
      <w:rPr>
        <w:rFonts w:ascii="Arial" w:hAnsi="Arial" w:hint="default"/>
      </w:rPr>
    </w:lvl>
    <w:lvl w:ilvl="7" w:tplc="E9BA219A" w:tentative="1">
      <w:start w:val="1"/>
      <w:numFmt w:val="bullet"/>
      <w:lvlText w:val="•"/>
      <w:lvlJc w:val="left"/>
      <w:pPr>
        <w:tabs>
          <w:tab w:val="num" w:pos="5760"/>
        </w:tabs>
        <w:ind w:left="5760" w:hanging="360"/>
      </w:pPr>
      <w:rPr>
        <w:rFonts w:ascii="Arial" w:hAnsi="Arial" w:hint="default"/>
      </w:rPr>
    </w:lvl>
    <w:lvl w:ilvl="8" w:tplc="8B04B5CC" w:tentative="1">
      <w:start w:val="1"/>
      <w:numFmt w:val="bullet"/>
      <w:lvlText w:val="•"/>
      <w:lvlJc w:val="left"/>
      <w:pPr>
        <w:tabs>
          <w:tab w:val="num" w:pos="6480"/>
        </w:tabs>
        <w:ind w:left="6480" w:hanging="360"/>
      </w:pPr>
      <w:rPr>
        <w:rFonts w:ascii="Arial" w:hAnsi="Arial" w:hint="default"/>
      </w:rPr>
    </w:lvl>
  </w:abstractNum>
  <w:abstractNum w:abstractNumId="18">
    <w:nsid w:val="395A6B9E"/>
    <w:multiLevelType w:val="hybridMultilevel"/>
    <w:tmpl w:val="9B2EB50E"/>
    <w:lvl w:ilvl="0" w:tplc="60E82608">
      <w:start w:val="1"/>
      <w:numFmt w:val="bullet"/>
      <w:lvlText w:val=""/>
      <w:lvlJc w:val="left"/>
      <w:pPr>
        <w:tabs>
          <w:tab w:val="num" w:pos="720"/>
        </w:tabs>
        <w:ind w:left="720" w:hanging="360"/>
      </w:pPr>
      <w:rPr>
        <w:rFonts w:ascii="Wingdings" w:hAnsi="Wingdings" w:hint="default"/>
      </w:rPr>
    </w:lvl>
    <w:lvl w:ilvl="1" w:tplc="74905B00">
      <w:start w:val="2169"/>
      <w:numFmt w:val="bullet"/>
      <w:lvlText w:val=""/>
      <w:lvlJc w:val="left"/>
      <w:pPr>
        <w:tabs>
          <w:tab w:val="num" w:pos="1440"/>
        </w:tabs>
        <w:ind w:left="1440" w:hanging="360"/>
      </w:pPr>
      <w:rPr>
        <w:rFonts w:ascii="Wingdings" w:hAnsi="Wingdings" w:hint="default"/>
      </w:rPr>
    </w:lvl>
    <w:lvl w:ilvl="2" w:tplc="791ED6C8" w:tentative="1">
      <w:start w:val="1"/>
      <w:numFmt w:val="bullet"/>
      <w:lvlText w:val=""/>
      <w:lvlJc w:val="left"/>
      <w:pPr>
        <w:tabs>
          <w:tab w:val="num" w:pos="2160"/>
        </w:tabs>
        <w:ind w:left="2160" w:hanging="360"/>
      </w:pPr>
      <w:rPr>
        <w:rFonts w:ascii="Wingdings" w:hAnsi="Wingdings" w:hint="default"/>
      </w:rPr>
    </w:lvl>
    <w:lvl w:ilvl="3" w:tplc="50C4C86E" w:tentative="1">
      <w:start w:val="1"/>
      <w:numFmt w:val="bullet"/>
      <w:lvlText w:val=""/>
      <w:lvlJc w:val="left"/>
      <w:pPr>
        <w:tabs>
          <w:tab w:val="num" w:pos="2880"/>
        </w:tabs>
        <w:ind w:left="2880" w:hanging="360"/>
      </w:pPr>
      <w:rPr>
        <w:rFonts w:ascii="Wingdings" w:hAnsi="Wingdings" w:hint="default"/>
      </w:rPr>
    </w:lvl>
    <w:lvl w:ilvl="4" w:tplc="CBB8E662" w:tentative="1">
      <w:start w:val="1"/>
      <w:numFmt w:val="bullet"/>
      <w:lvlText w:val=""/>
      <w:lvlJc w:val="left"/>
      <w:pPr>
        <w:tabs>
          <w:tab w:val="num" w:pos="3600"/>
        </w:tabs>
        <w:ind w:left="3600" w:hanging="360"/>
      </w:pPr>
      <w:rPr>
        <w:rFonts w:ascii="Wingdings" w:hAnsi="Wingdings" w:hint="default"/>
      </w:rPr>
    </w:lvl>
    <w:lvl w:ilvl="5" w:tplc="ED2E8444" w:tentative="1">
      <w:start w:val="1"/>
      <w:numFmt w:val="bullet"/>
      <w:lvlText w:val=""/>
      <w:lvlJc w:val="left"/>
      <w:pPr>
        <w:tabs>
          <w:tab w:val="num" w:pos="4320"/>
        </w:tabs>
        <w:ind w:left="4320" w:hanging="360"/>
      </w:pPr>
      <w:rPr>
        <w:rFonts w:ascii="Wingdings" w:hAnsi="Wingdings" w:hint="default"/>
      </w:rPr>
    </w:lvl>
    <w:lvl w:ilvl="6" w:tplc="A1E69AF8" w:tentative="1">
      <w:start w:val="1"/>
      <w:numFmt w:val="bullet"/>
      <w:lvlText w:val=""/>
      <w:lvlJc w:val="left"/>
      <w:pPr>
        <w:tabs>
          <w:tab w:val="num" w:pos="5040"/>
        </w:tabs>
        <w:ind w:left="5040" w:hanging="360"/>
      </w:pPr>
      <w:rPr>
        <w:rFonts w:ascii="Wingdings" w:hAnsi="Wingdings" w:hint="default"/>
      </w:rPr>
    </w:lvl>
    <w:lvl w:ilvl="7" w:tplc="8DF211C2" w:tentative="1">
      <w:start w:val="1"/>
      <w:numFmt w:val="bullet"/>
      <w:lvlText w:val=""/>
      <w:lvlJc w:val="left"/>
      <w:pPr>
        <w:tabs>
          <w:tab w:val="num" w:pos="5760"/>
        </w:tabs>
        <w:ind w:left="5760" w:hanging="360"/>
      </w:pPr>
      <w:rPr>
        <w:rFonts w:ascii="Wingdings" w:hAnsi="Wingdings" w:hint="default"/>
      </w:rPr>
    </w:lvl>
    <w:lvl w:ilvl="8" w:tplc="C79C4176" w:tentative="1">
      <w:start w:val="1"/>
      <w:numFmt w:val="bullet"/>
      <w:lvlText w:val=""/>
      <w:lvlJc w:val="left"/>
      <w:pPr>
        <w:tabs>
          <w:tab w:val="num" w:pos="6480"/>
        </w:tabs>
        <w:ind w:left="6480" w:hanging="360"/>
      </w:pPr>
      <w:rPr>
        <w:rFonts w:ascii="Wingdings" w:hAnsi="Wingdings" w:hint="default"/>
      </w:rPr>
    </w:lvl>
  </w:abstractNum>
  <w:abstractNum w:abstractNumId="19">
    <w:nsid w:val="3DCB5D81"/>
    <w:multiLevelType w:val="hybridMultilevel"/>
    <w:tmpl w:val="AF422892"/>
    <w:lvl w:ilvl="0" w:tplc="AF249D06">
      <w:start w:val="1"/>
      <w:numFmt w:val="bullet"/>
      <w:lvlText w:val=""/>
      <w:lvlJc w:val="left"/>
      <w:pPr>
        <w:tabs>
          <w:tab w:val="num" w:pos="720"/>
        </w:tabs>
        <w:ind w:left="720" w:hanging="360"/>
      </w:pPr>
      <w:rPr>
        <w:rFonts w:ascii="Wingdings" w:hAnsi="Wingdings" w:hint="default"/>
      </w:rPr>
    </w:lvl>
    <w:lvl w:ilvl="1" w:tplc="6AC6CDBE">
      <w:start w:val="2822"/>
      <w:numFmt w:val="bullet"/>
      <w:lvlText w:val=""/>
      <w:lvlJc w:val="left"/>
      <w:pPr>
        <w:tabs>
          <w:tab w:val="num" w:pos="1440"/>
        </w:tabs>
        <w:ind w:left="1440" w:hanging="360"/>
      </w:pPr>
      <w:rPr>
        <w:rFonts w:ascii="Wingdings" w:hAnsi="Wingdings" w:hint="default"/>
      </w:rPr>
    </w:lvl>
    <w:lvl w:ilvl="2" w:tplc="6BBEE646" w:tentative="1">
      <w:start w:val="1"/>
      <w:numFmt w:val="bullet"/>
      <w:lvlText w:val=""/>
      <w:lvlJc w:val="left"/>
      <w:pPr>
        <w:tabs>
          <w:tab w:val="num" w:pos="2160"/>
        </w:tabs>
        <w:ind w:left="2160" w:hanging="360"/>
      </w:pPr>
      <w:rPr>
        <w:rFonts w:ascii="Wingdings" w:hAnsi="Wingdings" w:hint="default"/>
      </w:rPr>
    </w:lvl>
    <w:lvl w:ilvl="3" w:tplc="A29A85C8" w:tentative="1">
      <w:start w:val="1"/>
      <w:numFmt w:val="bullet"/>
      <w:lvlText w:val=""/>
      <w:lvlJc w:val="left"/>
      <w:pPr>
        <w:tabs>
          <w:tab w:val="num" w:pos="2880"/>
        </w:tabs>
        <w:ind w:left="2880" w:hanging="360"/>
      </w:pPr>
      <w:rPr>
        <w:rFonts w:ascii="Wingdings" w:hAnsi="Wingdings" w:hint="default"/>
      </w:rPr>
    </w:lvl>
    <w:lvl w:ilvl="4" w:tplc="BCEE7BFC" w:tentative="1">
      <w:start w:val="1"/>
      <w:numFmt w:val="bullet"/>
      <w:lvlText w:val=""/>
      <w:lvlJc w:val="left"/>
      <w:pPr>
        <w:tabs>
          <w:tab w:val="num" w:pos="3600"/>
        </w:tabs>
        <w:ind w:left="3600" w:hanging="360"/>
      </w:pPr>
      <w:rPr>
        <w:rFonts w:ascii="Wingdings" w:hAnsi="Wingdings" w:hint="default"/>
      </w:rPr>
    </w:lvl>
    <w:lvl w:ilvl="5" w:tplc="EE4A28DA" w:tentative="1">
      <w:start w:val="1"/>
      <w:numFmt w:val="bullet"/>
      <w:lvlText w:val=""/>
      <w:lvlJc w:val="left"/>
      <w:pPr>
        <w:tabs>
          <w:tab w:val="num" w:pos="4320"/>
        </w:tabs>
        <w:ind w:left="4320" w:hanging="360"/>
      </w:pPr>
      <w:rPr>
        <w:rFonts w:ascii="Wingdings" w:hAnsi="Wingdings" w:hint="default"/>
      </w:rPr>
    </w:lvl>
    <w:lvl w:ilvl="6" w:tplc="76A61F5A" w:tentative="1">
      <w:start w:val="1"/>
      <w:numFmt w:val="bullet"/>
      <w:lvlText w:val=""/>
      <w:lvlJc w:val="left"/>
      <w:pPr>
        <w:tabs>
          <w:tab w:val="num" w:pos="5040"/>
        </w:tabs>
        <w:ind w:left="5040" w:hanging="360"/>
      </w:pPr>
      <w:rPr>
        <w:rFonts w:ascii="Wingdings" w:hAnsi="Wingdings" w:hint="default"/>
      </w:rPr>
    </w:lvl>
    <w:lvl w:ilvl="7" w:tplc="3C6EBF78" w:tentative="1">
      <w:start w:val="1"/>
      <w:numFmt w:val="bullet"/>
      <w:lvlText w:val=""/>
      <w:lvlJc w:val="left"/>
      <w:pPr>
        <w:tabs>
          <w:tab w:val="num" w:pos="5760"/>
        </w:tabs>
        <w:ind w:left="5760" w:hanging="360"/>
      </w:pPr>
      <w:rPr>
        <w:rFonts w:ascii="Wingdings" w:hAnsi="Wingdings" w:hint="default"/>
      </w:rPr>
    </w:lvl>
    <w:lvl w:ilvl="8" w:tplc="EE48BE58" w:tentative="1">
      <w:start w:val="1"/>
      <w:numFmt w:val="bullet"/>
      <w:lvlText w:val=""/>
      <w:lvlJc w:val="left"/>
      <w:pPr>
        <w:tabs>
          <w:tab w:val="num" w:pos="6480"/>
        </w:tabs>
        <w:ind w:left="6480" w:hanging="360"/>
      </w:pPr>
      <w:rPr>
        <w:rFonts w:ascii="Wingdings" w:hAnsi="Wingdings" w:hint="default"/>
      </w:rPr>
    </w:lvl>
  </w:abstractNum>
  <w:abstractNum w:abstractNumId="20">
    <w:nsid w:val="435D1473"/>
    <w:multiLevelType w:val="hybridMultilevel"/>
    <w:tmpl w:val="52E45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9F5923"/>
    <w:multiLevelType w:val="multilevel"/>
    <w:tmpl w:val="C4E2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0A027F"/>
    <w:multiLevelType w:val="hybridMultilevel"/>
    <w:tmpl w:val="F9FE4A78"/>
    <w:lvl w:ilvl="0" w:tplc="2F9E4C58">
      <w:start w:val="1"/>
      <w:numFmt w:val="bullet"/>
      <w:lvlText w:val="•"/>
      <w:lvlJc w:val="left"/>
      <w:pPr>
        <w:tabs>
          <w:tab w:val="num" w:pos="720"/>
        </w:tabs>
        <w:ind w:left="720" w:hanging="360"/>
      </w:pPr>
      <w:rPr>
        <w:rFonts w:ascii="Arial" w:hAnsi="Arial" w:hint="default"/>
      </w:rPr>
    </w:lvl>
    <w:lvl w:ilvl="1" w:tplc="60006D6C" w:tentative="1">
      <w:start w:val="1"/>
      <w:numFmt w:val="bullet"/>
      <w:lvlText w:val="•"/>
      <w:lvlJc w:val="left"/>
      <w:pPr>
        <w:tabs>
          <w:tab w:val="num" w:pos="1440"/>
        </w:tabs>
        <w:ind w:left="1440" w:hanging="360"/>
      </w:pPr>
      <w:rPr>
        <w:rFonts w:ascii="Arial" w:hAnsi="Arial" w:hint="default"/>
      </w:rPr>
    </w:lvl>
    <w:lvl w:ilvl="2" w:tplc="4B92A6BE" w:tentative="1">
      <w:start w:val="1"/>
      <w:numFmt w:val="bullet"/>
      <w:lvlText w:val="•"/>
      <w:lvlJc w:val="left"/>
      <w:pPr>
        <w:tabs>
          <w:tab w:val="num" w:pos="2160"/>
        </w:tabs>
        <w:ind w:left="2160" w:hanging="360"/>
      </w:pPr>
      <w:rPr>
        <w:rFonts w:ascii="Arial" w:hAnsi="Arial" w:hint="default"/>
      </w:rPr>
    </w:lvl>
    <w:lvl w:ilvl="3" w:tplc="65747338" w:tentative="1">
      <w:start w:val="1"/>
      <w:numFmt w:val="bullet"/>
      <w:lvlText w:val="•"/>
      <w:lvlJc w:val="left"/>
      <w:pPr>
        <w:tabs>
          <w:tab w:val="num" w:pos="2880"/>
        </w:tabs>
        <w:ind w:left="2880" w:hanging="360"/>
      </w:pPr>
      <w:rPr>
        <w:rFonts w:ascii="Arial" w:hAnsi="Arial" w:hint="default"/>
      </w:rPr>
    </w:lvl>
    <w:lvl w:ilvl="4" w:tplc="BF9407E0" w:tentative="1">
      <w:start w:val="1"/>
      <w:numFmt w:val="bullet"/>
      <w:lvlText w:val="•"/>
      <w:lvlJc w:val="left"/>
      <w:pPr>
        <w:tabs>
          <w:tab w:val="num" w:pos="3600"/>
        </w:tabs>
        <w:ind w:left="3600" w:hanging="360"/>
      </w:pPr>
      <w:rPr>
        <w:rFonts w:ascii="Arial" w:hAnsi="Arial" w:hint="default"/>
      </w:rPr>
    </w:lvl>
    <w:lvl w:ilvl="5" w:tplc="9634C86C" w:tentative="1">
      <w:start w:val="1"/>
      <w:numFmt w:val="bullet"/>
      <w:lvlText w:val="•"/>
      <w:lvlJc w:val="left"/>
      <w:pPr>
        <w:tabs>
          <w:tab w:val="num" w:pos="4320"/>
        </w:tabs>
        <w:ind w:left="4320" w:hanging="360"/>
      </w:pPr>
      <w:rPr>
        <w:rFonts w:ascii="Arial" w:hAnsi="Arial" w:hint="default"/>
      </w:rPr>
    </w:lvl>
    <w:lvl w:ilvl="6" w:tplc="71A43E5A" w:tentative="1">
      <w:start w:val="1"/>
      <w:numFmt w:val="bullet"/>
      <w:lvlText w:val="•"/>
      <w:lvlJc w:val="left"/>
      <w:pPr>
        <w:tabs>
          <w:tab w:val="num" w:pos="5040"/>
        </w:tabs>
        <w:ind w:left="5040" w:hanging="360"/>
      </w:pPr>
      <w:rPr>
        <w:rFonts w:ascii="Arial" w:hAnsi="Arial" w:hint="default"/>
      </w:rPr>
    </w:lvl>
    <w:lvl w:ilvl="7" w:tplc="83BA13CE" w:tentative="1">
      <w:start w:val="1"/>
      <w:numFmt w:val="bullet"/>
      <w:lvlText w:val="•"/>
      <w:lvlJc w:val="left"/>
      <w:pPr>
        <w:tabs>
          <w:tab w:val="num" w:pos="5760"/>
        </w:tabs>
        <w:ind w:left="5760" w:hanging="360"/>
      </w:pPr>
      <w:rPr>
        <w:rFonts w:ascii="Arial" w:hAnsi="Arial" w:hint="default"/>
      </w:rPr>
    </w:lvl>
    <w:lvl w:ilvl="8" w:tplc="3724BFBE" w:tentative="1">
      <w:start w:val="1"/>
      <w:numFmt w:val="bullet"/>
      <w:lvlText w:val="•"/>
      <w:lvlJc w:val="left"/>
      <w:pPr>
        <w:tabs>
          <w:tab w:val="num" w:pos="6480"/>
        </w:tabs>
        <w:ind w:left="6480" w:hanging="360"/>
      </w:pPr>
      <w:rPr>
        <w:rFonts w:ascii="Arial" w:hAnsi="Arial" w:hint="default"/>
      </w:rPr>
    </w:lvl>
  </w:abstractNum>
  <w:abstractNum w:abstractNumId="23">
    <w:nsid w:val="47BA5EB4"/>
    <w:multiLevelType w:val="hybridMultilevel"/>
    <w:tmpl w:val="D688D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1E141F"/>
    <w:multiLevelType w:val="hybridMultilevel"/>
    <w:tmpl w:val="3E6AF6E2"/>
    <w:lvl w:ilvl="0" w:tplc="DD8CCAA8">
      <w:start w:val="1"/>
      <w:numFmt w:val="bullet"/>
      <w:lvlText w:val=""/>
      <w:lvlJc w:val="left"/>
      <w:pPr>
        <w:tabs>
          <w:tab w:val="num" w:pos="720"/>
        </w:tabs>
        <w:ind w:left="720" w:hanging="360"/>
      </w:pPr>
      <w:rPr>
        <w:rFonts w:ascii="Wingdings" w:hAnsi="Wingdings" w:hint="default"/>
      </w:rPr>
    </w:lvl>
    <w:lvl w:ilvl="1" w:tplc="419427D8" w:tentative="1">
      <w:start w:val="1"/>
      <w:numFmt w:val="bullet"/>
      <w:lvlText w:val=""/>
      <w:lvlJc w:val="left"/>
      <w:pPr>
        <w:tabs>
          <w:tab w:val="num" w:pos="1440"/>
        </w:tabs>
        <w:ind w:left="1440" w:hanging="360"/>
      </w:pPr>
      <w:rPr>
        <w:rFonts w:ascii="Wingdings" w:hAnsi="Wingdings" w:hint="default"/>
      </w:rPr>
    </w:lvl>
    <w:lvl w:ilvl="2" w:tplc="DAEC4306" w:tentative="1">
      <w:start w:val="1"/>
      <w:numFmt w:val="bullet"/>
      <w:lvlText w:val=""/>
      <w:lvlJc w:val="left"/>
      <w:pPr>
        <w:tabs>
          <w:tab w:val="num" w:pos="2160"/>
        </w:tabs>
        <w:ind w:left="2160" w:hanging="360"/>
      </w:pPr>
      <w:rPr>
        <w:rFonts w:ascii="Wingdings" w:hAnsi="Wingdings" w:hint="default"/>
      </w:rPr>
    </w:lvl>
    <w:lvl w:ilvl="3" w:tplc="B37E7A80" w:tentative="1">
      <w:start w:val="1"/>
      <w:numFmt w:val="bullet"/>
      <w:lvlText w:val=""/>
      <w:lvlJc w:val="left"/>
      <w:pPr>
        <w:tabs>
          <w:tab w:val="num" w:pos="2880"/>
        </w:tabs>
        <w:ind w:left="2880" w:hanging="360"/>
      </w:pPr>
      <w:rPr>
        <w:rFonts w:ascii="Wingdings" w:hAnsi="Wingdings" w:hint="default"/>
      </w:rPr>
    </w:lvl>
    <w:lvl w:ilvl="4" w:tplc="0AB2A160" w:tentative="1">
      <w:start w:val="1"/>
      <w:numFmt w:val="bullet"/>
      <w:lvlText w:val=""/>
      <w:lvlJc w:val="left"/>
      <w:pPr>
        <w:tabs>
          <w:tab w:val="num" w:pos="3600"/>
        </w:tabs>
        <w:ind w:left="3600" w:hanging="360"/>
      </w:pPr>
      <w:rPr>
        <w:rFonts w:ascii="Wingdings" w:hAnsi="Wingdings" w:hint="default"/>
      </w:rPr>
    </w:lvl>
    <w:lvl w:ilvl="5" w:tplc="9126EAFC" w:tentative="1">
      <w:start w:val="1"/>
      <w:numFmt w:val="bullet"/>
      <w:lvlText w:val=""/>
      <w:lvlJc w:val="left"/>
      <w:pPr>
        <w:tabs>
          <w:tab w:val="num" w:pos="4320"/>
        </w:tabs>
        <w:ind w:left="4320" w:hanging="360"/>
      </w:pPr>
      <w:rPr>
        <w:rFonts w:ascii="Wingdings" w:hAnsi="Wingdings" w:hint="default"/>
      </w:rPr>
    </w:lvl>
    <w:lvl w:ilvl="6" w:tplc="7904300C" w:tentative="1">
      <w:start w:val="1"/>
      <w:numFmt w:val="bullet"/>
      <w:lvlText w:val=""/>
      <w:lvlJc w:val="left"/>
      <w:pPr>
        <w:tabs>
          <w:tab w:val="num" w:pos="5040"/>
        </w:tabs>
        <w:ind w:left="5040" w:hanging="360"/>
      </w:pPr>
      <w:rPr>
        <w:rFonts w:ascii="Wingdings" w:hAnsi="Wingdings" w:hint="default"/>
      </w:rPr>
    </w:lvl>
    <w:lvl w:ilvl="7" w:tplc="B75CE192" w:tentative="1">
      <w:start w:val="1"/>
      <w:numFmt w:val="bullet"/>
      <w:lvlText w:val=""/>
      <w:lvlJc w:val="left"/>
      <w:pPr>
        <w:tabs>
          <w:tab w:val="num" w:pos="5760"/>
        </w:tabs>
        <w:ind w:left="5760" w:hanging="360"/>
      </w:pPr>
      <w:rPr>
        <w:rFonts w:ascii="Wingdings" w:hAnsi="Wingdings" w:hint="default"/>
      </w:rPr>
    </w:lvl>
    <w:lvl w:ilvl="8" w:tplc="5030BFF6" w:tentative="1">
      <w:start w:val="1"/>
      <w:numFmt w:val="bullet"/>
      <w:lvlText w:val=""/>
      <w:lvlJc w:val="left"/>
      <w:pPr>
        <w:tabs>
          <w:tab w:val="num" w:pos="6480"/>
        </w:tabs>
        <w:ind w:left="6480" w:hanging="360"/>
      </w:pPr>
      <w:rPr>
        <w:rFonts w:ascii="Wingdings" w:hAnsi="Wingdings" w:hint="default"/>
      </w:rPr>
    </w:lvl>
  </w:abstractNum>
  <w:abstractNum w:abstractNumId="25">
    <w:nsid w:val="4D6C64F6"/>
    <w:multiLevelType w:val="hybridMultilevel"/>
    <w:tmpl w:val="100885C8"/>
    <w:lvl w:ilvl="0" w:tplc="E940E616">
      <w:start w:val="1"/>
      <w:numFmt w:val="bullet"/>
      <w:lvlText w:val=""/>
      <w:lvlJc w:val="left"/>
      <w:pPr>
        <w:tabs>
          <w:tab w:val="num" w:pos="720"/>
        </w:tabs>
        <w:ind w:left="720" w:hanging="360"/>
      </w:pPr>
      <w:rPr>
        <w:rFonts w:ascii="Wingdings" w:hAnsi="Wingdings" w:hint="default"/>
      </w:rPr>
    </w:lvl>
    <w:lvl w:ilvl="1" w:tplc="8E40C3A4">
      <w:start w:val="2169"/>
      <w:numFmt w:val="bullet"/>
      <w:lvlText w:val=""/>
      <w:lvlJc w:val="left"/>
      <w:pPr>
        <w:tabs>
          <w:tab w:val="num" w:pos="1440"/>
        </w:tabs>
        <w:ind w:left="1440" w:hanging="360"/>
      </w:pPr>
      <w:rPr>
        <w:rFonts w:ascii="Wingdings" w:hAnsi="Wingdings" w:hint="default"/>
      </w:rPr>
    </w:lvl>
    <w:lvl w:ilvl="2" w:tplc="197AE060" w:tentative="1">
      <w:start w:val="1"/>
      <w:numFmt w:val="bullet"/>
      <w:lvlText w:val=""/>
      <w:lvlJc w:val="left"/>
      <w:pPr>
        <w:tabs>
          <w:tab w:val="num" w:pos="2160"/>
        </w:tabs>
        <w:ind w:left="2160" w:hanging="360"/>
      </w:pPr>
      <w:rPr>
        <w:rFonts w:ascii="Wingdings" w:hAnsi="Wingdings" w:hint="default"/>
      </w:rPr>
    </w:lvl>
    <w:lvl w:ilvl="3" w:tplc="5282DEA8" w:tentative="1">
      <w:start w:val="1"/>
      <w:numFmt w:val="bullet"/>
      <w:lvlText w:val=""/>
      <w:lvlJc w:val="left"/>
      <w:pPr>
        <w:tabs>
          <w:tab w:val="num" w:pos="2880"/>
        </w:tabs>
        <w:ind w:left="2880" w:hanging="360"/>
      </w:pPr>
      <w:rPr>
        <w:rFonts w:ascii="Wingdings" w:hAnsi="Wingdings" w:hint="default"/>
      </w:rPr>
    </w:lvl>
    <w:lvl w:ilvl="4" w:tplc="96D4A8BE" w:tentative="1">
      <w:start w:val="1"/>
      <w:numFmt w:val="bullet"/>
      <w:lvlText w:val=""/>
      <w:lvlJc w:val="left"/>
      <w:pPr>
        <w:tabs>
          <w:tab w:val="num" w:pos="3600"/>
        </w:tabs>
        <w:ind w:left="3600" w:hanging="360"/>
      </w:pPr>
      <w:rPr>
        <w:rFonts w:ascii="Wingdings" w:hAnsi="Wingdings" w:hint="default"/>
      </w:rPr>
    </w:lvl>
    <w:lvl w:ilvl="5" w:tplc="1A0A722A" w:tentative="1">
      <w:start w:val="1"/>
      <w:numFmt w:val="bullet"/>
      <w:lvlText w:val=""/>
      <w:lvlJc w:val="left"/>
      <w:pPr>
        <w:tabs>
          <w:tab w:val="num" w:pos="4320"/>
        </w:tabs>
        <w:ind w:left="4320" w:hanging="360"/>
      </w:pPr>
      <w:rPr>
        <w:rFonts w:ascii="Wingdings" w:hAnsi="Wingdings" w:hint="default"/>
      </w:rPr>
    </w:lvl>
    <w:lvl w:ilvl="6" w:tplc="3710B1F4" w:tentative="1">
      <w:start w:val="1"/>
      <w:numFmt w:val="bullet"/>
      <w:lvlText w:val=""/>
      <w:lvlJc w:val="left"/>
      <w:pPr>
        <w:tabs>
          <w:tab w:val="num" w:pos="5040"/>
        </w:tabs>
        <w:ind w:left="5040" w:hanging="360"/>
      </w:pPr>
      <w:rPr>
        <w:rFonts w:ascii="Wingdings" w:hAnsi="Wingdings" w:hint="default"/>
      </w:rPr>
    </w:lvl>
    <w:lvl w:ilvl="7" w:tplc="4C20BE4E" w:tentative="1">
      <w:start w:val="1"/>
      <w:numFmt w:val="bullet"/>
      <w:lvlText w:val=""/>
      <w:lvlJc w:val="left"/>
      <w:pPr>
        <w:tabs>
          <w:tab w:val="num" w:pos="5760"/>
        </w:tabs>
        <w:ind w:left="5760" w:hanging="360"/>
      </w:pPr>
      <w:rPr>
        <w:rFonts w:ascii="Wingdings" w:hAnsi="Wingdings" w:hint="default"/>
      </w:rPr>
    </w:lvl>
    <w:lvl w:ilvl="8" w:tplc="25BAA72A" w:tentative="1">
      <w:start w:val="1"/>
      <w:numFmt w:val="bullet"/>
      <w:lvlText w:val=""/>
      <w:lvlJc w:val="left"/>
      <w:pPr>
        <w:tabs>
          <w:tab w:val="num" w:pos="6480"/>
        </w:tabs>
        <w:ind w:left="6480" w:hanging="360"/>
      </w:pPr>
      <w:rPr>
        <w:rFonts w:ascii="Wingdings" w:hAnsi="Wingdings" w:hint="default"/>
      </w:rPr>
    </w:lvl>
  </w:abstractNum>
  <w:abstractNum w:abstractNumId="26">
    <w:nsid w:val="4DD66311"/>
    <w:multiLevelType w:val="hybridMultilevel"/>
    <w:tmpl w:val="80805740"/>
    <w:lvl w:ilvl="0" w:tplc="BDDACA36">
      <w:start w:val="1"/>
      <w:numFmt w:val="bullet"/>
      <w:lvlText w:val=""/>
      <w:lvlJc w:val="left"/>
      <w:pPr>
        <w:tabs>
          <w:tab w:val="num" w:pos="720"/>
        </w:tabs>
        <w:ind w:left="720" w:hanging="360"/>
      </w:pPr>
      <w:rPr>
        <w:rFonts w:ascii="Wingdings" w:hAnsi="Wingdings" w:hint="default"/>
      </w:rPr>
    </w:lvl>
    <w:lvl w:ilvl="1" w:tplc="0696EB54">
      <w:start w:val="2169"/>
      <w:numFmt w:val="bullet"/>
      <w:lvlText w:val=""/>
      <w:lvlJc w:val="left"/>
      <w:pPr>
        <w:tabs>
          <w:tab w:val="num" w:pos="1440"/>
        </w:tabs>
        <w:ind w:left="1440" w:hanging="360"/>
      </w:pPr>
      <w:rPr>
        <w:rFonts w:ascii="Wingdings" w:hAnsi="Wingdings" w:hint="default"/>
      </w:rPr>
    </w:lvl>
    <w:lvl w:ilvl="2" w:tplc="7722E2F4" w:tentative="1">
      <w:start w:val="1"/>
      <w:numFmt w:val="bullet"/>
      <w:lvlText w:val=""/>
      <w:lvlJc w:val="left"/>
      <w:pPr>
        <w:tabs>
          <w:tab w:val="num" w:pos="2160"/>
        </w:tabs>
        <w:ind w:left="2160" w:hanging="360"/>
      </w:pPr>
      <w:rPr>
        <w:rFonts w:ascii="Wingdings" w:hAnsi="Wingdings" w:hint="default"/>
      </w:rPr>
    </w:lvl>
    <w:lvl w:ilvl="3" w:tplc="2B0CE97C" w:tentative="1">
      <w:start w:val="1"/>
      <w:numFmt w:val="bullet"/>
      <w:lvlText w:val=""/>
      <w:lvlJc w:val="left"/>
      <w:pPr>
        <w:tabs>
          <w:tab w:val="num" w:pos="2880"/>
        </w:tabs>
        <w:ind w:left="2880" w:hanging="360"/>
      </w:pPr>
      <w:rPr>
        <w:rFonts w:ascii="Wingdings" w:hAnsi="Wingdings" w:hint="default"/>
      </w:rPr>
    </w:lvl>
    <w:lvl w:ilvl="4" w:tplc="F0BABA3E" w:tentative="1">
      <w:start w:val="1"/>
      <w:numFmt w:val="bullet"/>
      <w:lvlText w:val=""/>
      <w:lvlJc w:val="left"/>
      <w:pPr>
        <w:tabs>
          <w:tab w:val="num" w:pos="3600"/>
        </w:tabs>
        <w:ind w:left="3600" w:hanging="360"/>
      </w:pPr>
      <w:rPr>
        <w:rFonts w:ascii="Wingdings" w:hAnsi="Wingdings" w:hint="default"/>
      </w:rPr>
    </w:lvl>
    <w:lvl w:ilvl="5" w:tplc="5A5278CA" w:tentative="1">
      <w:start w:val="1"/>
      <w:numFmt w:val="bullet"/>
      <w:lvlText w:val=""/>
      <w:lvlJc w:val="left"/>
      <w:pPr>
        <w:tabs>
          <w:tab w:val="num" w:pos="4320"/>
        </w:tabs>
        <w:ind w:left="4320" w:hanging="360"/>
      </w:pPr>
      <w:rPr>
        <w:rFonts w:ascii="Wingdings" w:hAnsi="Wingdings" w:hint="default"/>
      </w:rPr>
    </w:lvl>
    <w:lvl w:ilvl="6" w:tplc="3E5CC7F0" w:tentative="1">
      <w:start w:val="1"/>
      <w:numFmt w:val="bullet"/>
      <w:lvlText w:val=""/>
      <w:lvlJc w:val="left"/>
      <w:pPr>
        <w:tabs>
          <w:tab w:val="num" w:pos="5040"/>
        </w:tabs>
        <w:ind w:left="5040" w:hanging="360"/>
      </w:pPr>
      <w:rPr>
        <w:rFonts w:ascii="Wingdings" w:hAnsi="Wingdings" w:hint="default"/>
      </w:rPr>
    </w:lvl>
    <w:lvl w:ilvl="7" w:tplc="F386071C" w:tentative="1">
      <w:start w:val="1"/>
      <w:numFmt w:val="bullet"/>
      <w:lvlText w:val=""/>
      <w:lvlJc w:val="left"/>
      <w:pPr>
        <w:tabs>
          <w:tab w:val="num" w:pos="5760"/>
        </w:tabs>
        <w:ind w:left="5760" w:hanging="360"/>
      </w:pPr>
      <w:rPr>
        <w:rFonts w:ascii="Wingdings" w:hAnsi="Wingdings" w:hint="default"/>
      </w:rPr>
    </w:lvl>
    <w:lvl w:ilvl="8" w:tplc="2318B8CA" w:tentative="1">
      <w:start w:val="1"/>
      <w:numFmt w:val="bullet"/>
      <w:lvlText w:val=""/>
      <w:lvlJc w:val="left"/>
      <w:pPr>
        <w:tabs>
          <w:tab w:val="num" w:pos="6480"/>
        </w:tabs>
        <w:ind w:left="6480" w:hanging="360"/>
      </w:pPr>
      <w:rPr>
        <w:rFonts w:ascii="Wingdings" w:hAnsi="Wingdings" w:hint="default"/>
      </w:rPr>
    </w:lvl>
  </w:abstractNum>
  <w:abstractNum w:abstractNumId="27">
    <w:nsid w:val="540E6AB5"/>
    <w:multiLevelType w:val="hybridMultilevel"/>
    <w:tmpl w:val="EF3EB214"/>
    <w:lvl w:ilvl="0" w:tplc="1CDC8F72">
      <w:start w:val="1"/>
      <w:numFmt w:val="bullet"/>
      <w:lvlText w:val=""/>
      <w:lvlJc w:val="left"/>
      <w:pPr>
        <w:tabs>
          <w:tab w:val="num" w:pos="720"/>
        </w:tabs>
        <w:ind w:left="720" w:hanging="360"/>
      </w:pPr>
      <w:rPr>
        <w:rFonts w:ascii="Wingdings" w:hAnsi="Wingdings" w:hint="default"/>
      </w:rPr>
    </w:lvl>
    <w:lvl w:ilvl="1" w:tplc="A63A7274">
      <w:start w:val="2822"/>
      <w:numFmt w:val="bullet"/>
      <w:lvlText w:val=""/>
      <w:lvlJc w:val="left"/>
      <w:pPr>
        <w:tabs>
          <w:tab w:val="num" w:pos="1440"/>
        </w:tabs>
        <w:ind w:left="1440" w:hanging="360"/>
      </w:pPr>
      <w:rPr>
        <w:rFonts w:ascii="Wingdings" w:hAnsi="Wingdings" w:hint="default"/>
      </w:rPr>
    </w:lvl>
    <w:lvl w:ilvl="2" w:tplc="33D6EEAC" w:tentative="1">
      <w:start w:val="1"/>
      <w:numFmt w:val="bullet"/>
      <w:lvlText w:val=""/>
      <w:lvlJc w:val="left"/>
      <w:pPr>
        <w:tabs>
          <w:tab w:val="num" w:pos="2160"/>
        </w:tabs>
        <w:ind w:left="2160" w:hanging="360"/>
      </w:pPr>
      <w:rPr>
        <w:rFonts w:ascii="Wingdings" w:hAnsi="Wingdings" w:hint="default"/>
      </w:rPr>
    </w:lvl>
    <w:lvl w:ilvl="3" w:tplc="C17C5BD6" w:tentative="1">
      <w:start w:val="1"/>
      <w:numFmt w:val="bullet"/>
      <w:lvlText w:val=""/>
      <w:lvlJc w:val="left"/>
      <w:pPr>
        <w:tabs>
          <w:tab w:val="num" w:pos="2880"/>
        </w:tabs>
        <w:ind w:left="2880" w:hanging="360"/>
      </w:pPr>
      <w:rPr>
        <w:rFonts w:ascii="Wingdings" w:hAnsi="Wingdings" w:hint="default"/>
      </w:rPr>
    </w:lvl>
    <w:lvl w:ilvl="4" w:tplc="8B50F6BA" w:tentative="1">
      <w:start w:val="1"/>
      <w:numFmt w:val="bullet"/>
      <w:lvlText w:val=""/>
      <w:lvlJc w:val="left"/>
      <w:pPr>
        <w:tabs>
          <w:tab w:val="num" w:pos="3600"/>
        </w:tabs>
        <w:ind w:left="3600" w:hanging="360"/>
      </w:pPr>
      <w:rPr>
        <w:rFonts w:ascii="Wingdings" w:hAnsi="Wingdings" w:hint="default"/>
      </w:rPr>
    </w:lvl>
    <w:lvl w:ilvl="5" w:tplc="0644CCD2" w:tentative="1">
      <w:start w:val="1"/>
      <w:numFmt w:val="bullet"/>
      <w:lvlText w:val=""/>
      <w:lvlJc w:val="left"/>
      <w:pPr>
        <w:tabs>
          <w:tab w:val="num" w:pos="4320"/>
        </w:tabs>
        <w:ind w:left="4320" w:hanging="360"/>
      </w:pPr>
      <w:rPr>
        <w:rFonts w:ascii="Wingdings" w:hAnsi="Wingdings" w:hint="default"/>
      </w:rPr>
    </w:lvl>
    <w:lvl w:ilvl="6" w:tplc="22BCF518" w:tentative="1">
      <w:start w:val="1"/>
      <w:numFmt w:val="bullet"/>
      <w:lvlText w:val=""/>
      <w:lvlJc w:val="left"/>
      <w:pPr>
        <w:tabs>
          <w:tab w:val="num" w:pos="5040"/>
        </w:tabs>
        <w:ind w:left="5040" w:hanging="360"/>
      </w:pPr>
      <w:rPr>
        <w:rFonts w:ascii="Wingdings" w:hAnsi="Wingdings" w:hint="default"/>
      </w:rPr>
    </w:lvl>
    <w:lvl w:ilvl="7" w:tplc="1C540966" w:tentative="1">
      <w:start w:val="1"/>
      <w:numFmt w:val="bullet"/>
      <w:lvlText w:val=""/>
      <w:lvlJc w:val="left"/>
      <w:pPr>
        <w:tabs>
          <w:tab w:val="num" w:pos="5760"/>
        </w:tabs>
        <w:ind w:left="5760" w:hanging="360"/>
      </w:pPr>
      <w:rPr>
        <w:rFonts w:ascii="Wingdings" w:hAnsi="Wingdings" w:hint="default"/>
      </w:rPr>
    </w:lvl>
    <w:lvl w:ilvl="8" w:tplc="EF60EE96" w:tentative="1">
      <w:start w:val="1"/>
      <w:numFmt w:val="bullet"/>
      <w:lvlText w:val=""/>
      <w:lvlJc w:val="left"/>
      <w:pPr>
        <w:tabs>
          <w:tab w:val="num" w:pos="6480"/>
        </w:tabs>
        <w:ind w:left="6480" w:hanging="360"/>
      </w:pPr>
      <w:rPr>
        <w:rFonts w:ascii="Wingdings" w:hAnsi="Wingdings" w:hint="default"/>
      </w:rPr>
    </w:lvl>
  </w:abstractNum>
  <w:abstractNum w:abstractNumId="28">
    <w:nsid w:val="55DB6D47"/>
    <w:multiLevelType w:val="hybridMultilevel"/>
    <w:tmpl w:val="FE00D8B2"/>
    <w:lvl w:ilvl="0" w:tplc="E3249C2C">
      <w:start w:val="1"/>
      <w:numFmt w:val="bullet"/>
      <w:lvlText w:val="•"/>
      <w:lvlJc w:val="left"/>
      <w:pPr>
        <w:tabs>
          <w:tab w:val="num" w:pos="720"/>
        </w:tabs>
        <w:ind w:left="720" w:hanging="360"/>
      </w:pPr>
      <w:rPr>
        <w:rFonts w:ascii="Arial" w:hAnsi="Arial" w:hint="default"/>
      </w:rPr>
    </w:lvl>
    <w:lvl w:ilvl="1" w:tplc="B6485814" w:tentative="1">
      <w:start w:val="1"/>
      <w:numFmt w:val="bullet"/>
      <w:lvlText w:val="•"/>
      <w:lvlJc w:val="left"/>
      <w:pPr>
        <w:tabs>
          <w:tab w:val="num" w:pos="1440"/>
        </w:tabs>
        <w:ind w:left="1440" w:hanging="360"/>
      </w:pPr>
      <w:rPr>
        <w:rFonts w:ascii="Arial" w:hAnsi="Arial" w:hint="default"/>
      </w:rPr>
    </w:lvl>
    <w:lvl w:ilvl="2" w:tplc="684CB3DA" w:tentative="1">
      <w:start w:val="1"/>
      <w:numFmt w:val="bullet"/>
      <w:lvlText w:val="•"/>
      <w:lvlJc w:val="left"/>
      <w:pPr>
        <w:tabs>
          <w:tab w:val="num" w:pos="2160"/>
        </w:tabs>
        <w:ind w:left="2160" w:hanging="360"/>
      </w:pPr>
      <w:rPr>
        <w:rFonts w:ascii="Arial" w:hAnsi="Arial" w:hint="default"/>
      </w:rPr>
    </w:lvl>
    <w:lvl w:ilvl="3" w:tplc="61B0F122" w:tentative="1">
      <w:start w:val="1"/>
      <w:numFmt w:val="bullet"/>
      <w:lvlText w:val="•"/>
      <w:lvlJc w:val="left"/>
      <w:pPr>
        <w:tabs>
          <w:tab w:val="num" w:pos="2880"/>
        </w:tabs>
        <w:ind w:left="2880" w:hanging="360"/>
      </w:pPr>
      <w:rPr>
        <w:rFonts w:ascii="Arial" w:hAnsi="Arial" w:hint="default"/>
      </w:rPr>
    </w:lvl>
    <w:lvl w:ilvl="4" w:tplc="35427C58" w:tentative="1">
      <w:start w:val="1"/>
      <w:numFmt w:val="bullet"/>
      <w:lvlText w:val="•"/>
      <w:lvlJc w:val="left"/>
      <w:pPr>
        <w:tabs>
          <w:tab w:val="num" w:pos="3600"/>
        </w:tabs>
        <w:ind w:left="3600" w:hanging="360"/>
      </w:pPr>
      <w:rPr>
        <w:rFonts w:ascii="Arial" w:hAnsi="Arial" w:hint="default"/>
      </w:rPr>
    </w:lvl>
    <w:lvl w:ilvl="5" w:tplc="C2829F92" w:tentative="1">
      <w:start w:val="1"/>
      <w:numFmt w:val="bullet"/>
      <w:lvlText w:val="•"/>
      <w:lvlJc w:val="left"/>
      <w:pPr>
        <w:tabs>
          <w:tab w:val="num" w:pos="4320"/>
        </w:tabs>
        <w:ind w:left="4320" w:hanging="360"/>
      </w:pPr>
      <w:rPr>
        <w:rFonts w:ascii="Arial" w:hAnsi="Arial" w:hint="default"/>
      </w:rPr>
    </w:lvl>
    <w:lvl w:ilvl="6" w:tplc="159A333A" w:tentative="1">
      <w:start w:val="1"/>
      <w:numFmt w:val="bullet"/>
      <w:lvlText w:val="•"/>
      <w:lvlJc w:val="left"/>
      <w:pPr>
        <w:tabs>
          <w:tab w:val="num" w:pos="5040"/>
        </w:tabs>
        <w:ind w:left="5040" w:hanging="360"/>
      </w:pPr>
      <w:rPr>
        <w:rFonts w:ascii="Arial" w:hAnsi="Arial" w:hint="default"/>
      </w:rPr>
    </w:lvl>
    <w:lvl w:ilvl="7" w:tplc="AC98D848" w:tentative="1">
      <w:start w:val="1"/>
      <w:numFmt w:val="bullet"/>
      <w:lvlText w:val="•"/>
      <w:lvlJc w:val="left"/>
      <w:pPr>
        <w:tabs>
          <w:tab w:val="num" w:pos="5760"/>
        </w:tabs>
        <w:ind w:left="5760" w:hanging="360"/>
      </w:pPr>
      <w:rPr>
        <w:rFonts w:ascii="Arial" w:hAnsi="Arial" w:hint="default"/>
      </w:rPr>
    </w:lvl>
    <w:lvl w:ilvl="8" w:tplc="BD3AD07A" w:tentative="1">
      <w:start w:val="1"/>
      <w:numFmt w:val="bullet"/>
      <w:lvlText w:val="•"/>
      <w:lvlJc w:val="left"/>
      <w:pPr>
        <w:tabs>
          <w:tab w:val="num" w:pos="6480"/>
        </w:tabs>
        <w:ind w:left="6480" w:hanging="360"/>
      </w:pPr>
      <w:rPr>
        <w:rFonts w:ascii="Arial" w:hAnsi="Arial" w:hint="default"/>
      </w:rPr>
    </w:lvl>
  </w:abstractNum>
  <w:abstractNum w:abstractNumId="29">
    <w:nsid w:val="571465B2"/>
    <w:multiLevelType w:val="hybridMultilevel"/>
    <w:tmpl w:val="6ABE8232"/>
    <w:lvl w:ilvl="0" w:tplc="50C061B0">
      <w:start w:val="1"/>
      <w:numFmt w:val="bullet"/>
      <w:lvlText w:val=""/>
      <w:lvlJc w:val="left"/>
      <w:pPr>
        <w:tabs>
          <w:tab w:val="num" w:pos="720"/>
        </w:tabs>
        <w:ind w:left="720" w:hanging="360"/>
      </w:pPr>
      <w:rPr>
        <w:rFonts w:ascii="Wingdings" w:hAnsi="Wingdings" w:hint="default"/>
      </w:rPr>
    </w:lvl>
    <w:lvl w:ilvl="1" w:tplc="359C2540" w:tentative="1">
      <w:start w:val="1"/>
      <w:numFmt w:val="bullet"/>
      <w:lvlText w:val=""/>
      <w:lvlJc w:val="left"/>
      <w:pPr>
        <w:tabs>
          <w:tab w:val="num" w:pos="1440"/>
        </w:tabs>
        <w:ind w:left="1440" w:hanging="360"/>
      </w:pPr>
      <w:rPr>
        <w:rFonts w:ascii="Wingdings" w:hAnsi="Wingdings" w:hint="default"/>
      </w:rPr>
    </w:lvl>
    <w:lvl w:ilvl="2" w:tplc="508A11A0" w:tentative="1">
      <w:start w:val="1"/>
      <w:numFmt w:val="bullet"/>
      <w:lvlText w:val=""/>
      <w:lvlJc w:val="left"/>
      <w:pPr>
        <w:tabs>
          <w:tab w:val="num" w:pos="2160"/>
        </w:tabs>
        <w:ind w:left="2160" w:hanging="360"/>
      </w:pPr>
      <w:rPr>
        <w:rFonts w:ascii="Wingdings" w:hAnsi="Wingdings" w:hint="default"/>
      </w:rPr>
    </w:lvl>
    <w:lvl w:ilvl="3" w:tplc="9D3E04A0" w:tentative="1">
      <w:start w:val="1"/>
      <w:numFmt w:val="bullet"/>
      <w:lvlText w:val=""/>
      <w:lvlJc w:val="left"/>
      <w:pPr>
        <w:tabs>
          <w:tab w:val="num" w:pos="2880"/>
        </w:tabs>
        <w:ind w:left="2880" w:hanging="360"/>
      </w:pPr>
      <w:rPr>
        <w:rFonts w:ascii="Wingdings" w:hAnsi="Wingdings" w:hint="default"/>
      </w:rPr>
    </w:lvl>
    <w:lvl w:ilvl="4" w:tplc="E0D86BC8" w:tentative="1">
      <w:start w:val="1"/>
      <w:numFmt w:val="bullet"/>
      <w:lvlText w:val=""/>
      <w:lvlJc w:val="left"/>
      <w:pPr>
        <w:tabs>
          <w:tab w:val="num" w:pos="3600"/>
        </w:tabs>
        <w:ind w:left="3600" w:hanging="360"/>
      </w:pPr>
      <w:rPr>
        <w:rFonts w:ascii="Wingdings" w:hAnsi="Wingdings" w:hint="default"/>
      </w:rPr>
    </w:lvl>
    <w:lvl w:ilvl="5" w:tplc="2F02EB80" w:tentative="1">
      <w:start w:val="1"/>
      <w:numFmt w:val="bullet"/>
      <w:lvlText w:val=""/>
      <w:lvlJc w:val="left"/>
      <w:pPr>
        <w:tabs>
          <w:tab w:val="num" w:pos="4320"/>
        </w:tabs>
        <w:ind w:left="4320" w:hanging="360"/>
      </w:pPr>
      <w:rPr>
        <w:rFonts w:ascii="Wingdings" w:hAnsi="Wingdings" w:hint="default"/>
      </w:rPr>
    </w:lvl>
    <w:lvl w:ilvl="6" w:tplc="517C7418" w:tentative="1">
      <w:start w:val="1"/>
      <w:numFmt w:val="bullet"/>
      <w:lvlText w:val=""/>
      <w:lvlJc w:val="left"/>
      <w:pPr>
        <w:tabs>
          <w:tab w:val="num" w:pos="5040"/>
        </w:tabs>
        <w:ind w:left="5040" w:hanging="360"/>
      </w:pPr>
      <w:rPr>
        <w:rFonts w:ascii="Wingdings" w:hAnsi="Wingdings" w:hint="default"/>
      </w:rPr>
    </w:lvl>
    <w:lvl w:ilvl="7" w:tplc="4FECA362" w:tentative="1">
      <w:start w:val="1"/>
      <w:numFmt w:val="bullet"/>
      <w:lvlText w:val=""/>
      <w:lvlJc w:val="left"/>
      <w:pPr>
        <w:tabs>
          <w:tab w:val="num" w:pos="5760"/>
        </w:tabs>
        <w:ind w:left="5760" w:hanging="360"/>
      </w:pPr>
      <w:rPr>
        <w:rFonts w:ascii="Wingdings" w:hAnsi="Wingdings" w:hint="default"/>
      </w:rPr>
    </w:lvl>
    <w:lvl w:ilvl="8" w:tplc="53EACC7C" w:tentative="1">
      <w:start w:val="1"/>
      <w:numFmt w:val="bullet"/>
      <w:lvlText w:val=""/>
      <w:lvlJc w:val="left"/>
      <w:pPr>
        <w:tabs>
          <w:tab w:val="num" w:pos="6480"/>
        </w:tabs>
        <w:ind w:left="6480" w:hanging="360"/>
      </w:pPr>
      <w:rPr>
        <w:rFonts w:ascii="Wingdings" w:hAnsi="Wingdings" w:hint="default"/>
      </w:rPr>
    </w:lvl>
  </w:abstractNum>
  <w:abstractNum w:abstractNumId="30">
    <w:nsid w:val="5BEE73F1"/>
    <w:multiLevelType w:val="hybridMultilevel"/>
    <w:tmpl w:val="6B3EA86E"/>
    <w:lvl w:ilvl="0" w:tplc="E3249C2C">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265105C"/>
    <w:multiLevelType w:val="hybridMultilevel"/>
    <w:tmpl w:val="D1786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5C53E0"/>
    <w:multiLevelType w:val="hybridMultilevel"/>
    <w:tmpl w:val="1C2AE2F4"/>
    <w:lvl w:ilvl="0" w:tplc="2C6CA132">
      <w:start w:val="1"/>
      <w:numFmt w:val="bullet"/>
      <w:lvlText w:val="•"/>
      <w:lvlJc w:val="left"/>
      <w:pPr>
        <w:tabs>
          <w:tab w:val="num" w:pos="720"/>
        </w:tabs>
        <w:ind w:left="720" w:hanging="360"/>
      </w:pPr>
      <w:rPr>
        <w:rFonts w:ascii="Arial" w:hAnsi="Arial" w:hint="default"/>
      </w:rPr>
    </w:lvl>
    <w:lvl w:ilvl="1" w:tplc="97A63FF6" w:tentative="1">
      <w:start w:val="1"/>
      <w:numFmt w:val="bullet"/>
      <w:lvlText w:val="•"/>
      <w:lvlJc w:val="left"/>
      <w:pPr>
        <w:tabs>
          <w:tab w:val="num" w:pos="1440"/>
        </w:tabs>
        <w:ind w:left="1440" w:hanging="360"/>
      </w:pPr>
      <w:rPr>
        <w:rFonts w:ascii="Arial" w:hAnsi="Arial" w:hint="default"/>
      </w:rPr>
    </w:lvl>
    <w:lvl w:ilvl="2" w:tplc="0DA4CC38" w:tentative="1">
      <w:start w:val="1"/>
      <w:numFmt w:val="bullet"/>
      <w:lvlText w:val="•"/>
      <w:lvlJc w:val="left"/>
      <w:pPr>
        <w:tabs>
          <w:tab w:val="num" w:pos="2160"/>
        </w:tabs>
        <w:ind w:left="2160" w:hanging="360"/>
      </w:pPr>
      <w:rPr>
        <w:rFonts w:ascii="Arial" w:hAnsi="Arial" w:hint="default"/>
      </w:rPr>
    </w:lvl>
    <w:lvl w:ilvl="3" w:tplc="0592117C" w:tentative="1">
      <w:start w:val="1"/>
      <w:numFmt w:val="bullet"/>
      <w:lvlText w:val="•"/>
      <w:lvlJc w:val="left"/>
      <w:pPr>
        <w:tabs>
          <w:tab w:val="num" w:pos="2880"/>
        </w:tabs>
        <w:ind w:left="2880" w:hanging="360"/>
      </w:pPr>
      <w:rPr>
        <w:rFonts w:ascii="Arial" w:hAnsi="Arial" w:hint="default"/>
      </w:rPr>
    </w:lvl>
    <w:lvl w:ilvl="4" w:tplc="3F48F9EA" w:tentative="1">
      <w:start w:val="1"/>
      <w:numFmt w:val="bullet"/>
      <w:lvlText w:val="•"/>
      <w:lvlJc w:val="left"/>
      <w:pPr>
        <w:tabs>
          <w:tab w:val="num" w:pos="3600"/>
        </w:tabs>
        <w:ind w:left="3600" w:hanging="360"/>
      </w:pPr>
      <w:rPr>
        <w:rFonts w:ascii="Arial" w:hAnsi="Arial" w:hint="default"/>
      </w:rPr>
    </w:lvl>
    <w:lvl w:ilvl="5" w:tplc="4C60949E" w:tentative="1">
      <w:start w:val="1"/>
      <w:numFmt w:val="bullet"/>
      <w:lvlText w:val="•"/>
      <w:lvlJc w:val="left"/>
      <w:pPr>
        <w:tabs>
          <w:tab w:val="num" w:pos="4320"/>
        </w:tabs>
        <w:ind w:left="4320" w:hanging="360"/>
      </w:pPr>
      <w:rPr>
        <w:rFonts w:ascii="Arial" w:hAnsi="Arial" w:hint="default"/>
      </w:rPr>
    </w:lvl>
    <w:lvl w:ilvl="6" w:tplc="EE0849C2" w:tentative="1">
      <w:start w:val="1"/>
      <w:numFmt w:val="bullet"/>
      <w:lvlText w:val="•"/>
      <w:lvlJc w:val="left"/>
      <w:pPr>
        <w:tabs>
          <w:tab w:val="num" w:pos="5040"/>
        </w:tabs>
        <w:ind w:left="5040" w:hanging="360"/>
      </w:pPr>
      <w:rPr>
        <w:rFonts w:ascii="Arial" w:hAnsi="Arial" w:hint="default"/>
      </w:rPr>
    </w:lvl>
    <w:lvl w:ilvl="7" w:tplc="F7D2D5C6" w:tentative="1">
      <w:start w:val="1"/>
      <w:numFmt w:val="bullet"/>
      <w:lvlText w:val="•"/>
      <w:lvlJc w:val="left"/>
      <w:pPr>
        <w:tabs>
          <w:tab w:val="num" w:pos="5760"/>
        </w:tabs>
        <w:ind w:left="5760" w:hanging="360"/>
      </w:pPr>
      <w:rPr>
        <w:rFonts w:ascii="Arial" w:hAnsi="Arial" w:hint="default"/>
      </w:rPr>
    </w:lvl>
    <w:lvl w:ilvl="8" w:tplc="8D4AD92A" w:tentative="1">
      <w:start w:val="1"/>
      <w:numFmt w:val="bullet"/>
      <w:lvlText w:val="•"/>
      <w:lvlJc w:val="left"/>
      <w:pPr>
        <w:tabs>
          <w:tab w:val="num" w:pos="6480"/>
        </w:tabs>
        <w:ind w:left="6480" w:hanging="360"/>
      </w:pPr>
      <w:rPr>
        <w:rFonts w:ascii="Arial" w:hAnsi="Arial" w:hint="default"/>
      </w:rPr>
    </w:lvl>
  </w:abstractNum>
  <w:abstractNum w:abstractNumId="33">
    <w:nsid w:val="6B655432"/>
    <w:multiLevelType w:val="hybridMultilevel"/>
    <w:tmpl w:val="97C83FB8"/>
    <w:lvl w:ilvl="0" w:tplc="E402DF24">
      <w:start w:val="1"/>
      <w:numFmt w:val="bullet"/>
      <w:lvlText w:val=""/>
      <w:lvlJc w:val="left"/>
      <w:pPr>
        <w:tabs>
          <w:tab w:val="num" w:pos="720"/>
        </w:tabs>
        <w:ind w:left="720" w:hanging="360"/>
      </w:pPr>
      <w:rPr>
        <w:rFonts w:ascii="Wingdings" w:hAnsi="Wingdings" w:hint="default"/>
      </w:rPr>
    </w:lvl>
    <w:lvl w:ilvl="1" w:tplc="2892E8A8" w:tentative="1">
      <w:start w:val="1"/>
      <w:numFmt w:val="bullet"/>
      <w:lvlText w:val=""/>
      <w:lvlJc w:val="left"/>
      <w:pPr>
        <w:tabs>
          <w:tab w:val="num" w:pos="1440"/>
        </w:tabs>
        <w:ind w:left="1440" w:hanging="360"/>
      </w:pPr>
      <w:rPr>
        <w:rFonts w:ascii="Wingdings" w:hAnsi="Wingdings" w:hint="default"/>
      </w:rPr>
    </w:lvl>
    <w:lvl w:ilvl="2" w:tplc="18B4237C" w:tentative="1">
      <w:start w:val="1"/>
      <w:numFmt w:val="bullet"/>
      <w:lvlText w:val=""/>
      <w:lvlJc w:val="left"/>
      <w:pPr>
        <w:tabs>
          <w:tab w:val="num" w:pos="2160"/>
        </w:tabs>
        <w:ind w:left="2160" w:hanging="360"/>
      </w:pPr>
      <w:rPr>
        <w:rFonts w:ascii="Wingdings" w:hAnsi="Wingdings" w:hint="default"/>
      </w:rPr>
    </w:lvl>
    <w:lvl w:ilvl="3" w:tplc="D300204E" w:tentative="1">
      <w:start w:val="1"/>
      <w:numFmt w:val="bullet"/>
      <w:lvlText w:val=""/>
      <w:lvlJc w:val="left"/>
      <w:pPr>
        <w:tabs>
          <w:tab w:val="num" w:pos="2880"/>
        </w:tabs>
        <w:ind w:left="2880" w:hanging="360"/>
      </w:pPr>
      <w:rPr>
        <w:rFonts w:ascii="Wingdings" w:hAnsi="Wingdings" w:hint="default"/>
      </w:rPr>
    </w:lvl>
    <w:lvl w:ilvl="4" w:tplc="A52AA4FA" w:tentative="1">
      <w:start w:val="1"/>
      <w:numFmt w:val="bullet"/>
      <w:lvlText w:val=""/>
      <w:lvlJc w:val="left"/>
      <w:pPr>
        <w:tabs>
          <w:tab w:val="num" w:pos="3600"/>
        </w:tabs>
        <w:ind w:left="3600" w:hanging="360"/>
      </w:pPr>
      <w:rPr>
        <w:rFonts w:ascii="Wingdings" w:hAnsi="Wingdings" w:hint="default"/>
      </w:rPr>
    </w:lvl>
    <w:lvl w:ilvl="5" w:tplc="B4BAB5D2" w:tentative="1">
      <w:start w:val="1"/>
      <w:numFmt w:val="bullet"/>
      <w:lvlText w:val=""/>
      <w:lvlJc w:val="left"/>
      <w:pPr>
        <w:tabs>
          <w:tab w:val="num" w:pos="4320"/>
        </w:tabs>
        <w:ind w:left="4320" w:hanging="360"/>
      </w:pPr>
      <w:rPr>
        <w:rFonts w:ascii="Wingdings" w:hAnsi="Wingdings" w:hint="default"/>
      </w:rPr>
    </w:lvl>
    <w:lvl w:ilvl="6" w:tplc="B8BEC290" w:tentative="1">
      <w:start w:val="1"/>
      <w:numFmt w:val="bullet"/>
      <w:lvlText w:val=""/>
      <w:lvlJc w:val="left"/>
      <w:pPr>
        <w:tabs>
          <w:tab w:val="num" w:pos="5040"/>
        </w:tabs>
        <w:ind w:left="5040" w:hanging="360"/>
      </w:pPr>
      <w:rPr>
        <w:rFonts w:ascii="Wingdings" w:hAnsi="Wingdings" w:hint="default"/>
      </w:rPr>
    </w:lvl>
    <w:lvl w:ilvl="7" w:tplc="804EAAF4" w:tentative="1">
      <w:start w:val="1"/>
      <w:numFmt w:val="bullet"/>
      <w:lvlText w:val=""/>
      <w:lvlJc w:val="left"/>
      <w:pPr>
        <w:tabs>
          <w:tab w:val="num" w:pos="5760"/>
        </w:tabs>
        <w:ind w:left="5760" w:hanging="360"/>
      </w:pPr>
      <w:rPr>
        <w:rFonts w:ascii="Wingdings" w:hAnsi="Wingdings" w:hint="default"/>
      </w:rPr>
    </w:lvl>
    <w:lvl w:ilvl="8" w:tplc="E60E3FC0" w:tentative="1">
      <w:start w:val="1"/>
      <w:numFmt w:val="bullet"/>
      <w:lvlText w:val=""/>
      <w:lvlJc w:val="left"/>
      <w:pPr>
        <w:tabs>
          <w:tab w:val="num" w:pos="6480"/>
        </w:tabs>
        <w:ind w:left="6480" w:hanging="360"/>
      </w:pPr>
      <w:rPr>
        <w:rFonts w:ascii="Wingdings" w:hAnsi="Wingdings" w:hint="default"/>
      </w:rPr>
    </w:lvl>
  </w:abstractNum>
  <w:abstractNum w:abstractNumId="34">
    <w:nsid w:val="72CA78A1"/>
    <w:multiLevelType w:val="hybridMultilevel"/>
    <w:tmpl w:val="F98C36BE"/>
    <w:lvl w:ilvl="0" w:tplc="99CE1C78">
      <w:start w:val="1"/>
      <w:numFmt w:val="bullet"/>
      <w:lvlText w:val=""/>
      <w:lvlJc w:val="left"/>
      <w:pPr>
        <w:tabs>
          <w:tab w:val="num" w:pos="720"/>
        </w:tabs>
        <w:ind w:left="720" w:hanging="360"/>
      </w:pPr>
      <w:rPr>
        <w:rFonts w:ascii="Wingdings" w:hAnsi="Wingdings" w:hint="default"/>
      </w:rPr>
    </w:lvl>
    <w:lvl w:ilvl="1" w:tplc="8EF85902">
      <w:start w:val="2169"/>
      <w:numFmt w:val="bullet"/>
      <w:lvlText w:val=""/>
      <w:lvlJc w:val="left"/>
      <w:pPr>
        <w:tabs>
          <w:tab w:val="num" w:pos="1440"/>
        </w:tabs>
        <w:ind w:left="1440" w:hanging="360"/>
      </w:pPr>
      <w:rPr>
        <w:rFonts w:ascii="Wingdings" w:hAnsi="Wingdings" w:hint="default"/>
      </w:rPr>
    </w:lvl>
    <w:lvl w:ilvl="2" w:tplc="01103F9A" w:tentative="1">
      <w:start w:val="1"/>
      <w:numFmt w:val="bullet"/>
      <w:lvlText w:val=""/>
      <w:lvlJc w:val="left"/>
      <w:pPr>
        <w:tabs>
          <w:tab w:val="num" w:pos="2160"/>
        </w:tabs>
        <w:ind w:left="2160" w:hanging="360"/>
      </w:pPr>
      <w:rPr>
        <w:rFonts w:ascii="Wingdings" w:hAnsi="Wingdings" w:hint="default"/>
      </w:rPr>
    </w:lvl>
    <w:lvl w:ilvl="3" w:tplc="776A7AAE" w:tentative="1">
      <w:start w:val="1"/>
      <w:numFmt w:val="bullet"/>
      <w:lvlText w:val=""/>
      <w:lvlJc w:val="left"/>
      <w:pPr>
        <w:tabs>
          <w:tab w:val="num" w:pos="2880"/>
        </w:tabs>
        <w:ind w:left="2880" w:hanging="360"/>
      </w:pPr>
      <w:rPr>
        <w:rFonts w:ascii="Wingdings" w:hAnsi="Wingdings" w:hint="default"/>
      </w:rPr>
    </w:lvl>
    <w:lvl w:ilvl="4" w:tplc="C3ECD8DE" w:tentative="1">
      <w:start w:val="1"/>
      <w:numFmt w:val="bullet"/>
      <w:lvlText w:val=""/>
      <w:lvlJc w:val="left"/>
      <w:pPr>
        <w:tabs>
          <w:tab w:val="num" w:pos="3600"/>
        </w:tabs>
        <w:ind w:left="3600" w:hanging="360"/>
      </w:pPr>
      <w:rPr>
        <w:rFonts w:ascii="Wingdings" w:hAnsi="Wingdings" w:hint="default"/>
      </w:rPr>
    </w:lvl>
    <w:lvl w:ilvl="5" w:tplc="4C0AA324" w:tentative="1">
      <w:start w:val="1"/>
      <w:numFmt w:val="bullet"/>
      <w:lvlText w:val=""/>
      <w:lvlJc w:val="left"/>
      <w:pPr>
        <w:tabs>
          <w:tab w:val="num" w:pos="4320"/>
        </w:tabs>
        <w:ind w:left="4320" w:hanging="360"/>
      </w:pPr>
      <w:rPr>
        <w:rFonts w:ascii="Wingdings" w:hAnsi="Wingdings" w:hint="default"/>
      </w:rPr>
    </w:lvl>
    <w:lvl w:ilvl="6" w:tplc="15CC7A20" w:tentative="1">
      <w:start w:val="1"/>
      <w:numFmt w:val="bullet"/>
      <w:lvlText w:val=""/>
      <w:lvlJc w:val="left"/>
      <w:pPr>
        <w:tabs>
          <w:tab w:val="num" w:pos="5040"/>
        </w:tabs>
        <w:ind w:left="5040" w:hanging="360"/>
      </w:pPr>
      <w:rPr>
        <w:rFonts w:ascii="Wingdings" w:hAnsi="Wingdings" w:hint="default"/>
      </w:rPr>
    </w:lvl>
    <w:lvl w:ilvl="7" w:tplc="BCA80CEA" w:tentative="1">
      <w:start w:val="1"/>
      <w:numFmt w:val="bullet"/>
      <w:lvlText w:val=""/>
      <w:lvlJc w:val="left"/>
      <w:pPr>
        <w:tabs>
          <w:tab w:val="num" w:pos="5760"/>
        </w:tabs>
        <w:ind w:left="5760" w:hanging="360"/>
      </w:pPr>
      <w:rPr>
        <w:rFonts w:ascii="Wingdings" w:hAnsi="Wingdings" w:hint="default"/>
      </w:rPr>
    </w:lvl>
    <w:lvl w:ilvl="8" w:tplc="F2820CC8" w:tentative="1">
      <w:start w:val="1"/>
      <w:numFmt w:val="bullet"/>
      <w:lvlText w:val=""/>
      <w:lvlJc w:val="left"/>
      <w:pPr>
        <w:tabs>
          <w:tab w:val="num" w:pos="6480"/>
        </w:tabs>
        <w:ind w:left="6480" w:hanging="360"/>
      </w:pPr>
      <w:rPr>
        <w:rFonts w:ascii="Wingdings" w:hAnsi="Wingdings" w:hint="default"/>
      </w:rPr>
    </w:lvl>
  </w:abstractNum>
  <w:abstractNum w:abstractNumId="35">
    <w:nsid w:val="743F67E4"/>
    <w:multiLevelType w:val="hybridMultilevel"/>
    <w:tmpl w:val="D374AA88"/>
    <w:lvl w:ilvl="0" w:tplc="9612A29C">
      <w:start w:val="1"/>
      <w:numFmt w:val="bullet"/>
      <w:lvlText w:val="•"/>
      <w:lvlJc w:val="left"/>
      <w:pPr>
        <w:tabs>
          <w:tab w:val="num" w:pos="720"/>
        </w:tabs>
        <w:ind w:left="720" w:hanging="360"/>
      </w:pPr>
      <w:rPr>
        <w:rFonts w:ascii="Arial" w:hAnsi="Arial" w:hint="default"/>
      </w:rPr>
    </w:lvl>
    <w:lvl w:ilvl="1" w:tplc="C5027B9C" w:tentative="1">
      <w:start w:val="1"/>
      <w:numFmt w:val="bullet"/>
      <w:lvlText w:val="•"/>
      <w:lvlJc w:val="left"/>
      <w:pPr>
        <w:tabs>
          <w:tab w:val="num" w:pos="1440"/>
        </w:tabs>
        <w:ind w:left="1440" w:hanging="360"/>
      </w:pPr>
      <w:rPr>
        <w:rFonts w:ascii="Arial" w:hAnsi="Arial" w:hint="default"/>
      </w:rPr>
    </w:lvl>
    <w:lvl w:ilvl="2" w:tplc="99E8C6E0" w:tentative="1">
      <w:start w:val="1"/>
      <w:numFmt w:val="bullet"/>
      <w:lvlText w:val="•"/>
      <w:lvlJc w:val="left"/>
      <w:pPr>
        <w:tabs>
          <w:tab w:val="num" w:pos="2160"/>
        </w:tabs>
        <w:ind w:left="2160" w:hanging="360"/>
      </w:pPr>
      <w:rPr>
        <w:rFonts w:ascii="Arial" w:hAnsi="Arial" w:hint="default"/>
      </w:rPr>
    </w:lvl>
    <w:lvl w:ilvl="3" w:tplc="1EA61958" w:tentative="1">
      <w:start w:val="1"/>
      <w:numFmt w:val="bullet"/>
      <w:lvlText w:val="•"/>
      <w:lvlJc w:val="left"/>
      <w:pPr>
        <w:tabs>
          <w:tab w:val="num" w:pos="2880"/>
        </w:tabs>
        <w:ind w:left="2880" w:hanging="360"/>
      </w:pPr>
      <w:rPr>
        <w:rFonts w:ascii="Arial" w:hAnsi="Arial" w:hint="default"/>
      </w:rPr>
    </w:lvl>
    <w:lvl w:ilvl="4" w:tplc="AA1697FA" w:tentative="1">
      <w:start w:val="1"/>
      <w:numFmt w:val="bullet"/>
      <w:lvlText w:val="•"/>
      <w:lvlJc w:val="left"/>
      <w:pPr>
        <w:tabs>
          <w:tab w:val="num" w:pos="3600"/>
        </w:tabs>
        <w:ind w:left="3600" w:hanging="360"/>
      </w:pPr>
      <w:rPr>
        <w:rFonts w:ascii="Arial" w:hAnsi="Arial" w:hint="default"/>
      </w:rPr>
    </w:lvl>
    <w:lvl w:ilvl="5" w:tplc="F614064A" w:tentative="1">
      <w:start w:val="1"/>
      <w:numFmt w:val="bullet"/>
      <w:lvlText w:val="•"/>
      <w:lvlJc w:val="left"/>
      <w:pPr>
        <w:tabs>
          <w:tab w:val="num" w:pos="4320"/>
        </w:tabs>
        <w:ind w:left="4320" w:hanging="360"/>
      </w:pPr>
      <w:rPr>
        <w:rFonts w:ascii="Arial" w:hAnsi="Arial" w:hint="default"/>
      </w:rPr>
    </w:lvl>
    <w:lvl w:ilvl="6" w:tplc="C734C932" w:tentative="1">
      <w:start w:val="1"/>
      <w:numFmt w:val="bullet"/>
      <w:lvlText w:val="•"/>
      <w:lvlJc w:val="left"/>
      <w:pPr>
        <w:tabs>
          <w:tab w:val="num" w:pos="5040"/>
        </w:tabs>
        <w:ind w:left="5040" w:hanging="360"/>
      </w:pPr>
      <w:rPr>
        <w:rFonts w:ascii="Arial" w:hAnsi="Arial" w:hint="default"/>
      </w:rPr>
    </w:lvl>
    <w:lvl w:ilvl="7" w:tplc="18166B7A" w:tentative="1">
      <w:start w:val="1"/>
      <w:numFmt w:val="bullet"/>
      <w:lvlText w:val="•"/>
      <w:lvlJc w:val="left"/>
      <w:pPr>
        <w:tabs>
          <w:tab w:val="num" w:pos="5760"/>
        </w:tabs>
        <w:ind w:left="5760" w:hanging="360"/>
      </w:pPr>
      <w:rPr>
        <w:rFonts w:ascii="Arial" w:hAnsi="Arial" w:hint="default"/>
      </w:rPr>
    </w:lvl>
    <w:lvl w:ilvl="8" w:tplc="94CA93F0" w:tentative="1">
      <w:start w:val="1"/>
      <w:numFmt w:val="bullet"/>
      <w:lvlText w:val="•"/>
      <w:lvlJc w:val="left"/>
      <w:pPr>
        <w:tabs>
          <w:tab w:val="num" w:pos="6480"/>
        </w:tabs>
        <w:ind w:left="6480" w:hanging="360"/>
      </w:pPr>
      <w:rPr>
        <w:rFonts w:ascii="Arial" w:hAnsi="Arial" w:hint="default"/>
      </w:rPr>
    </w:lvl>
  </w:abstractNum>
  <w:abstractNum w:abstractNumId="36">
    <w:nsid w:val="74D42A61"/>
    <w:multiLevelType w:val="hybridMultilevel"/>
    <w:tmpl w:val="FF6C611E"/>
    <w:lvl w:ilvl="0" w:tplc="1F1E3276">
      <w:start w:val="1"/>
      <w:numFmt w:val="bullet"/>
      <w:lvlText w:val=""/>
      <w:lvlJc w:val="left"/>
      <w:pPr>
        <w:tabs>
          <w:tab w:val="num" w:pos="720"/>
        </w:tabs>
        <w:ind w:left="720" w:hanging="360"/>
      </w:pPr>
      <w:rPr>
        <w:rFonts w:ascii="Wingdings" w:hAnsi="Wingdings" w:hint="default"/>
      </w:rPr>
    </w:lvl>
    <w:lvl w:ilvl="1" w:tplc="6916FA86">
      <w:start w:val="2822"/>
      <w:numFmt w:val="bullet"/>
      <w:lvlText w:val=""/>
      <w:lvlJc w:val="left"/>
      <w:pPr>
        <w:tabs>
          <w:tab w:val="num" w:pos="1440"/>
        </w:tabs>
        <w:ind w:left="1440" w:hanging="360"/>
      </w:pPr>
      <w:rPr>
        <w:rFonts w:ascii="Wingdings" w:hAnsi="Wingdings" w:hint="default"/>
      </w:rPr>
    </w:lvl>
    <w:lvl w:ilvl="2" w:tplc="99D4CB40" w:tentative="1">
      <w:start w:val="1"/>
      <w:numFmt w:val="bullet"/>
      <w:lvlText w:val=""/>
      <w:lvlJc w:val="left"/>
      <w:pPr>
        <w:tabs>
          <w:tab w:val="num" w:pos="2160"/>
        </w:tabs>
        <w:ind w:left="2160" w:hanging="360"/>
      </w:pPr>
      <w:rPr>
        <w:rFonts w:ascii="Wingdings" w:hAnsi="Wingdings" w:hint="default"/>
      </w:rPr>
    </w:lvl>
    <w:lvl w:ilvl="3" w:tplc="D9343BAC" w:tentative="1">
      <w:start w:val="1"/>
      <w:numFmt w:val="bullet"/>
      <w:lvlText w:val=""/>
      <w:lvlJc w:val="left"/>
      <w:pPr>
        <w:tabs>
          <w:tab w:val="num" w:pos="2880"/>
        </w:tabs>
        <w:ind w:left="2880" w:hanging="360"/>
      </w:pPr>
      <w:rPr>
        <w:rFonts w:ascii="Wingdings" w:hAnsi="Wingdings" w:hint="default"/>
      </w:rPr>
    </w:lvl>
    <w:lvl w:ilvl="4" w:tplc="AB9AE352" w:tentative="1">
      <w:start w:val="1"/>
      <w:numFmt w:val="bullet"/>
      <w:lvlText w:val=""/>
      <w:lvlJc w:val="left"/>
      <w:pPr>
        <w:tabs>
          <w:tab w:val="num" w:pos="3600"/>
        </w:tabs>
        <w:ind w:left="3600" w:hanging="360"/>
      </w:pPr>
      <w:rPr>
        <w:rFonts w:ascii="Wingdings" w:hAnsi="Wingdings" w:hint="default"/>
      </w:rPr>
    </w:lvl>
    <w:lvl w:ilvl="5" w:tplc="817AC07E" w:tentative="1">
      <w:start w:val="1"/>
      <w:numFmt w:val="bullet"/>
      <w:lvlText w:val=""/>
      <w:lvlJc w:val="left"/>
      <w:pPr>
        <w:tabs>
          <w:tab w:val="num" w:pos="4320"/>
        </w:tabs>
        <w:ind w:left="4320" w:hanging="360"/>
      </w:pPr>
      <w:rPr>
        <w:rFonts w:ascii="Wingdings" w:hAnsi="Wingdings" w:hint="default"/>
      </w:rPr>
    </w:lvl>
    <w:lvl w:ilvl="6" w:tplc="43EE82CA" w:tentative="1">
      <w:start w:val="1"/>
      <w:numFmt w:val="bullet"/>
      <w:lvlText w:val=""/>
      <w:lvlJc w:val="left"/>
      <w:pPr>
        <w:tabs>
          <w:tab w:val="num" w:pos="5040"/>
        </w:tabs>
        <w:ind w:left="5040" w:hanging="360"/>
      </w:pPr>
      <w:rPr>
        <w:rFonts w:ascii="Wingdings" w:hAnsi="Wingdings" w:hint="default"/>
      </w:rPr>
    </w:lvl>
    <w:lvl w:ilvl="7" w:tplc="198C6C8C" w:tentative="1">
      <w:start w:val="1"/>
      <w:numFmt w:val="bullet"/>
      <w:lvlText w:val=""/>
      <w:lvlJc w:val="left"/>
      <w:pPr>
        <w:tabs>
          <w:tab w:val="num" w:pos="5760"/>
        </w:tabs>
        <w:ind w:left="5760" w:hanging="360"/>
      </w:pPr>
      <w:rPr>
        <w:rFonts w:ascii="Wingdings" w:hAnsi="Wingdings" w:hint="default"/>
      </w:rPr>
    </w:lvl>
    <w:lvl w:ilvl="8" w:tplc="98D25480" w:tentative="1">
      <w:start w:val="1"/>
      <w:numFmt w:val="bullet"/>
      <w:lvlText w:val=""/>
      <w:lvlJc w:val="left"/>
      <w:pPr>
        <w:tabs>
          <w:tab w:val="num" w:pos="6480"/>
        </w:tabs>
        <w:ind w:left="6480" w:hanging="360"/>
      </w:pPr>
      <w:rPr>
        <w:rFonts w:ascii="Wingdings" w:hAnsi="Wingdings" w:hint="default"/>
      </w:rPr>
    </w:lvl>
  </w:abstractNum>
  <w:abstractNum w:abstractNumId="37">
    <w:nsid w:val="74E66EA7"/>
    <w:multiLevelType w:val="hybridMultilevel"/>
    <w:tmpl w:val="A1C2FC16"/>
    <w:lvl w:ilvl="0" w:tplc="8C7A93FE">
      <w:start w:val="1"/>
      <w:numFmt w:val="bullet"/>
      <w:lvlText w:val=""/>
      <w:lvlJc w:val="left"/>
      <w:pPr>
        <w:tabs>
          <w:tab w:val="num" w:pos="720"/>
        </w:tabs>
        <w:ind w:left="720" w:hanging="360"/>
      </w:pPr>
      <w:rPr>
        <w:rFonts w:ascii="Wingdings" w:hAnsi="Wingdings" w:hint="default"/>
      </w:rPr>
    </w:lvl>
    <w:lvl w:ilvl="1" w:tplc="E82C83D6">
      <w:start w:val="1011"/>
      <w:numFmt w:val="bullet"/>
      <w:lvlText w:val=""/>
      <w:lvlJc w:val="left"/>
      <w:pPr>
        <w:tabs>
          <w:tab w:val="num" w:pos="1440"/>
        </w:tabs>
        <w:ind w:left="1440" w:hanging="360"/>
      </w:pPr>
      <w:rPr>
        <w:rFonts w:ascii="Wingdings" w:hAnsi="Wingdings" w:hint="default"/>
      </w:rPr>
    </w:lvl>
    <w:lvl w:ilvl="2" w:tplc="260C1B94" w:tentative="1">
      <w:start w:val="1"/>
      <w:numFmt w:val="bullet"/>
      <w:lvlText w:val=""/>
      <w:lvlJc w:val="left"/>
      <w:pPr>
        <w:tabs>
          <w:tab w:val="num" w:pos="2160"/>
        </w:tabs>
        <w:ind w:left="2160" w:hanging="360"/>
      </w:pPr>
      <w:rPr>
        <w:rFonts w:ascii="Wingdings" w:hAnsi="Wingdings" w:hint="default"/>
      </w:rPr>
    </w:lvl>
    <w:lvl w:ilvl="3" w:tplc="55843FFA" w:tentative="1">
      <w:start w:val="1"/>
      <w:numFmt w:val="bullet"/>
      <w:lvlText w:val=""/>
      <w:lvlJc w:val="left"/>
      <w:pPr>
        <w:tabs>
          <w:tab w:val="num" w:pos="2880"/>
        </w:tabs>
        <w:ind w:left="2880" w:hanging="360"/>
      </w:pPr>
      <w:rPr>
        <w:rFonts w:ascii="Wingdings" w:hAnsi="Wingdings" w:hint="default"/>
      </w:rPr>
    </w:lvl>
    <w:lvl w:ilvl="4" w:tplc="C144F17E" w:tentative="1">
      <w:start w:val="1"/>
      <w:numFmt w:val="bullet"/>
      <w:lvlText w:val=""/>
      <w:lvlJc w:val="left"/>
      <w:pPr>
        <w:tabs>
          <w:tab w:val="num" w:pos="3600"/>
        </w:tabs>
        <w:ind w:left="3600" w:hanging="360"/>
      </w:pPr>
      <w:rPr>
        <w:rFonts w:ascii="Wingdings" w:hAnsi="Wingdings" w:hint="default"/>
      </w:rPr>
    </w:lvl>
    <w:lvl w:ilvl="5" w:tplc="18A25460" w:tentative="1">
      <w:start w:val="1"/>
      <w:numFmt w:val="bullet"/>
      <w:lvlText w:val=""/>
      <w:lvlJc w:val="left"/>
      <w:pPr>
        <w:tabs>
          <w:tab w:val="num" w:pos="4320"/>
        </w:tabs>
        <w:ind w:left="4320" w:hanging="360"/>
      </w:pPr>
      <w:rPr>
        <w:rFonts w:ascii="Wingdings" w:hAnsi="Wingdings" w:hint="default"/>
      </w:rPr>
    </w:lvl>
    <w:lvl w:ilvl="6" w:tplc="3692084A" w:tentative="1">
      <w:start w:val="1"/>
      <w:numFmt w:val="bullet"/>
      <w:lvlText w:val=""/>
      <w:lvlJc w:val="left"/>
      <w:pPr>
        <w:tabs>
          <w:tab w:val="num" w:pos="5040"/>
        </w:tabs>
        <w:ind w:left="5040" w:hanging="360"/>
      </w:pPr>
      <w:rPr>
        <w:rFonts w:ascii="Wingdings" w:hAnsi="Wingdings" w:hint="default"/>
      </w:rPr>
    </w:lvl>
    <w:lvl w:ilvl="7" w:tplc="8236C97E" w:tentative="1">
      <w:start w:val="1"/>
      <w:numFmt w:val="bullet"/>
      <w:lvlText w:val=""/>
      <w:lvlJc w:val="left"/>
      <w:pPr>
        <w:tabs>
          <w:tab w:val="num" w:pos="5760"/>
        </w:tabs>
        <w:ind w:left="5760" w:hanging="360"/>
      </w:pPr>
      <w:rPr>
        <w:rFonts w:ascii="Wingdings" w:hAnsi="Wingdings" w:hint="default"/>
      </w:rPr>
    </w:lvl>
    <w:lvl w:ilvl="8" w:tplc="6D0027C4" w:tentative="1">
      <w:start w:val="1"/>
      <w:numFmt w:val="bullet"/>
      <w:lvlText w:val=""/>
      <w:lvlJc w:val="left"/>
      <w:pPr>
        <w:tabs>
          <w:tab w:val="num" w:pos="6480"/>
        </w:tabs>
        <w:ind w:left="6480" w:hanging="360"/>
      </w:pPr>
      <w:rPr>
        <w:rFonts w:ascii="Wingdings" w:hAnsi="Wingdings" w:hint="default"/>
      </w:rPr>
    </w:lvl>
  </w:abstractNum>
  <w:abstractNum w:abstractNumId="38">
    <w:nsid w:val="7CA9325A"/>
    <w:multiLevelType w:val="hybridMultilevel"/>
    <w:tmpl w:val="7F30B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D07F01"/>
    <w:multiLevelType w:val="hybridMultilevel"/>
    <w:tmpl w:val="15F83DEE"/>
    <w:lvl w:ilvl="0" w:tplc="57BE8118">
      <w:start w:val="1"/>
      <w:numFmt w:val="bullet"/>
      <w:lvlText w:val=""/>
      <w:lvlJc w:val="left"/>
      <w:pPr>
        <w:tabs>
          <w:tab w:val="num" w:pos="720"/>
        </w:tabs>
        <w:ind w:left="720" w:hanging="360"/>
      </w:pPr>
      <w:rPr>
        <w:rFonts w:ascii="Wingdings" w:hAnsi="Wingdings" w:hint="default"/>
      </w:rPr>
    </w:lvl>
    <w:lvl w:ilvl="1" w:tplc="E2C09DF2" w:tentative="1">
      <w:start w:val="1"/>
      <w:numFmt w:val="bullet"/>
      <w:lvlText w:val=""/>
      <w:lvlJc w:val="left"/>
      <w:pPr>
        <w:tabs>
          <w:tab w:val="num" w:pos="1440"/>
        </w:tabs>
        <w:ind w:left="1440" w:hanging="360"/>
      </w:pPr>
      <w:rPr>
        <w:rFonts w:ascii="Wingdings" w:hAnsi="Wingdings" w:hint="default"/>
      </w:rPr>
    </w:lvl>
    <w:lvl w:ilvl="2" w:tplc="DF52CBA2" w:tentative="1">
      <w:start w:val="1"/>
      <w:numFmt w:val="bullet"/>
      <w:lvlText w:val=""/>
      <w:lvlJc w:val="left"/>
      <w:pPr>
        <w:tabs>
          <w:tab w:val="num" w:pos="2160"/>
        </w:tabs>
        <w:ind w:left="2160" w:hanging="360"/>
      </w:pPr>
      <w:rPr>
        <w:rFonts w:ascii="Wingdings" w:hAnsi="Wingdings" w:hint="default"/>
      </w:rPr>
    </w:lvl>
    <w:lvl w:ilvl="3" w:tplc="8FB48AEE" w:tentative="1">
      <w:start w:val="1"/>
      <w:numFmt w:val="bullet"/>
      <w:lvlText w:val=""/>
      <w:lvlJc w:val="left"/>
      <w:pPr>
        <w:tabs>
          <w:tab w:val="num" w:pos="2880"/>
        </w:tabs>
        <w:ind w:left="2880" w:hanging="360"/>
      </w:pPr>
      <w:rPr>
        <w:rFonts w:ascii="Wingdings" w:hAnsi="Wingdings" w:hint="default"/>
      </w:rPr>
    </w:lvl>
    <w:lvl w:ilvl="4" w:tplc="56765C20" w:tentative="1">
      <w:start w:val="1"/>
      <w:numFmt w:val="bullet"/>
      <w:lvlText w:val=""/>
      <w:lvlJc w:val="left"/>
      <w:pPr>
        <w:tabs>
          <w:tab w:val="num" w:pos="3600"/>
        </w:tabs>
        <w:ind w:left="3600" w:hanging="360"/>
      </w:pPr>
      <w:rPr>
        <w:rFonts w:ascii="Wingdings" w:hAnsi="Wingdings" w:hint="default"/>
      </w:rPr>
    </w:lvl>
    <w:lvl w:ilvl="5" w:tplc="C3228058" w:tentative="1">
      <w:start w:val="1"/>
      <w:numFmt w:val="bullet"/>
      <w:lvlText w:val=""/>
      <w:lvlJc w:val="left"/>
      <w:pPr>
        <w:tabs>
          <w:tab w:val="num" w:pos="4320"/>
        </w:tabs>
        <w:ind w:left="4320" w:hanging="360"/>
      </w:pPr>
      <w:rPr>
        <w:rFonts w:ascii="Wingdings" w:hAnsi="Wingdings" w:hint="default"/>
      </w:rPr>
    </w:lvl>
    <w:lvl w:ilvl="6" w:tplc="31D292BC" w:tentative="1">
      <w:start w:val="1"/>
      <w:numFmt w:val="bullet"/>
      <w:lvlText w:val=""/>
      <w:lvlJc w:val="left"/>
      <w:pPr>
        <w:tabs>
          <w:tab w:val="num" w:pos="5040"/>
        </w:tabs>
        <w:ind w:left="5040" w:hanging="360"/>
      </w:pPr>
      <w:rPr>
        <w:rFonts w:ascii="Wingdings" w:hAnsi="Wingdings" w:hint="default"/>
      </w:rPr>
    </w:lvl>
    <w:lvl w:ilvl="7" w:tplc="9970C988" w:tentative="1">
      <w:start w:val="1"/>
      <w:numFmt w:val="bullet"/>
      <w:lvlText w:val=""/>
      <w:lvlJc w:val="left"/>
      <w:pPr>
        <w:tabs>
          <w:tab w:val="num" w:pos="5760"/>
        </w:tabs>
        <w:ind w:left="5760" w:hanging="360"/>
      </w:pPr>
      <w:rPr>
        <w:rFonts w:ascii="Wingdings" w:hAnsi="Wingdings" w:hint="default"/>
      </w:rPr>
    </w:lvl>
    <w:lvl w:ilvl="8" w:tplc="12B64FA2" w:tentative="1">
      <w:start w:val="1"/>
      <w:numFmt w:val="bullet"/>
      <w:lvlText w:val=""/>
      <w:lvlJc w:val="left"/>
      <w:pPr>
        <w:tabs>
          <w:tab w:val="num" w:pos="6480"/>
        </w:tabs>
        <w:ind w:left="6480" w:hanging="360"/>
      </w:pPr>
      <w:rPr>
        <w:rFonts w:ascii="Wingdings" w:hAnsi="Wingdings" w:hint="default"/>
      </w:rPr>
    </w:lvl>
  </w:abstractNum>
  <w:abstractNum w:abstractNumId="40">
    <w:nsid w:val="7E66601C"/>
    <w:multiLevelType w:val="hybridMultilevel"/>
    <w:tmpl w:val="AB0204D0"/>
    <w:lvl w:ilvl="0" w:tplc="F610785C">
      <w:start w:val="1"/>
      <w:numFmt w:val="bullet"/>
      <w:lvlText w:val=""/>
      <w:lvlJc w:val="left"/>
      <w:pPr>
        <w:tabs>
          <w:tab w:val="num" w:pos="720"/>
        </w:tabs>
        <w:ind w:left="720" w:hanging="360"/>
      </w:pPr>
      <w:rPr>
        <w:rFonts w:ascii="Wingdings" w:hAnsi="Wingdings" w:hint="default"/>
      </w:rPr>
    </w:lvl>
    <w:lvl w:ilvl="1" w:tplc="FC76C33E">
      <w:start w:val="2169"/>
      <w:numFmt w:val="bullet"/>
      <w:lvlText w:val=""/>
      <w:lvlJc w:val="left"/>
      <w:pPr>
        <w:tabs>
          <w:tab w:val="num" w:pos="1440"/>
        </w:tabs>
        <w:ind w:left="1440" w:hanging="360"/>
      </w:pPr>
      <w:rPr>
        <w:rFonts w:ascii="Wingdings" w:hAnsi="Wingdings" w:hint="default"/>
      </w:rPr>
    </w:lvl>
    <w:lvl w:ilvl="2" w:tplc="D6647144" w:tentative="1">
      <w:start w:val="1"/>
      <w:numFmt w:val="bullet"/>
      <w:lvlText w:val=""/>
      <w:lvlJc w:val="left"/>
      <w:pPr>
        <w:tabs>
          <w:tab w:val="num" w:pos="2160"/>
        </w:tabs>
        <w:ind w:left="2160" w:hanging="360"/>
      </w:pPr>
      <w:rPr>
        <w:rFonts w:ascii="Wingdings" w:hAnsi="Wingdings" w:hint="default"/>
      </w:rPr>
    </w:lvl>
    <w:lvl w:ilvl="3" w:tplc="D0FA9D0C" w:tentative="1">
      <w:start w:val="1"/>
      <w:numFmt w:val="bullet"/>
      <w:lvlText w:val=""/>
      <w:lvlJc w:val="left"/>
      <w:pPr>
        <w:tabs>
          <w:tab w:val="num" w:pos="2880"/>
        </w:tabs>
        <w:ind w:left="2880" w:hanging="360"/>
      </w:pPr>
      <w:rPr>
        <w:rFonts w:ascii="Wingdings" w:hAnsi="Wingdings" w:hint="default"/>
      </w:rPr>
    </w:lvl>
    <w:lvl w:ilvl="4" w:tplc="7D049B48" w:tentative="1">
      <w:start w:val="1"/>
      <w:numFmt w:val="bullet"/>
      <w:lvlText w:val=""/>
      <w:lvlJc w:val="left"/>
      <w:pPr>
        <w:tabs>
          <w:tab w:val="num" w:pos="3600"/>
        </w:tabs>
        <w:ind w:left="3600" w:hanging="360"/>
      </w:pPr>
      <w:rPr>
        <w:rFonts w:ascii="Wingdings" w:hAnsi="Wingdings" w:hint="default"/>
      </w:rPr>
    </w:lvl>
    <w:lvl w:ilvl="5" w:tplc="9FCE266C" w:tentative="1">
      <w:start w:val="1"/>
      <w:numFmt w:val="bullet"/>
      <w:lvlText w:val=""/>
      <w:lvlJc w:val="left"/>
      <w:pPr>
        <w:tabs>
          <w:tab w:val="num" w:pos="4320"/>
        </w:tabs>
        <w:ind w:left="4320" w:hanging="360"/>
      </w:pPr>
      <w:rPr>
        <w:rFonts w:ascii="Wingdings" w:hAnsi="Wingdings" w:hint="default"/>
      </w:rPr>
    </w:lvl>
    <w:lvl w:ilvl="6" w:tplc="60422A48" w:tentative="1">
      <w:start w:val="1"/>
      <w:numFmt w:val="bullet"/>
      <w:lvlText w:val=""/>
      <w:lvlJc w:val="left"/>
      <w:pPr>
        <w:tabs>
          <w:tab w:val="num" w:pos="5040"/>
        </w:tabs>
        <w:ind w:left="5040" w:hanging="360"/>
      </w:pPr>
      <w:rPr>
        <w:rFonts w:ascii="Wingdings" w:hAnsi="Wingdings" w:hint="default"/>
      </w:rPr>
    </w:lvl>
    <w:lvl w:ilvl="7" w:tplc="6CDCD486" w:tentative="1">
      <w:start w:val="1"/>
      <w:numFmt w:val="bullet"/>
      <w:lvlText w:val=""/>
      <w:lvlJc w:val="left"/>
      <w:pPr>
        <w:tabs>
          <w:tab w:val="num" w:pos="5760"/>
        </w:tabs>
        <w:ind w:left="5760" w:hanging="360"/>
      </w:pPr>
      <w:rPr>
        <w:rFonts w:ascii="Wingdings" w:hAnsi="Wingdings" w:hint="default"/>
      </w:rPr>
    </w:lvl>
    <w:lvl w:ilvl="8" w:tplc="CAA4734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7"/>
  </w:num>
  <w:num w:numId="4">
    <w:abstractNumId w:val="25"/>
  </w:num>
  <w:num w:numId="5">
    <w:abstractNumId w:val="18"/>
  </w:num>
  <w:num w:numId="6">
    <w:abstractNumId w:val="3"/>
  </w:num>
  <w:num w:numId="7">
    <w:abstractNumId w:val="13"/>
  </w:num>
  <w:num w:numId="8">
    <w:abstractNumId w:val="9"/>
  </w:num>
  <w:num w:numId="9">
    <w:abstractNumId w:val="7"/>
  </w:num>
  <w:num w:numId="10">
    <w:abstractNumId w:val="39"/>
  </w:num>
  <w:num w:numId="11">
    <w:abstractNumId w:val="5"/>
  </w:num>
  <w:num w:numId="12">
    <w:abstractNumId w:val="40"/>
  </w:num>
  <w:num w:numId="13">
    <w:abstractNumId w:val="12"/>
  </w:num>
  <w:num w:numId="14">
    <w:abstractNumId w:val="34"/>
  </w:num>
  <w:num w:numId="15">
    <w:abstractNumId w:val="29"/>
  </w:num>
  <w:num w:numId="16">
    <w:abstractNumId w:val="8"/>
  </w:num>
  <w:num w:numId="17">
    <w:abstractNumId w:val="33"/>
  </w:num>
  <w:num w:numId="18">
    <w:abstractNumId w:val="24"/>
  </w:num>
  <w:num w:numId="19">
    <w:abstractNumId w:val="4"/>
  </w:num>
  <w:num w:numId="20">
    <w:abstractNumId w:val="1"/>
  </w:num>
  <w:num w:numId="21">
    <w:abstractNumId w:val="11"/>
  </w:num>
  <w:num w:numId="22">
    <w:abstractNumId w:val="19"/>
  </w:num>
  <w:num w:numId="23">
    <w:abstractNumId w:val="27"/>
  </w:num>
  <w:num w:numId="24">
    <w:abstractNumId w:val="16"/>
  </w:num>
  <w:num w:numId="25">
    <w:abstractNumId w:val="26"/>
  </w:num>
  <w:num w:numId="26">
    <w:abstractNumId w:val="36"/>
  </w:num>
  <w:num w:numId="27">
    <w:abstractNumId w:val="28"/>
  </w:num>
  <w:num w:numId="28">
    <w:abstractNumId w:val="22"/>
  </w:num>
  <w:num w:numId="29">
    <w:abstractNumId w:val="17"/>
  </w:num>
  <w:num w:numId="30">
    <w:abstractNumId w:val="32"/>
  </w:num>
  <w:num w:numId="31">
    <w:abstractNumId w:val="6"/>
  </w:num>
  <w:num w:numId="32">
    <w:abstractNumId w:val="35"/>
  </w:num>
  <w:num w:numId="33">
    <w:abstractNumId w:val="14"/>
  </w:num>
  <w:num w:numId="34">
    <w:abstractNumId w:val="20"/>
  </w:num>
  <w:num w:numId="35">
    <w:abstractNumId w:val="30"/>
  </w:num>
  <w:num w:numId="36">
    <w:abstractNumId w:val="10"/>
  </w:num>
  <w:num w:numId="37">
    <w:abstractNumId w:val="31"/>
  </w:num>
  <w:num w:numId="38">
    <w:abstractNumId w:val="23"/>
  </w:num>
  <w:num w:numId="39">
    <w:abstractNumId w:val="38"/>
  </w:num>
  <w:num w:numId="40">
    <w:abstractNumId w:val="1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F40"/>
    <w:rsid w:val="00000566"/>
    <w:rsid w:val="00027C10"/>
    <w:rsid w:val="00027EAA"/>
    <w:rsid w:val="0003586A"/>
    <w:rsid w:val="00065FC6"/>
    <w:rsid w:val="00075690"/>
    <w:rsid w:val="000C12A5"/>
    <w:rsid w:val="000D55C7"/>
    <w:rsid w:val="000E091D"/>
    <w:rsid w:val="00112CE6"/>
    <w:rsid w:val="00125D0C"/>
    <w:rsid w:val="00183211"/>
    <w:rsid w:val="0019223F"/>
    <w:rsid w:val="00197B33"/>
    <w:rsid w:val="001A2C56"/>
    <w:rsid w:val="002063E1"/>
    <w:rsid w:val="002312F1"/>
    <w:rsid w:val="002361A9"/>
    <w:rsid w:val="002A3AD2"/>
    <w:rsid w:val="002C73B9"/>
    <w:rsid w:val="002E25C3"/>
    <w:rsid w:val="002F3A17"/>
    <w:rsid w:val="00316813"/>
    <w:rsid w:val="0032376C"/>
    <w:rsid w:val="00327087"/>
    <w:rsid w:val="003670AD"/>
    <w:rsid w:val="00372CDF"/>
    <w:rsid w:val="00386BE3"/>
    <w:rsid w:val="003B04DB"/>
    <w:rsid w:val="003B465D"/>
    <w:rsid w:val="003C653D"/>
    <w:rsid w:val="003D022D"/>
    <w:rsid w:val="003F008F"/>
    <w:rsid w:val="00407002"/>
    <w:rsid w:val="00415B1B"/>
    <w:rsid w:val="00424F4D"/>
    <w:rsid w:val="004338D4"/>
    <w:rsid w:val="00465B81"/>
    <w:rsid w:val="00476111"/>
    <w:rsid w:val="00483223"/>
    <w:rsid w:val="00492145"/>
    <w:rsid w:val="004A3B43"/>
    <w:rsid w:val="005568EE"/>
    <w:rsid w:val="00564F60"/>
    <w:rsid w:val="0059267D"/>
    <w:rsid w:val="005D4A88"/>
    <w:rsid w:val="005E113D"/>
    <w:rsid w:val="00604F40"/>
    <w:rsid w:val="006531DD"/>
    <w:rsid w:val="0065558B"/>
    <w:rsid w:val="0067768E"/>
    <w:rsid w:val="00680E67"/>
    <w:rsid w:val="006925AE"/>
    <w:rsid w:val="006A2951"/>
    <w:rsid w:val="006B5369"/>
    <w:rsid w:val="007125A0"/>
    <w:rsid w:val="00720EF5"/>
    <w:rsid w:val="00735EFB"/>
    <w:rsid w:val="0078083D"/>
    <w:rsid w:val="0078347B"/>
    <w:rsid w:val="007B0809"/>
    <w:rsid w:val="007B355B"/>
    <w:rsid w:val="007B5B86"/>
    <w:rsid w:val="007C37C0"/>
    <w:rsid w:val="007F7028"/>
    <w:rsid w:val="0084057E"/>
    <w:rsid w:val="00874802"/>
    <w:rsid w:val="008B4EF7"/>
    <w:rsid w:val="008C1D5C"/>
    <w:rsid w:val="008C78EF"/>
    <w:rsid w:val="008E3387"/>
    <w:rsid w:val="00900BA8"/>
    <w:rsid w:val="00906045"/>
    <w:rsid w:val="00910B28"/>
    <w:rsid w:val="00941791"/>
    <w:rsid w:val="009418AD"/>
    <w:rsid w:val="00996A2F"/>
    <w:rsid w:val="009A18D1"/>
    <w:rsid w:val="009B712B"/>
    <w:rsid w:val="009D1BF2"/>
    <w:rsid w:val="009F7CB4"/>
    <w:rsid w:val="00A27C6F"/>
    <w:rsid w:val="00A30E50"/>
    <w:rsid w:val="00A35BA9"/>
    <w:rsid w:val="00A40E59"/>
    <w:rsid w:val="00A442AF"/>
    <w:rsid w:val="00AA10D9"/>
    <w:rsid w:val="00AA2DFD"/>
    <w:rsid w:val="00AD1230"/>
    <w:rsid w:val="00AD47AA"/>
    <w:rsid w:val="00AE7905"/>
    <w:rsid w:val="00B24BDB"/>
    <w:rsid w:val="00B53B0E"/>
    <w:rsid w:val="00B815E9"/>
    <w:rsid w:val="00B9578B"/>
    <w:rsid w:val="00BE4F13"/>
    <w:rsid w:val="00BE646A"/>
    <w:rsid w:val="00BF2633"/>
    <w:rsid w:val="00C15B72"/>
    <w:rsid w:val="00C6061F"/>
    <w:rsid w:val="00C631B5"/>
    <w:rsid w:val="00D00064"/>
    <w:rsid w:val="00D56311"/>
    <w:rsid w:val="00D5651E"/>
    <w:rsid w:val="00D72E8E"/>
    <w:rsid w:val="00D81453"/>
    <w:rsid w:val="00D87212"/>
    <w:rsid w:val="00D91D00"/>
    <w:rsid w:val="00DB377D"/>
    <w:rsid w:val="00DF67F2"/>
    <w:rsid w:val="00E05FA7"/>
    <w:rsid w:val="00E110CD"/>
    <w:rsid w:val="00E304AE"/>
    <w:rsid w:val="00E47488"/>
    <w:rsid w:val="00E5205A"/>
    <w:rsid w:val="00E55D65"/>
    <w:rsid w:val="00E61E0C"/>
    <w:rsid w:val="00E66787"/>
    <w:rsid w:val="00E80A60"/>
    <w:rsid w:val="00EA19CF"/>
    <w:rsid w:val="00EB13EB"/>
    <w:rsid w:val="00EC6604"/>
    <w:rsid w:val="00ED61A6"/>
    <w:rsid w:val="00EF3F4B"/>
    <w:rsid w:val="00F17867"/>
    <w:rsid w:val="00F53075"/>
    <w:rsid w:val="00F74A81"/>
    <w:rsid w:val="00F82A31"/>
    <w:rsid w:val="00FF1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D91D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bidi="or-IN"/>
    </w:rPr>
  </w:style>
  <w:style w:type="paragraph" w:styleId="2">
    <w:name w:val="heading 2"/>
    <w:basedOn w:val="a"/>
    <w:next w:val="a"/>
    <w:link w:val="20"/>
    <w:uiPriority w:val="9"/>
    <w:semiHidden/>
    <w:unhideWhenUsed/>
    <w:qFormat/>
    <w:rsid w:val="00AD12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12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D1230"/>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D55C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B1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nhideWhenUsed/>
    <w:rsid w:val="009F7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24B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4BDB"/>
  </w:style>
  <w:style w:type="paragraph" w:styleId="a7">
    <w:name w:val="footer"/>
    <w:basedOn w:val="a"/>
    <w:link w:val="a8"/>
    <w:uiPriority w:val="99"/>
    <w:unhideWhenUsed/>
    <w:rsid w:val="00B24B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4BDB"/>
  </w:style>
  <w:style w:type="table" w:styleId="a9">
    <w:name w:val="Table Grid"/>
    <w:basedOn w:val="a1"/>
    <w:uiPriority w:val="59"/>
    <w:rsid w:val="003B0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D61A6"/>
    <w:rPr>
      <w:color w:val="0000FF" w:themeColor="hyperlink"/>
      <w:u w:val="single"/>
    </w:rPr>
  </w:style>
  <w:style w:type="character" w:customStyle="1" w:styleId="citation-abbreviation">
    <w:name w:val="citation-abbreviation"/>
    <w:basedOn w:val="a0"/>
    <w:rsid w:val="00D91D00"/>
  </w:style>
  <w:style w:type="character" w:customStyle="1" w:styleId="citation-publication-date">
    <w:name w:val="citation-publication-date"/>
    <w:basedOn w:val="a0"/>
    <w:rsid w:val="00D91D00"/>
  </w:style>
  <w:style w:type="character" w:customStyle="1" w:styleId="citation-volume">
    <w:name w:val="citation-volume"/>
    <w:basedOn w:val="a0"/>
    <w:rsid w:val="00D91D00"/>
  </w:style>
  <w:style w:type="character" w:customStyle="1" w:styleId="citation-issue">
    <w:name w:val="citation-issue"/>
    <w:basedOn w:val="a0"/>
    <w:rsid w:val="00D91D00"/>
  </w:style>
  <w:style w:type="character" w:customStyle="1" w:styleId="citation-flpages">
    <w:name w:val="citation-flpages"/>
    <w:basedOn w:val="a0"/>
    <w:rsid w:val="00D91D00"/>
  </w:style>
  <w:style w:type="character" w:customStyle="1" w:styleId="fm-vol-iss-date">
    <w:name w:val="fm-vol-iss-date"/>
    <w:basedOn w:val="a0"/>
    <w:rsid w:val="00D91D00"/>
  </w:style>
  <w:style w:type="character" w:customStyle="1" w:styleId="fm-citation-ids-label">
    <w:name w:val="fm-citation-ids-label"/>
    <w:basedOn w:val="a0"/>
    <w:rsid w:val="00D91D00"/>
  </w:style>
  <w:style w:type="character" w:customStyle="1" w:styleId="fm-affl">
    <w:name w:val="fm-affl"/>
    <w:basedOn w:val="a0"/>
    <w:rsid w:val="00D91D00"/>
  </w:style>
  <w:style w:type="character" w:customStyle="1" w:styleId="email-label">
    <w:name w:val="email-label"/>
    <w:basedOn w:val="a0"/>
    <w:rsid w:val="00D91D00"/>
  </w:style>
  <w:style w:type="character" w:customStyle="1" w:styleId="eid2503816">
    <w:name w:val="e_id2503816"/>
    <w:basedOn w:val="a0"/>
    <w:rsid w:val="00D91D00"/>
  </w:style>
  <w:style w:type="character" w:customStyle="1" w:styleId="eid4351426">
    <w:name w:val="e_id4351426"/>
    <w:basedOn w:val="a0"/>
    <w:rsid w:val="00D91D00"/>
  </w:style>
  <w:style w:type="character" w:customStyle="1" w:styleId="10">
    <w:name w:val="Заголовок 1 Знак"/>
    <w:basedOn w:val="a0"/>
    <w:link w:val="1"/>
    <w:rsid w:val="00D91D00"/>
    <w:rPr>
      <w:rFonts w:ascii="Times New Roman" w:eastAsia="Times New Roman" w:hAnsi="Times New Roman" w:cs="Times New Roman"/>
      <w:b/>
      <w:bCs/>
      <w:kern w:val="36"/>
      <w:sz w:val="48"/>
      <w:szCs w:val="48"/>
      <w:lang w:eastAsia="ru-RU" w:bidi="or-IN"/>
    </w:rPr>
  </w:style>
  <w:style w:type="character" w:customStyle="1" w:styleId="20">
    <w:name w:val="Заголовок 2 Знак"/>
    <w:basedOn w:val="a0"/>
    <w:link w:val="2"/>
    <w:uiPriority w:val="9"/>
    <w:semiHidden/>
    <w:rsid w:val="00AD12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D123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D1230"/>
    <w:rPr>
      <w:rFonts w:asciiTheme="majorHAnsi" w:eastAsiaTheme="majorEastAsia" w:hAnsiTheme="majorHAnsi" w:cstheme="majorBidi"/>
      <w:b/>
      <w:bCs/>
      <w:i/>
      <w:iCs/>
      <w:color w:val="4F81BD" w:themeColor="accent1"/>
    </w:rPr>
  </w:style>
  <w:style w:type="character" w:styleId="ab">
    <w:name w:val="Emphasis"/>
    <w:qFormat/>
    <w:rsid w:val="00AD1230"/>
    <w:rPr>
      <w:i/>
      <w:iCs/>
    </w:rPr>
  </w:style>
  <w:style w:type="character" w:customStyle="1" w:styleId="60">
    <w:name w:val="Заголовок 6 Знак"/>
    <w:basedOn w:val="a0"/>
    <w:link w:val="6"/>
    <w:uiPriority w:val="9"/>
    <w:semiHidden/>
    <w:rsid w:val="000D55C7"/>
    <w:rPr>
      <w:rFonts w:asciiTheme="majorHAnsi" w:eastAsiaTheme="majorEastAsia" w:hAnsiTheme="majorHAnsi" w:cstheme="majorBidi"/>
      <w:i/>
      <w:iCs/>
      <w:color w:val="243F60" w:themeColor="accent1" w:themeShade="7F"/>
    </w:rPr>
  </w:style>
  <w:style w:type="paragraph" w:customStyle="1" w:styleId="articledetails">
    <w:name w:val="articledetails"/>
    <w:basedOn w:val="a"/>
    <w:rsid w:val="007F7028"/>
    <w:pPr>
      <w:spacing w:before="100" w:beforeAutospacing="1" w:after="100" w:afterAutospacing="1" w:line="240" w:lineRule="auto"/>
    </w:pPr>
    <w:rPr>
      <w:rFonts w:ascii="Times New Roman" w:eastAsia="Times New Roman" w:hAnsi="Times New Roman" w:cs="Times New Roman"/>
      <w:sz w:val="24"/>
      <w:szCs w:val="24"/>
      <w:lang w:eastAsia="ru-RU" w:bidi="or-IN"/>
    </w:rPr>
  </w:style>
  <w:style w:type="character" w:customStyle="1" w:styleId="volume">
    <w:name w:val="volume"/>
    <w:basedOn w:val="a0"/>
    <w:rsid w:val="00386BE3"/>
  </w:style>
  <w:style w:type="character" w:customStyle="1" w:styleId="ref-label">
    <w:name w:val="ref-label"/>
    <w:basedOn w:val="a0"/>
    <w:rsid w:val="00386BE3"/>
  </w:style>
  <w:style w:type="character" w:customStyle="1" w:styleId="article-title">
    <w:name w:val="article-title"/>
    <w:basedOn w:val="a0"/>
    <w:rsid w:val="00386BE3"/>
  </w:style>
  <w:style w:type="character" w:customStyle="1" w:styleId="ref-source">
    <w:name w:val="ref-source"/>
    <w:basedOn w:val="a0"/>
    <w:rsid w:val="00386BE3"/>
  </w:style>
  <w:style w:type="character" w:customStyle="1" w:styleId="reference-links">
    <w:name w:val="reference-links"/>
    <w:basedOn w:val="a0"/>
    <w:rsid w:val="00386BE3"/>
  </w:style>
  <w:style w:type="character" w:customStyle="1" w:styleId="issue">
    <w:name w:val="issue"/>
    <w:basedOn w:val="a0"/>
    <w:rsid w:val="00386BE3"/>
  </w:style>
  <w:style w:type="paragraph" w:styleId="ac">
    <w:name w:val="Balloon Text"/>
    <w:basedOn w:val="a"/>
    <w:link w:val="ad"/>
    <w:uiPriority w:val="99"/>
    <w:semiHidden/>
    <w:unhideWhenUsed/>
    <w:rsid w:val="007B355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B3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D91D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bidi="or-IN"/>
    </w:rPr>
  </w:style>
  <w:style w:type="paragraph" w:styleId="2">
    <w:name w:val="heading 2"/>
    <w:basedOn w:val="a"/>
    <w:next w:val="a"/>
    <w:link w:val="20"/>
    <w:uiPriority w:val="9"/>
    <w:semiHidden/>
    <w:unhideWhenUsed/>
    <w:qFormat/>
    <w:rsid w:val="00AD12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12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D1230"/>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0D55C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B1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rmal (Web)"/>
    <w:basedOn w:val="a"/>
    <w:unhideWhenUsed/>
    <w:rsid w:val="009F7C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24B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24BDB"/>
  </w:style>
  <w:style w:type="paragraph" w:styleId="a7">
    <w:name w:val="footer"/>
    <w:basedOn w:val="a"/>
    <w:link w:val="a8"/>
    <w:uiPriority w:val="99"/>
    <w:unhideWhenUsed/>
    <w:rsid w:val="00B24B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24BDB"/>
  </w:style>
  <w:style w:type="table" w:styleId="a9">
    <w:name w:val="Table Grid"/>
    <w:basedOn w:val="a1"/>
    <w:uiPriority w:val="59"/>
    <w:rsid w:val="003B04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ED61A6"/>
    <w:rPr>
      <w:color w:val="0000FF" w:themeColor="hyperlink"/>
      <w:u w:val="single"/>
    </w:rPr>
  </w:style>
  <w:style w:type="character" w:customStyle="1" w:styleId="citation-abbreviation">
    <w:name w:val="citation-abbreviation"/>
    <w:basedOn w:val="a0"/>
    <w:rsid w:val="00D91D00"/>
  </w:style>
  <w:style w:type="character" w:customStyle="1" w:styleId="citation-publication-date">
    <w:name w:val="citation-publication-date"/>
    <w:basedOn w:val="a0"/>
    <w:rsid w:val="00D91D00"/>
  </w:style>
  <w:style w:type="character" w:customStyle="1" w:styleId="citation-volume">
    <w:name w:val="citation-volume"/>
    <w:basedOn w:val="a0"/>
    <w:rsid w:val="00D91D00"/>
  </w:style>
  <w:style w:type="character" w:customStyle="1" w:styleId="citation-issue">
    <w:name w:val="citation-issue"/>
    <w:basedOn w:val="a0"/>
    <w:rsid w:val="00D91D00"/>
  </w:style>
  <w:style w:type="character" w:customStyle="1" w:styleId="citation-flpages">
    <w:name w:val="citation-flpages"/>
    <w:basedOn w:val="a0"/>
    <w:rsid w:val="00D91D00"/>
  </w:style>
  <w:style w:type="character" w:customStyle="1" w:styleId="fm-vol-iss-date">
    <w:name w:val="fm-vol-iss-date"/>
    <w:basedOn w:val="a0"/>
    <w:rsid w:val="00D91D00"/>
  </w:style>
  <w:style w:type="character" w:customStyle="1" w:styleId="fm-citation-ids-label">
    <w:name w:val="fm-citation-ids-label"/>
    <w:basedOn w:val="a0"/>
    <w:rsid w:val="00D91D00"/>
  </w:style>
  <w:style w:type="character" w:customStyle="1" w:styleId="fm-affl">
    <w:name w:val="fm-affl"/>
    <w:basedOn w:val="a0"/>
    <w:rsid w:val="00D91D00"/>
  </w:style>
  <w:style w:type="character" w:customStyle="1" w:styleId="email-label">
    <w:name w:val="email-label"/>
    <w:basedOn w:val="a0"/>
    <w:rsid w:val="00D91D00"/>
  </w:style>
  <w:style w:type="character" w:customStyle="1" w:styleId="eid2503816">
    <w:name w:val="e_id2503816"/>
    <w:basedOn w:val="a0"/>
    <w:rsid w:val="00D91D00"/>
  </w:style>
  <w:style w:type="character" w:customStyle="1" w:styleId="eid4351426">
    <w:name w:val="e_id4351426"/>
    <w:basedOn w:val="a0"/>
    <w:rsid w:val="00D91D00"/>
  </w:style>
  <w:style w:type="character" w:customStyle="1" w:styleId="10">
    <w:name w:val="Заголовок 1 Знак"/>
    <w:basedOn w:val="a0"/>
    <w:link w:val="1"/>
    <w:rsid w:val="00D91D00"/>
    <w:rPr>
      <w:rFonts w:ascii="Times New Roman" w:eastAsia="Times New Roman" w:hAnsi="Times New Roman" w:cs="Times New Roman"/>
      <w:b/>
      <w:bCs/>
      <w:kern w:val="36"/>
      <w:sz w:val="48"/>
      <w:szCs w:val="48"/>
      <w:lang w:eastAsia="ru-RU" w:bidi="or-IN"/>
    </w:rPr>
  </w:style>
  <w:style w:type="character" w:customStyle="1" w:styleId="20">
    <w:name w:val="Заголовок 2 Знак"/>
    <w:basedOn w:val="a0"/>
    <w:link w:val="2"/>
    <w:uiPriority w:val="9"/>
    <w:semiHidden/>
    <w:rsid w:val="00AD12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AD123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D1230"/>
    <w:rPr>
      <w:rFonts w:asciiTheme="majorHAnsi" w:eastAsiaTheme="majorEastAsia" w:hAnsiTheme="majorHAnsi" w:cstheme="majorBidi"/>
      <w:b/>
      <w:bCs/>
      <w:i/>
      <w:iCs/>
      <w:color w:val="4F81BD" w:themeColor="accent1"/>
    </w:rPr>
  </w:style>
  <w:style w:type="character" w:styleId="ab">
    <w:name w:val="Emphasis"/>
    <w:qFormat/>
    <w:rsid w:val="00AD1230"/>
    <w:rPr>
      <w:i/>
      <w:iCs/>
    </w:rPr>
  </w:style>
  <w:style w:type="character" w:customStyle="1" w:styleId="60">
    <w:name w:val="Заголовок 6 Знак"/>
    <w:basedOn w:val="a0"/>
    <w:link w:val="6"/>
    <w:uiPriority w:val="9"/>
    <w:semiHidden/>
    <w:rsid w:val="000D55C7"/>
    <w:rPr>
      <w:rFonts w:asciiTheme="majorHAnsi" w:eastAsiaTheme="majorEastAsia" w:hAnsiTheme="majorHAnsi" w:cstheme="majorBidi"/>
      <w:i/>
      <w:iCs/>
      <w:color w:val="243F60" w:themeColor="accent1" w:themeShade="7F"/>
    </w:rPr>
  </w:style>
  <w:style w:type="paragraph" w:customStyle="1" w:styleId="articledetails">
    <w:name w:val="articledetails"/>
    <w:basedOn w:val="a"/>
    <w:rsid w:val="007F7028"/>
    <w:pPr>
      <w:spacing w:before="100" w:beforeAutospacing="1" w:after="100" w:afterAutospacing="1" w:line="240" w:lineRule="auto"/>
    </w:pPr>
    <w:rPr>
      <w:rFonts w:ascii="Times New Roman" w:eastAsia="Times New Roman" w:hAnsi="Times New Roman" w:cs="Times New Roman"/>
      <w:sz w:val="24"/>
      <w:szCs w:val="24"/>
      <w:lang w:eastAsia="ru-RU" w:bidi="or-IN"/>
    </w:rPr>
  </w:style>
  <w:style w:type="character" w:customStyle="1" w:styleId="volume">
    <w:name w:val="volume"/>
    <w:basedOn w:val="a0"/>
    <w:rsid w:val="00386BE3"/>
  </w:style>
  <w:style w:type="character" w:customStyle="1" w:styleId="ref-label">
    <w:name w:val="ref-label"/>
    <w:basedOn w:val="a0"/>
    <w:rsid w:val="00386BE3"/>
  </w:style>
  <w:style w:type="character" w:customStyle="1" w:styleId="article-title">
    <w:name w:val="article-title"/>
    <w:basedOn w:val="a0"/>
    <w:rsid w:val="00386BE3"/>
  </w:style>
  <w:style w:type="character" w:customStyle="1" w:styleId="ref-source">
    <w:name w:val="ref-source"/>
    <w:basedOn w:val="a0"/>
    <w:rsid w:val="00386BE3"/>
  </w:style>
  <w:style w:type="character" w:customStyle="1" w:styleId="reference-links">
    <w:name w:val="reference-links"/>
    <w:basedOn w:val="a0"/>
    <w:rsid w:val="00386BE3"/>
  </w:style>
  <w:style w:type="character" w:customStyle="1" w:styleId="issue">
    <w:name w:val="issue"/>
    <w:basedOn w:val="a0"/>
    <w:rsid w:val="00386BE3"/>
  </w:style>
  <w:style w:type="paragraph" w:styleId="ac">
    <w:name w:val="Balloon Text"/>
    <w:basedOn w:val="a"/>
    <w:link w:val="ad"/>
    <w:uiPriority w:val="99"/>
    <w:semiHidden/>
    <w:unhideWhenUsed/>
    <w:rsid w:val="007B355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B3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317">
      <w:bodyDiv w:val="1"/>
      <w:marLeft w:val="0"/>
      <w:marRight w:val="0"/>
      <w:marTop w:val="0"/>
      <w:marBottom w:val="0"/>
      <w:divBdr>
        <w:top w:val="none" w:sz="0" w:space="0" w:color="auto"/>
        <w:left w:val="none" w:sz="0" w:space="0" w:color="auto"/>
        <w:bottom w:val="none" w:sz="0" w:space="0" w:color="auto"/>
        <w:right w:val="none" w:sz="0" w:space="0" w:color="auto"/>
      </w:divBdr>
      <w:divsChild>
        <w:div w:id="1449160846">
          <w:marLeft w:val="734"/>
          <w:marRight w:val="0"/>
          <w:marTop w:val="77"/>
          <w:marBottom w:val="0"/>
          <w:divBdr>
            <w:top w:val="none" w:sz="0" w:space="0" w:color="auto"/>
            <w:left w:val="none" w:sz="0" w:space="0" w:color="auto"/>
            <w:bottom w:val="none" w:sz="0" w:space="0" w:color="auto"/>
            <w:right w:val="none" w:sz="0" w:space="0" w:color="auto"/>
          </w:divBdr>
        </w:div>
        <w:div w:id="52049163">
          <w:marLeft w:val="1426"/>
          <w:marRight w:val="0"/>
          <w:marTop w:val="67"/>
          <w:marBottom w:val="0"/>
          <w:divBdr>
            <w:top w:val="none" w:sz="0" w:space="0" w:color="auto"/>
            <w:left w:val="none" w:sz="0" w:space="0" w:color="auto"/>
            <w:bottom w:val="none" w:sz="0" w:space="0" w:color="auto"/>
            <w:right w:val="none" w:sz="0" w:space="0" w:color="auto"/>
          </w:divBdr>
        </w:div>
        <w:div w:id="526678271">
          <w:marLeft w:val="734"/>
          <w:marRight w:val="0"/>
          <w:marTop w:val="77"/>
          <w:marBottom w:val="0"/>
          <w:divBdr>
            <w:top w:val="none" w:sz="0" w:space="0" w:color="auto"/>
            <w:left w:val="none" w:sz="0" w:space="0" w:color="auto"/>
            <w:bottom w:val="none" w:sz="0" w:space="0" w:color="auto"/>
            <w:right w:val="none" w:sz="0" w:space="0" w:color="auto"/>
          </w:divBdr>
        </w:div>
        <w:div w:id="1636762194">
          <w:marLeft w:val="1426"/>
          <w:marRight w:val="0"/>
          <w:marTop w:val="67"/>
          <w:marBottom w:val="0"/>
          <w:divBdr>
            <w:top w:val="none" w:sz="0" w:space="0" w:color="auto"/>
            <w:left w:val="none" w:sz="0" w:space="0" w:color="auto"/>
            <w:bottom w:val="none" w:sz="0" w:space="0" w:color="auto"/>
            <w:right w:val="none" w:sz="0" w:space="0" w:color="auto"/>
          </w:divBdr>
        </w:div>
        <w:div w:id="984167068">
          <w:marLeft w:val="734"/>
          <w:marRight w:val="0"/>
          <w:marTop w:val="77"/>
          <w:marBottom w:val="0"/>
          <w:divBdr>
            <w:top w:val="none" w:sz="0" w:space="0" w:color="auto"/>
            <w:left w:val="none" w:sz="0" w:space="0" w:color="auto"/>
            <w:bottom w:val="none" w:sz="0" w:space="0" w:color="auto"/>
            <w:right w:val="none" w:sz="0" w:space="0" w:color="auto"/>
          </w:divBdr>
        </w:div>
        <w:div w:id="1144468615">
          <w:marLeft w:val="1426"/>
          <w:marRight w:val="0"/>
          <w:marTop w:val="67"/>
          <w:marBottom w:val="0"/>
          <w:divBdr>
            <w:top w:val="none" w:sz="0" w:space="0" w:color="auto"/>
            <w:left w:val="none" w:sz="0" w:space="0" w:color="auto"/>
            <w:bottom w:val="none" w:sz="0" w:space="0" w:color="auto"/>
            <w:right w:val="none" w:sz="0" w:space="0" w:color="auto"/>
          </w:divBdr>
        </w:div>
        <w:div w:id="972564745">
          <w:marLeft w:val="734"/>
          <w:marRight w:val="0"/>
          <w:marTop w:val="77"/>
          <w:marBottom w:val="0"/>
          <w:divBdr>
            <w:top w:val="none" w:sz="0" w:space="0" w:color="auto"/>
            <w:left w:val="none" w:sz="0" w:space="0" w:color="auto"/>
            <w:bottom w:val="none" w:sz="0" w:space="0" w:color="auto"/>
            <w:right w:val="none" w:sz="0" w:space="0" w:color="auto"/>
          </w:divBdr>
        </w:div>
        <w:div w:id="2075813381">
          <w:marLeft w:val="1426"/>
          <w:marRight w:val="0"/>
          <w:marTop w:val="67"/>
          <w:marBottom w:val="0"/>
          <w:divBdr>
            <w:top w:val="none" w:sz="0" w:space="0" w:color="auto"/>
            <w:left w:val="none" w:sz="0" w:space="0" w:color="auto"/>
            <w:bottom w:val="none" w:sz="0" w:space="0" w:color="auto"/>
            <w:right w:val="none" w:sz="0" w:space="0" w:color="auto"/>
          </w:divBdr>
        </w:div>
        <w:div w:id="1775006740">
          <w:marLeft w:val="734"/>
          <w:marRight w:val="0"/>
          <w:marTop w:val="77"/>
          <w:marBottom w:val="0"/>
          <w:divBdr>
            <w:top w:val="none" w:sz="0" w:space="0" w:color="auto"/>
            <w:left w:val="none" w:sz="0" w:space="0" w:color="auto"/>
            <w:bottom w:val="none" w:sz="0" w:space="0" w:color="auto"/>
            <w:right w:val="none" w:sz="0" w:space="0" w:color="auto"/>
          </w:divBdr>
        </w:div>
        <w:div w:id="1996570915">
          <w:marLeft w:val="1426"/>
          <w:marRight w:val="0"/>
          <w:marTop w:val="67"/>
          <w:marBottom w:val="0"/>
          <w:divBdr>
            <w:top w:val="none" w:sz="0" w:space="0" w:color="auto"/>
            <w:left w:val="none" w:sz="0" w:space="0" w:color="auto"/>
            <w:bottom w:val="none" w:sz="0" w:space="0" w:color="auto"/>
            <w:right w:val="none" w:sz="0" w:space="0" w:color="auto"/>
          </w:divBdr>
        </w:div>
      </w:divsChild>
    </w:div>
    <w:div w:id="8141737">
      <w:bodyDiv w:val="1"/>
      <w:marLeft w:val="0"/>
      <w:marRight w:val="0"/>
      <w:marTop w:val="0"/>
      <w:marBottom w:val="0"/>
      <w:divBdr>
        <w:top w:val="none" w:sz="0" w:space="0" w:color="auto"/>
        <w:left w:val="none" w:sz="0" w:space="0" w:color="auto"/>
        <w:bottom w:val="none" w:sz="0" w:space="0" w:color="auto"/>
        <w:right w:val="none" w:sz="0" w:space="0" w:color="auto"/>
      </w:divBdr>
    </w:div>
    <w:div w:id="9794935">
      <w:bodyDiv w:val="1"/>
      <w:marLeft w:val="0"/>
      <w:marRight w:val="0"/>
      <w:marTop w:val="0"/>
      <w:marBottom w:val="0"/>
      <w:divBdr>
        <w:top w:val="none" w:sz="0" w:space="0" w:color="auto"/>
        <w:left w:val="none" w:sz="0" w:space="0" w:color="auto"/>
        <w:bottom w:val="none" w:sz="0" w:space="0" w:color="auto"/>
        <w:right w:val="none" w:sz="0" w:space="0" w:color="auto"/>
      </w:divBdr>
      <w:divsChild>
        <w:div w:id="372385780">
          <w:marLeft w:val="734"/>
          <w:marRight w:val="0"/>
          <w:marTop w:val="86"/>
          <w:marBottom w:val="0"/>
          <w:divBdr>
            <w:top w:val="none" w:sz="0" w:space="0" w:color="auto"/>
            <w:left w:val="none" w:sz="0" w:space="0" w:color="auto"/>
            <w:bottom w:val="none" w:sz="0" w:space="0" w:color="auto"/>
            <w:right w:val="none" w:sz="0" w:space="0" w:color="auto"/>
          </w:divBdr>
        </w:div>
        <w:div w:id="1548760230">
          <w:marLeft w:val="734"/>
          <w:marRight w:val="0"/>
          <w:marTop w:val="86"/>
          <w:marBottom w:val="0"/>
          <w:divBdr>
            <w:top w:val="none" w:sz="0" w:space="0" w:color="auto"/>
            <w:left w:val="none" w:sz="0" w:space="0" w:color="auto"/>
            <w:bottom w:val="none" w:sz="0" w:space="0" w:color="auto"/>
            <w:right w:val="none" w:sz="0" w:space="0" w:color="auto"/>
          </w:divBdr>
        </w:div>
        <w:div w:id="1489324594">
          <w:marLeft w:val="734"/>
          <w:marRight w:val="0"/>
          <w:marTop w:val="86"/>
          <w:marBottom w:val="0"/>
          <w:divBdr>
            <w:top w:val="none" w:sz="0" w:space="0" w:color="auto"/>
            <w:left w:val="none" w:sz="0" w:space="0" w:color="auto"/>
            <w:bottom w:val="none" w:sz="0" w:space="0" w:color="auto"/>
            <w:right w:val="none" w:sz="0" w:space="0" w:color="auto"/>
          </w:divBdr>
        </w:div>
      </w:divsChild>
    </w:div>
    <w:div w:id="99111167">
      <w:bodyDiv w:val="1"/>
      <w:marLeft w:val="0"/>
      <w:marRight w:val="0"/>
      <w:marTop w:val="0"/>
      <w:marBottom w:val="0"/>
      <w:divBdr>
        <w:top w:val="none" w:sz="0" w:space="0" w:color="auto"/>
        <w:left w:val="none" w:sz="0" w:space="0" w:color="auto"/>
        <w:bottom w:val="none" w:sz="0" w:space="0" w:color="auto"/>
        <w:right w:val="none" w:sz="0" w:space="0" w:color="auto"/>
      </w:divBdr>
    </w:div>
    <w:div w:id="99688574">
      <w:bodyDiv w:val="1"/>
      <w:marLeft w:val="0"/>
      <w:marRight w:val="0"/>
      <w:marTop w:val="0"/>
      <w:marBottom w:val="0"/>
      <w:divBdr>
        <w:top w:val="none" w:sz="0" w:space="0" w:color="auto"/>
        <w:left w:val="none" w:sz="0" w:space="0" w:color="auto"/>
        <w:bottom w:val="none" w:sz="0" w:space="0" w:color="auto"/>
        <w:right w:val="none" w:sz="0" w:space="0" w:color="auto"/>
      </w:divBdr>
      <w:divsChild>
        <w:div w:id="2126851582">
          <w:marLeft w:val="734"/>
          <w:marRight w:val="0"/>
          <w:marTop w:val="115"/>
          <w:marBottom w:val="0"/>
          <w:divBdr>
            <w:top w:val="none" w:sz="0" w:space="0" w:color="auto"/>
            <w:left w:val="none" w:sz="0" w:space="0" w:color="auto"/>
            <w:bottom w:val="none" w:sz="0" w:space="0" w:color="auto"/>
            <w:right w:val="none" w:sz="0" w:space="0" w:color="auto"/>
          </w:divBdr>
        </w:div>
        <w:div w:id="530000822">
          <w:marLeft w:val="1166"/>
          <w:marRight w:val="0"/>
          <w:marTop w:val="86"/>
          <w:marBottom w:val="0"/>
          <w:divBdr>
            <w:top w:val="none" w:sz="0" w:space="0" w:color="auto"/>
            <w:left w:val="none" w:sz="0" w:space="0" w:color="auto"/>
            <w:bottom w:val="none" w:sz="0" w:space="0" w:color="auto"/>
            <w:right w:val="none" w:sz="0" w:space="0" w:color="auto"/>
          </w:divBdr>
        </w:div>
        <w:div w:id="1053700918">
          <w:marLeft w:val="1166"/>
          <w:marRight w:val="0"/>
          <w:marTop w:val="86"/>
          <w:marBottom w:val="0"/>
          <w:divBdr>
            <w:top w:val="none" w:sz="0" w:space="0" w:color="auto"/>
            <w:left w:val="none" w:sz="0" w:space="0" w:color="auto"/>
            <w:bottom w:val="none" w:sz="0" w:space="0" w:color="auto"/>
            <w:right w:val="none" w:sz="0" w:space="0" w:color="auto"/>
          </w:divBdr>
        </w:div>
        <w:div w:id="15859972">
          <w:marLeft w:val="734"/>
          <w:marRight w:val="0"/>
          <w:marTop w:val="115"/>
          <w:marBottom w:val="0"/>
          <w:divBdr>
            <w:top w:val="none" w:sz="0" w:space="0" w:color="auto"/>
            <w:left w:val="none" w:sz="0" w:space="0" w:color="auto"/>
            <w:bottom w:val="none" w:sz="0" w:space="0" w:color="auto"/>
            <w:right w:val="none" w:sz="0" w:space="0" w:color="auto"/>
          </w:divBdr>
        </w:div>
      </w:divsChild>
    </w:div>
    <w:div w:id="189610146">
      <w:bodyDiv w:val="1"/>
      <w:marLeft w:val="0"/>
      <w:marRight w:val="0"/>
      <w:marTop w:val="0"/>
      <w:marBottom w:val="0"/>
      <w:divBdr>
        <w:top w:val="none" w:sz="0" w:space="0" w:color="auto"/>
        <w:left w:val="none" w:sz="0" w:space="0" w:color="auto"/>
        <w:bottom w:val="none" w:sz="0" w:space="0" w:color="auto"/>
        <w:right w:val="none" w:sz="0" w:space="0" w:color="auto"/>
      </w:divBdr>
      <w:divsChild>
        <w:div w:id="1671172254">
          <w:marLeft w:val="734"/>
          <w:marRight w:val="0"/>
          <w:marTop w:val="77"/>
          <w:marBottom w:val="0"/>
          <w:divBdr>
            <w:top w:val="none" w:sz="0" w:space="0" w:color="auto"/>
            <w:left w:val="none" w:sz="0" w:space="0" w:color="auto"/>
            <w:bottom w:val="none" w:sz="0" w:space="0" w:color="auto"/>
            <w:right w:val="none" w:sz="0" w:space="0" w:color="auto"/>
          </w:divBdr>
        </w:div>
      </w:divsChild>
    </w:div>
    <w:div w:id="290945403">
      <w:bodyDiv w:val="1"/>
      <w:marLeft w:val="0"/>
      <w:marRight w:val="0"/>
      <w:marTop w:val="0"/>
      <w:marBottom w:val="0"/>
      <w:divBdr>
        <w:top w:val="none" w:sz="0" w:space="0" w:color="auto"/>
        <w:left w:val="none" w:sz="0" w:space="0" w:color="auto"/>
        <w:bottom w:val="none" w:sz="0" w:space="0" w:color="auto"/>
        <w:right w:val="none" w:sz="0" w:space="0" w:color="auto"/>
      </w:divBdr>
      <w:divsChild>
        <w:div w:id="775446169">
          <w:marLeft w:val="734"/>
          <w:marRight w:val="0"/>
          <w:marTop w:val="115"/>
          <w:marBottom w:val="0"/>
          <w:divBdr>
            <w:top w:val="none" w:sz="0" w:space="0" w:color="auto"/>
            <w:left w:val="none" w:sz="0" w:space="0" w:color="auto"/>
            <w:bottom w:val="none" w:sz="0" w:space="0" w:color="auto"/>
            <w:right w:val="none" w:sz="0" w:space="0" w:color="auto"/>
          </w:divBdr>
        </w:div>
        <w:div w:id="241718388">
          <w:marLeft w:val="1166"/>
          <w:marRight w:val="0"/>
          <w:marTop w:val="72"/>
          <w:marBottom w:val="0"/>
          <w:divBdr>
            <w:top w:val="none" w:sz="0" w:space="0" w:color="auto"/>
            <w:left w:val="none" w:sz="0" w:space="0" w:color="auto"/>
            <w:bottom w:val="none" w:sz="0" w:space="0" w:color="auto"/>
            <w:right w:val="none" w:sz="0" w:space="0" w:color="auto"/>
          </w:divBdr>
        </w:div>
        <w:div w:id="598410473">
          <w:marLeft w:val="1166"/>
          <w:marRight w:val="0"/>
          <w:marTop w:val="72"/>
          <w:marBottom w:val="0"/>
          <w:divBdr>
            <w:top w:val="none" w:sz="0" w:space="0" w:color="auto"/>
            <w:left w:val="none" w:sz="0" w:space="0" w:color="auto"/>
            <w:bottom w:val="none" w:sz="0" w:space="0" w:color="auto"/>
            <w:right w:val="none" w:sz="0" w:space="0" w:color="auto"/>
          </w:divBdr>
        </w:div>
        <w:div w:id="549151536">
          <w:marLeft w:val="1166"/>
          <w:marRight w:val="0"/>
          <w:marTop w:val="72"/>
          <w:marBottom w:val="0"/>
          <w:divBdr>
            <w:top w:val="none" w:sz="0" w:space="0" w:color="auto"/>
            <w:left w:val="none" w:sz="0" w:space="0" w:color="auto"/>
            <w:bottom w:val="none" w:sz="0" w:space="0" w:color="auto"/>
            <w:right w:val="none" w:sz="0" w:space="0" w:color="auto"/>
          </w:divBdr>
        </w:div>
        <w:div w:id="1506288767">
          <w:marLeft w:val="734"/>
          <w:marRight w:val="0"/>
          <w:marTop w:val="115"/>
          <w:marBottom w:val="0"/>
          <w:divBdr>
            <w:top w:val="none" w:sz="0" w:space="0" w:color="auto"/>
            <w:left w:val="none" w:sz="0" w:space="0" w:color="auto"/>
            <w:bottom w:val="none" w:sz="0" w:space="0" w:color="auto"/>
            <w:right w:val="none" w:sz="0" w:space="0" w:color="auto"/>
          </w:divBdr>
        </w:div>
        <w:div w:id="1100368599">
          <w:marLeft w:val="1166"/>
          <w:marRight w:val="0"/>
          <w:marTop w:val="72"/>
          <w:marBottom w:val="0"/>
          <w:divBdr>
            <w:top w:val="none" w:sz="0" w:space="0" w:color="auto"/>
            <w:left w:val="none" w:sz="0" w:space="0" w:color="auto"/>
            <w:bottom w:val="none" w:sz="0" w:space="0" w:color="auto"/>
            <w:right w:val="none" w:sz="0" w:space="0" w:color="auto"/>
          </w:divBdr>
        </w:div>
        <w:div w:id="1592422256">
          <w:marLeft w:val="1166"/>
          <w:marRight w:val="0"/>
          <w:marTop w:val="72"/>
          <w:marBottom w:val="0"/>
          <w:divBdr>
            <w:top w:val="none" w:sz="0" w:space="0" w:color="auto"/>
            <w:left w:val="none" w:sz="0" w:space="0" w:color="auto"/>
            <w:bottom w:val="none" w:sz="0" w:space="0" w:color="auto"/>
            <w:right w:val="none" w:sz="0" w:space="0" w:color="auto"/>
          </w:divBdr>
        </w:div>
        <w:div w:id="640771758">
          <w:marLeft w:val="734"/>
          <w:marRight w:val="0"/>
          <w:marTop w:val="115"/>
          <w:marBottom w:val="0"/>
          <w:divBdr>
            <w:top w:val="none" w:sz="0" w:space="0" w:color="auto"/>
            <w:left w:val="none" w:sz="0" w:space="0" w:color="auto"/>
            <w:bottom w:val="none" w:sz="0" w:space="0" w:color="auto"/>
            <w:right w:val="none" w:sz="0" w:space="0" w:color="auto"/>
          </w:divBdr>
        </w:div>
        <w:div w:id="644697444">
          <w:marLeft w:val="1166"/>
          <w:marRight w:val="0"/>
          <w:marTop w:val="72"/>
          <w:marBottom w:val="0"/>
          <w:divBdr>
            <w:top w:val="none" w:sz="0" w:space="0" w:color="auto"/>
            <w:left w:val="none" w:sz="0" w:space="0" w:color="auto"/>
            <w:bottom w:val="none" w:sz="0" w:space="0" w:color="auto"/>
            <w:right w:val="none" w:sz="0" w:space="0" w:color="auto"/>
          </w:divBdr>
        </w:div>
      </w:divsChild>
    </w:div>
    <w:div w:id="329451242">
      <w:bodyDiv w:val="1"/>
      <w:marLeft w:val="0"/>
      <w:marRight w:val="0"/>
      <w:marTop w:val="0"/>
      <w:marBottom w:val="0"/>
      <w:divBdr>
        <w:top w:val="none" w:sz="0" w:space="0" w:color="auto"/>
        <w:left w:val="none" w:sz="0" w:space="0" w:color="auto"/>
        <w:bottom w:val="none" w:sz="0" w:space="0" w:color="auto"/>
        <w:right w:val="none" w:sz="0" w:space="0" w:color="auto"/>
      </w:divBdr>
      <w:divsChild>
        <w:div w:id="1024407484">
          <w:marLeft w:val="734"/>
          <w:marRight w:val="0"/>
          <w:marTop w:val="77"/>
          <w:marBottom w:val="0"/>
          <w:divBdr>
            <w:top w:val="none" w:sz="0" w:space="0" w:color="auto"/>
            <w:left w:val="none" w:sz="0" w:space="0" w:color="auto"/>
            <w:bottom w:val="none" w:sz="0" w:space="0" w:color="auto"/>
            <w:right w:val="none" w:sz="0" w:space="0" w:color="auto"/>
          </w:divBdr>
        </w:div>
        <w:div w:id="117797603">
          <w:marLeft w:val="1426"/>
          <w:marRight w:val="0"/>
          <w:marTop w:val="58"/>
          <w:marBottom w:val="0"/>
          <w:divBdr>
            <w:top w:val="none" w:sz="0" w:space="0" w:color="auto"/>
            <w:left w:val="none" w:sz="0" w:space="0" w:color="auto"/>
            <w:bottom w:val="none" w:sz="0" w:space="0" w:color="auto"/>
            <w:right w:val="none" w:sz="0" w:space="0" w:color="auto"/>
          </w:divBdr>
        </w:div>
        <w:div w:id="883257056">
          <w:marLeft w:val="734"/>
          <w:marRight w:val="0"/>
          <w:marTop w:val="77"/>
          <w:marBottom w:val="0"/>
          <w:divBdr>
            <w:top w:val="none" w:sz="0" w:space="0" w:color="auto"/>
            <w:left w:val="none" w:sz="0" w:space="0" w:color="auto"/>
            <w:bottom w:val="none" w:sz="0" w:space="0" w:color="auto"/>
            <w:right w:val="none" w:sz="0" w:space="0" w:color="auto"/>
          </w:divBdr>
        </w:div>
        <w:div w:id="110130869">
          <w:marLeft w:val="1426"/>
          <w:marRight w:val="0"/>
          <w:marTop w:val="58"/>
          <w:marBottom w:val="0"/>
          <w:divBdr>
            <w:top w:val="none" w:sz="0" w:space="0" w:color="auto"/>
            <w:left w:val="none" w:sz="0" w:space="0" w:color="auto"/>
            <w:bottom w:val="none" w:sz="0" w:space="0" w:color="auto"/>
            <w:right w:val="none" w:sz="0" w:space="0" w:color="auto"/>
          </w:divBdr>
        </w:div>
        <w:div w:id="1028872401">
          <w:marLeft w:val="734"/>
          <w:marRight w:val="0"/>
          <w:marTop w:val="77"/>
          <w:marBottom w:val="0"/>
          <w:divBdr>
            <w:top w:val="none" w:sz="0" w:space="0" w:color="auto"/>
            <w:left w:val="none" w:sz="0" w:space="0" w:color="auto"/>
            <w:bottom w:val="none" w:sz="0" w:space="0" w:color="auto"/>
            <w:right w:val="none" w:sz="0" w:space="0" w:color="auto"/>
          </w:divBdr>
        </w:div>
        <w:div w:id="1568614220">
          <w:marLeft w:val="1426"/>
          <w:marRight w:val="0"/>
          <w:marTop w:val="58"/>
          <w:marBottom w:val="0"/>
          <w:divBdr>
            <w:top w:val="none" w:sz="0" w:space="0" w:color="auto"/>
            <w:left w:val="none" w:sz="0" w:space="0" w:color="auto"/>
            <w:bottom w:val="none" w:sz="0" w:space="0" w:color="auto"/>
            <w:right w:val="none" w:sz="0" w:space="0" w:color="auto"/>
          </w:divBdr>
        </w:div>
        <w:div w:id="801576769">
          <w:marLeft w:val="1426"/>
          <w:marRight w:val="0"/>
          <w:marTop w:val="58"/>
          <w:marBottom w:val="0"/>
          <w:divBdr>
            <w:top w:val="none" w:sz="0" w:space="0" w:color="auto"/>
            <w:left w:val="none" w:sz="0" w:space="0" w:color="auto"/>
            <w:bottom w:val="none" w:sz="0" w:space="0" w:color="auto"/>
            <w:right w:val="none" w:sz="0" w:space="0" w:color="auto"/>
          </w:divBdr>
        </w:div>
        <w:div w:id="992490263">
          <w:marLeft w:val="1426"/>
          <w:marRight w:val="0"/>
          <w:marTop w:val="58"/>
          <w:marBottom w:val="0"/>
          <w:divBdr>
            <w:top w:val="none" w:sz="0" w:space="0" w:color="auto"/>
            <w:left w:val="none" w:sz="0" w:space="0" w:color="auto"/>
            <w:bottom w:val="none" w:sz="0" w:space="0" w:color="auto"/>
            <w:right w:val="none" w:sz="0" w:space="0" w:color="auto"/>
          </w:divBdr>
        </w:div>
      </w:divsChild>
    </w:div>
    <w:div w:id="388654430">
      <w:bodyDiv w:val="1"/>
      <w:marLeft w:val="0"/>
      <w:marRight w:val="0"/>
      <w:marTop w:val="0"/>
      <w:marBottom w:val="0"/>
      <w:divBdr>
        <w:top w:val="none" w:sz="0" w:space="0" w:color="auto"/>
        <w:left w:val="none" w:sz="0" w:space="0" w:color="auto"/>
        <w:bottom w:val="none" w:sz="0" w:space="0" w:color="auto"/>
        <w:right w:val="none" w:sz="0" w:space="0" w:color="auto"/>
      </w:divBdr>
    </w:div>
    <w:div w:id="437913384">
      <w:bodyDiv w:val="1"/>
      <w:marLeft w:val="0"/>
      <w:marRight w:val="0"/>
      <w:marTop w:val="0"/>
      <w:marBottom w:val="0"/>
      <w:divBdr>
        <w:top w:val="none" w:sz="0" w:space="0" w:color="auto"/>
        <w:left w:val="none" w:sz="0" w:space="0" w:color="auto"/>
        <w:bottom w:val="none" w:sz="0" w:space="0" w:color="auto"/>
        <w:right w:val="none" w:sz="0" w:space="0" w:color="auto"/>
      </w:divBdr>
      <w:divsChild>
        <w:div w:id="1173178848">
          <w:marLeft w:val="734"/>
          <w:marRight w:val="0"/>
          <w:marTop w:val="86"/>
          <w:marBottom w:val="0"/>
          <w:divBdr>
            <w:top w:val="none" w:sz="0" w:space="0" w:color="auto"/>
            <w:left w:val="none" w:sz="0" w:space="0" w:color="auto"/>
            <w:bottom w:val="none" w:sz="0" w:space="0" w:color="auto"/>
            <w:right w:val="none" w:sz="0" w:space="0" w:color="auto"/>
          </w:divBdr>
        </w:div>
        <w:div w:id="720784220">
          <w:marLeft w:val="734"/>
          <w:marRight w:val="0"/>
          <w:marTop w:val="86"/>
          <w:marBottom w:val="0"/>
          <w:divBdr>
            <w:top w:val="none" w:sz="0" w:space="0" w:color="auto"/>
            <w:left w:val="none" w:sz="0" w:space="0" w:color="auto"/>
            <w:bottom w:val="none" w:sz="0" w:space="0" w:color="auto"/>
            <w:right w:val="none" w:sz="0" w:space="0" w:color="auto"/>
          </w:divBdr>
        </w:div>
        <w:div w:id="876237405">
          <w:marLeft w:val="1166"/>
          <w:marRight w:val="0"/>
          <w:marTop w:val="72"/>
          <w:marBottom w:val="0"/>
          <w:divBdr>
            <w:top w:val="none" w:sz="0" w:space="0" w:color="auto"/>
            <w:left w:val="none" w:sz="0" w:space="0" w:color="auto"/>
            <w:bottom w:val="none" w:sz="0" w:space="0" w:color="auto"/>
            <w:right w:val="none" w:sz="0" w:space="0" w:color="auto"/>
          </w:divBdr>
        </w:div>
        <w:div w:id="1282297803">
          <w:marLeft w:val="734"/>
          <w:marRight w:val="0"/>
          <w:marTop w:val="86"/>
          <w:marBottom w:val="0"/>
          <w:divBdr>
            <w:top w:val="none" w:sz="0" w:space="0" w:color="auto"/>
            <w:left w:val="none" w:sz="0" w:space="0" w:color="auto"/>
            <w:bottom w:val="none" w:sz="0" w:space="0" w:color="auto"/>
            <w:right w:val="none" w:sz="0" w:space="0" w:color="auto"/>
          </w:divBdr>
        </w:div>
        <w:div w:id="1072890267">
          <w:marLeft w:val="1166"/>
          <w:marRight w:val="0"/>
          <w:marTop w:val="72"/>
          <w:marBottom w:val="0"/>
          <w:divBdr>
            <w:top w:val="none" w:sz="0" w:space="0" w:color="auto"/>
            <w:left w:val="none" w:sz="0" w:space="0" w:color="auto"/>
            <w:bottom w:val="none" w:sz="0" w:space="0" w:color="auto"/>
            <w:right w:val="none" w:sz="0" w:space="0" w:color="auto"/>
          </w:divBdr>
        </w:div>
      </w:divsChild>
    </w:div>
    <w:div w:id="547185076">
      <w:bodyDiv w:val="1"/>
      <w:marLeft w:val="0"/>
      <w:marRight w:val="0"/>
      <w:marTop w:val="0"/>
      <w:marBottom w:val="0"/>
      <w:divBdr>
        <w:top w:val="none" w:sz="0" w:space="0" w:color="auto"/>
        <w:left w:val="none" w:sz="0" w:space="0" w:color="auto"/>
        <w:bottom w:val="none" w:sz="0" w:space="0" w:color="auto"/>
        <w:right w:val="none" w:sz="0" w:space="0" w:color="auto"/>
      </w:divBdr>
      <w:divsChild>
        <w:div w:id="1638141717">
          <w:marLeft w:val="734"/>
          <w:marRight w:val="0"/>
          <w:marTop w:val="77"/>
          <w:marBottom w:val="0"/>
          <w:divBdr>
            <w:top w:val="none" w:sz="0" w:space="0" w:color="auto"/>
            <w:left w:val="none" w:sz="0" w:space="0" w:color="auto"/>
            <w:bottom w:val="none" w:sz="0" w:space="0" w:color="auto"/>
            <w:right w:val="none" w:sz="0" w:space="0" w:color="auto"/>
          </w:divBdr>
        </w:div>
        <w:div w:id="402988069">
          <w:marLeft w:val="1426"/>
          <w:marRight w:val="0"/>
          <w:marTop w:val="67"/>
          <w:marBottom w:val="0"/>
          <w:divBdr>
            <w:top w:val="none" w:sz="0" w:space="0" w:color="auto"/>
            <w:left w:val="none" w:sz="0" w:space="0" w:color="auto"/>
            <w:bottom w:val="none" w:sz="0" w:space="0" w:color="auto"/>
            <w:right w:val="none" w:sz="0" w:space="0" w:color="auto"/>
          </w:divBdr>
        </w:div>
        <w:div w:id="1075054345">
          <w:marLeft w:val="734"/>
          <w:marRight w:val="0"/>
          <w:marTop w:val="77"/>
          <w:marBottom w:val="0"/>
          <w:divBdr>
            <w:top w:val="none" w:sz="0" w:space="0" w:color="auto"/>
            <w:left w:val="none" w:sz="0" w:space="0" w:color="auto"/>
            <w:bottom w:val="none" w:sz="0" w:space="0" w:color="auto"/>
            <w:right w:val="none" w:sz="0" w:space="0" w:color="auto"/>
          </w:divBdr>
        </w:div>
        <w:div w:id="263269787">
          <w:marLeft w:val="1426"/>
          <w:marRight w:val="0"/>
          <w:marTop w:val="67"/>
          <w:marBottom w:val="0"/>
          <w:divBdr>
            <w:top w:val="none" w:sz="0" w:space="0" w:color="auto"/>
            <w:left w:val="none" w:sz="0" w:space="0" w:color="auto"/>
            <w:bottom w:val="none" w:sz="0" w:space="0" w:color="auto"/>
            <w:right w:val="none" w:sz="0" w:space="0" w:color="auto"/>
          </w:divBdr>
        </w:div>
        <w:div w:id="1419908846">
          <w:marLeft w:val="734"/>
          <w:marRight w:val="0"/>
          <w:marTop w:val="77"/>
          <w:marBottom w:val="0"/>
          <w:divBdr>
            <w:top w:val="none" w:sz="0" w:space="0" w:color="auto"/>
            <w:left w:val="none" w:sz="0" w:space="0" w:color="auto"/>
            <w:bottom w:val="none" w:sz="0" w:space="0" w:color="auto"/>
            <w:right w:val="none" w:sz="0" w:space="0" w:color="auto"/>
          </w:divBdr>
        </w:div>
        <w:div w:id="674116116">
          <w:marLeft w:val="1426"/>
          <w:marRight w:val="0"/>
          <w:marTop w:val="67"/>
          <w:marBottom w:val="0"/>
          <w:divBdr>
            <w:top w:val="none" w:sz="0" w:space="0" w:color="auto"/>
            <w:left w:val="none" w:sz="0" w:space="0" w:color="auto"/>
            <w:bottom w:val="none" w:sz="0" w:space="0" w:color="auto"/>
            <w:right w:val="none" w:sz="0" w:space="0" w:color="auto"/>
          </w:divBdr>
        </w:div>
        <w:div w:id="1304847767">
          <w:marLeft w:val="734"/>
          <w:marRight w:val="0"/>
          <w:marTop w:val="77"/>
          <w:marBottom w:val="0"/>
          <w:divBdr>
            <w:top w:val="none" w:sz="0" w:space="0" w:color="auto"/>
            <w:left w:val="none" w:sz="0" w:space="0" w:color="auto"/>
            <w:bottom w:val="none" w:sz="0" w:space="0" w:color="auto"/>
            <w:right w:val="none" w:sz="0" w:space="0" w:color="auto"/>
          </w:divBdr>
        </w:div>
        <w:div w:id="1913853958">
          <w:marLeft w:val="1426"/>
          <w:marRight w:val="0"/>
          <w:marTop w:val="67"/>
          <w:marBottom w:val="0"/>
          <w:divBdr>
            <w:top w:val="none" w:sz="0" w:space="0" w:color="auto"/>
            <w:left w:val="none" w:sz="0" w:space="0" w:color="auto"/>
            <w:bottom w:val="none" w:sz="0" w:space="0" w:color="auto"/>
            <w:right w:val="none" w:sz="0" w:space="0" w:color="auto"/>
          </w:divBdr>
        </w:div>
      </w:divsChild>
    </w:div>
    <w:div w:id="614141505">
      <w:bodyDiv w:val="1"/>
      <w:marLeft w:val="0"/>
      <w:marRight w:val="0"/>
      <w:marTop w:val="0"/>
      <w:marBottom w:val="0"/>
      <w:divBdr>
        <w:top w:val="none" w:sz="0" w:space="0" w:color="auto"/>
        <w:left w:val="none" w:sz="0" w:space="0" w:color="auto"/>
        <w:bottom w:val="none" w:sz="0" w:space="0" w:color="auto"/>
        <w:right w:val="none" w:sz="0" w:space="0" w:color="auto"/>
      </w:divBdr>
    </w:div>
    <w:div w:id="706680319">
      <w:bodyDiv w:val="1"/>
      <w:marLeft w:val="0"/>
      <w:marRight w:val="0"/>
      <w:marTop w:val="0"/>
      <w:marBottom w:val="0"/>
      <w:divBdr>
        <w:top w:val="none" w:sz="0" w:space="0" w:color="auto"/>
        <w:left w:val="none" w:sz="0" w:space="0" w:color="auto"/>
        <w:bottom w:val="none" w:sz="0" w:space="0" w:color="auto"/>
        <w:right w:val="none" w:sz="0" w:space="0" w:color="auto"/>
      </w:divBdr>
      <w:divsChild>
        <w:div w:id="44645185">
          <w:marLeft w:val="734"/>
          <w:marRight w:val="0"/>
          <w:marTop w:val="91"/>
          <w:marBottom w:val="0"/>
          <w:divBdr>
            <w:top w:val="none" w:sz="0" w:space="0" w:color="auto"/>
            <w:left w:val="none" w:sz="0" w:space="0" w:color="auto"/>
            <w:bottom w:val="none" w:sz="0" w:space="0" w:color="auto"/>
            <w:right w:val="none" w:sz="0" w:space="0" w:color="auto"/>
          </w:divBdr>
        </w:div>
        <w:div w:id="121389649">
          <w:marLeft w:val="1166"/>
          <w:marRight w:val="0"/>
          <w:marTop w:val="82"/>
          <w:marBottom w:val="0"/>
          <w:divBdr>
            <w:top w:val="none" w:sz="0" w:space="0" w:color="auto"/>
            <w:left w:val="none" w:sz="0" w:space="0" w:color="auto"/>
            <w:bottom w:val="none" w:sz="0" w:space="0" w:color="auto"/>
            <w:right w:val="none" w:sz="0" w:space="0" w:color="auto"/>
          </w:divBdr>
        </w:div>
        <w:div w:id="206844776">
          <w:marLeft w:val="1166"/>
          <w:marRight w:val="0"/>
          <w:marTop w:val="82"/>
          <w:marBottom w:val="0"/>
          <w:divBdr>
            <w:top w:val="none" w:sz="0" w:space="0" w:color="auto"/>
            <w:left w:val="none" w:sz="0" w:space="0" w:color="auto"/>
            <w:bottom w:val="none" w:sz="0" w:space="0" w:color="auto"/>
            <w:right w:val="none" w:sz="0" w:space="0" w:color="auto"/>
          </w:divBdr>
        </w:div>
      </w:divsChild>
    </w:div>
    <w:div w:id="820000568">
      <w:bodyDiv w:val="1"/>
      <w:marLeft w:val="0"/>
      <w:marRight w:val="0"/>
      <w:marTop w:val="0"/>
      <w:marBottom w:val="0"/>
      <w:divBdr>
        <w:top w:val="none" w:sz="0" w:space="0" w:color="auto"/>
        <w:left w:val="none" w:sz="0" w:space="0" w:color="auto"/>
        <w:bottom w:val="none" w:sz="0" w:space="0" w:color="auto"/>
        <w:right w:val="none" w:sz="0" w:space="0" w:color="auto"/>
      </w:divBdr>
    </w:div>
    <w:div w:id="834151106">
      <w:bodyDiv w:val="1"/>
      <w:marLeft w:val="0"/>
      <w:marRight w:val="0"/>
      <w:marTop w:val="0"/>
      <w:marBottom w:val="0"/>
      <w:divBdr>
        <w:top w:val="none" w:sz="0" w:space="0" w:color="auto"/>
        <w:left w:val="none" w:sz="0" w:space="0" w:color="auto"/>
        <w:bottom w:val="none" w:sz="0" w:space="0" w:color="auto"/>
        <w:right w:val="none" w:sz="0" w:space="0" w:color="auto"/>
      </w:divBdr>
    </w:div>
    <w:div w:id="857085564">
      <w:bodyDiv w:val="1"/>
      <w:marLeft w:val="0"/>
      <w:marRight w:val="0"/>
      <w:marTop w:val="0"/>
      <w:marBottom w:val="0"/>
      <w:divBdr>
        <w:top w:val="none" w:sz="0" w:space="0" w:color="auto"/>
        <w:left w:val="none" w:sz="0" w:space="0" w:color="auto"/>
        <w:bottom w:val="none" w:sz="0" w:space="0" w:color="auto"/>
        <w:right w:val="none" w:sz="0" w:space="0" w:color="auto"/>
      </w:divBdr>
      <w:divsChild>
        <w:div w:id="1963657026">
          <w:marLeft w:val="734"/>
          <w:marRight w:val="0"/>
          <w:marTop w:val="82"/>
          <w:marBottom w:val="0"/>
          <w:divBdr>
            <w:top w:val="none" w:sz="0" w:space="0" w:color="auto"/>
            <w:left w:val="none" w:sz="0" w:space="0" w:color="auto"/>
            <w:bottom w:val="none" w:sz="0" w:space="0" w:color="auto"/>
            <w:right w:val="none" w:sz="0" w:space="0" w:color="auto"/>
          </w:divBdr>
        </w:div>
        <w:div w:id="541330410">
          <w:marLeft w:val="734"/>
          <w:marRight w:val="0"/>
          <w:marTop w:val="82"/>
          <w:marBottom w:val="0"/>
          <w:divBdr>
            <w:top w:val="none" w:sz="0" w:space="0" w:color="auto"/>
            <w:left w:val="none" w:sz="0" w:space="0" w:color="auto"/>
            <w:bottom w:val="none" w:sz="0" w:space="0" w:color="auto"/>
            <w:right w:val="none" w:sz="0" w:space="0" w:color="auto"/>
          </w:divBdr>
        </w:div>
        <w:div w:id="2080133310">
          <w:marLeft w:val="1166"/>
          <w:marRight w:val="0"/>
          <w:marTop w:val="72"/>
          <w:marBottom w:val="0"/>
          <w:divBdr>
            <w:top w:val="none" w:sz="0" w:space="0" w:color="auto"/>
            <w:left w:val="none" w:sz="0" w:space="0" w:color="auto"/>
            <w:bottom w:val="none" w:sz="0" w:space="0" w:color="auto"/>
            <w:right w:val="none" w:sz="0" w:space="0" w:color="auto"/>
          </w:divBdr>
        </w:div>
      </w:divsChild>
    </w:div>
    <w:div w:id="868221572">
      <w:bodyDiv w:val="1"/>
      <w:marLeft w:val="0"/>
      <w:marRight w:val="0"/>
      <w:marTop w:val="0"/>
      <w:marBottom w:val="0"/>
      <w:divBdr>
        <w:top w:val="none" w:sz="0" w:space="0" w:color="auto"/>
        <w:left w:val="none" w:sz="0" w:space="0" w:color="auto"/>
        <w:bottom w:val="none" w:sz="0" w:space="0" w:color="auto"/>
        <w:right w:val="none" w:sz="0" w:space="0" w:color="auto"/>
      </w:divBdr>
      <w:divsChild>
        <w:div w:id="499010362">
          <w:marLeft w:val="734"/>
          <w:marRight w:val="0"/>
          <w:marTop w:val="96"/>
          <w:marBottom w:val="0"/>
          <w:divBdr>
            <w:top w:val="none" w:sz="0" w:space="0" w:color="auto"/>
            <w:left w:val="none" w:sz="0" w:space="0" w:color="auto"/>
            <w:bottom w:val="none" w:sz="0" w:space="0" w:color="auto"/>
            <w:right w:val="none" w:sz="0" w:space="0" w:color="auto"/>
          </w:divBdr>
        </w:div>
        <w:div w:id="1491023007">
          <w:marLeft w:val="734"/>
          <w:marRight w:val="0"/>
          <w:marTop w:val="77"/>
          <w:marBottom w:val="0"/>
          <w:divBdr>
            <w:top w:val="none" w:sz="0" w:space="0" w:color="auto"/>
            <w:left w:val="none" w:sz="0" w:space="0" w:color="auto"/>
            <w:bottom w:val="none" w:sz="0" w:space="0" w:color="auto"/>
            <w:right w:val="none" w:sz="0" w:space="0" w:color="auto"/>
          </w:divBdr>
        </w:div>
        <w:div w:id="919364811">
          <w:marLeft w:val="734"/>
          <w:marRight w:val="0"/>
          <w:marTop w:val="96"/>
          <w:marBottom w:val="0"/>
          <w:divBdr>
            <w:top w:val="none" w:sz="0" w:space="0" w:color="auto"/>
            <w:left w:val="none" w:sz="0" w:space="0" w:color="auto"/>
            <w:bottom w:val="none" w:sz="0" w:space="0" w:color="auto"/>
            <w:right w:val="none" w:sz="0" w:space="0" w:color="auto"/>
          </w:divBdr>
        </w:div>
        <w:div w:id="1853452306">
          <w:marLeft w:val="734"/>
          <w:marRight w:val="0"/>
          <w:marTop w:val="77"/>
          <w:marBottom w:val="0"/>
          <w:divBdr>
            <w:top w:val="none" w:sz="0" w:space="0" w:color="auto"/>
            <w:left w:val="none" w:sz="0" w:space="0" w:color="auto"/>
            <w:bottom w:val="none" w:sz="0" w:space="0" w:color="auto"/>
            <w:right w:val="none" w:sz="0" w:space="0" w:color="auto"/>
          </w:divBdr>
        </w:div>
        <w:div w:id="776633576">
          <w:marLeft w:val="1166"/>
          <w:marRight w:val="0"/>
          <w:marTop w:val="58"/>
          <w:marBottom w:val="0"/>
          <w:divBdr>
            <w:top w:val="none" w:sz="0" w:space="0" w:color="auto"/>
            <w:left w:val="none" w:sz="0" w:space="0" w:color="auto"/>
            <w:bottom w:val="none" w:sz="0" w:space="0" w:color="auto"/>
            <w:right w:val="none" w:sz="0" w:space="0" w:color="auto"/>
          </w:divBdr>
        </w:div>
        <w:div w:id="1465584518">
          <w:marLeft w:val="1166"/>
          <w:marRight w:val="0"/>
          <w:marTop w:val="58"/>
          <w:marBottom w:val="0"/>
          <w:divBdr>
            <w:top w:val="none" w:sz="0" w:space="0" w:color="auto"/>
            <w:left w:val="none" w:sz="0" w:space="0" w:color="auto"/>
            <w:bottom w:val="none" w:sz="0" w:space="0" w:color="auto"/>
            <w:right w:val="none" w:sz="0" w:space="0" w:color="auto"/>
          </w:divBdr>
        </w:div>
        <w:div w:id="1998414430">
          <w:marLeft w:val="734"/>
          <w:marRight w:val="0"/>
          <w:marTop w:val="96"/>
          <w:marBottom w:val="0"/>
          <w:divBdr>
            <w:top w:val="none" w:sz="0" w:space="0" w:color="auto"/>
            <w:left w:val="none" w:sz="0" w:space="0" w:color="auto"/>
            <w:bottom w:val="none" w:sz="0" w:space="0" w:color="auto"/>
            <w:right w:val="none" w:sz="0" w:space="0" w:color="auto"/>
          </w:divBdr>
        </w:div>
        <w:div w:id="555312280">
          <w:marLeft w:val="734"/>
          <w:marRight w:val="0"/>
          <w:marTop w:val="77"/>
          <w:marBottom w:val="0"/>
          <w:divBdr>
            <w:top w:val="none" w:sz="0" w:space="0" w:color="auto"/>
            <w:left w:val="none" w:sz="0" w:space="0" w:color="auto"/>
            <w:bottom w:val="none" w:sz="0" w:space="0" w:color="auto"/>
            <w:right w:val="none" w:sz="0" w:space="0" w:color="auto"/>
          </w:divBdr>
        </w:div>
      </w:divsChild>
    </w:div>
    <w:div w:id="964889995">
      <w:bodyDiv w:val="1"/>
      <w:marLeft w:val="0"/>
      <w:marRight w:val="0"/>
      <w:marTop w:val="0"/>
      <w:marBottom w:val="0"/>
      <w:divBdr>
        <w:top w:val="none" w:sz="0" w:space="0" w:color="auto"/>
        <w:left w:val="none" w:sz="0" w:space="0" w:color="auto"/>
        <w:bottom w:val="none" w:sz="0" w:space="0" w:color="auto"/>
        <w:right w:val="none" w:sz="0" w:space="0" w:color="auto"/>
      </w:divBdr>
      <w:divsChild>
        <w:div w:id="392968761">
          <w:marLeft w:val="734"/>
          <w:marRight w:val="0"/>
          <w:marTop w:val="91"/>
          <w:marBottom w:val="0"/>
          <w:divBdr>
            <w:top w:val="none" w:sz="0" w:space="0" w:color="auto"/>
            <w:left w:val="none" w:sz="0" w:space="0" w:color="auto"/>
            <w:bottom w:val="none" w:sz="0" w:space="0" w:color="auto"/>
            <w:right w:val="none" w:sz="0" w:space="0" w:color="auto"/>
          </w:divBdr>
        </w:div>
        <w:div w:id="209154408">
          <w:marLeft w:val="734"/>
          <w:marRight w:val="0"/>
          <w:marTop w:val="91"/>
          <w:marBottom w:val="0"/>
          <w:divBdr>
            <w:top w:val="none" w:sz="0" w:space="0" w:color="auto"/>
            <w:left w:val="none" w:sz="0" w:space="0" w:color="auto"/>
            <w:bottom w:val="none" w:sz="0" w:space="0" w:color="auto"/>
            <w:right w:val="none" w:sz="0" w:space="0" w:color="auto"/>
          </w:divBdr>
        </w:div>
        <w:div w:id="1816098465">
          <w:marLeft w:val="734"/>
          <w:marRight w:val="0"/>
          <w:marTop w:val="91"/>
          <w:marBottom w:val="0"/>
          <w:divBdr>
            <w:top w:val="none" w:sz="0" w:space="0" w:color="auto"/>
            <w:left w:val="none" w:sz="0" w:space="0" w:color="auto"/>
            <w:bottom w:val="none" w:sz="0" w:space="0" w:color="auto"/>
            <w:right w:val="none" w:sz="0" w:space="0" w:color="auto"/>
          </w:divBdr>
        </w:div>
      </w:divsChild>
    </w:div>
    <w:div w:id="1098792711">
      <w:bodyDiv w:val="1"/>
      <w:marLeft w:val="0"/>
      <w:marRight w:val="0"/>
      <w:marTop w:val="0"/>
      <w:marBottom w:val="0"/>
      <w:divBdr>
        <w:top w:val="none" w:sz="0" w:space="0" w:color="auto"/>
        <w:left w:val="none" w:sz="0" w:space="0" w:color="auto"/>
        <w:bottom w:val="none" w:sz="0" w:space="0" w:color="auto"/>
        <w:right w:val="none" w:sz="0" w:space="0" w:color="auto"/>
      </w:divBdr>
    </w:div>
    <w:div w:id="1113132112">
      <w:bodyDiv w:val="1"/>
      <w:marLeft w:val="0"/>
      <w:marRight w:val="0"/>
      <w:marTop w:val="0"/>
      <w:marBottom w:val="0"/>
      <w:divBdr>
        <w:top w:val="none" w:sz="0" w:space="0" w:color="auto"/>
        <w:left w:val="none" w:sz="0" w:space="0" w:color="auto"/>
        <w:bottom w:val="none" w:sz="0" w:space="0" w:color="auto"/>
        <w:right w:val="none" w:sz="0" w:space="0" w:color="auto"/>
      </w:divBdr>
      <w:divsChild>
        <w:div w:id="17464987">
          <w:marLeft w:val="734"/>
          <w:marRight w:val="0"/>
          <w:marTop w:val="82"/>
          <w:marBottom w:val="0"/>
          <w:divBdr>
            <w:top w:val="none" w:sz="0" w:space="0" w:color="auto"/>
            <w:left w:val="none" w:sz="0" w:space="0" w:color="auto"/>
            <w:bottom w:val="none" w:sz="0" w:space="0" w:color="auto"/>
            <w:right w:val="none" w:sz="0" w:space="0" w:color="auto"/>
          </w:divBdr>
        </w:div>
        <w:div w:id="563030045">
          <w:marLeft w:val="734"/>
          <w:marRight w:val="0"/>
          <w:marTop w:val="82"/>
          <w:marBottom w:val="0"/>
          <w:divBdr>
            <w:top w:val="none" w:sz="0" w:space="0" w:color="auto"/>
            <w:left w:val="none" w:sz="0" w:space="0" w:color="auto"/>
            <w:bottom w:val="none" w:sz="0" w:space="0" w:color="auto"/>
            <w:right w:val="none" w:sz="0" w:space="0" w:color="auto"/>
          </w:divBdr>
        </w:div>
        <w:div w:id="1601180081">
          <w:marLeft w:val="734"/>
          <w:marRight w:val="0"/>
          <w:marTop w:val="82"/>
          <w:marBottom w:val="0"/>
          <w:divBdr>
            <w:top w:val="none" w:sz="0" w:space="0" w:color="auto"/>
            <w:left w:val="none" w:sz="0" w:space="0" w:color="auto"/>
            <w:bottom w:val="none" w:sz="0" w:space="0" w:color="auto"/>
            <w:right w:val="none" w:sz="0" w:space="0" w:color="auto"/>
          </w:divBdr>
        </w:div>
      </w:divsChild>
    </w:div>
    <w:div w:id="1115519499">
      <w:bodyDiv w:val="1"/>
      <w:marLeft w:val="0"/>
      <w:marRight w:val="0"/>
      <w:marTop w:val="0"/>
      <w:marBottom w:val="0"/>
      <w:divBdr>
        <w:top w:val="none" w:sz="0" w:space="0" w:color="auto"/>
        <w:left w:val="none" w:sz="0" w:space="0" w:color="auto"/>
        <w:bottom w:val="none" w:sz="0" w:space="0" w:color="auto"/>
        <w:right w:val="none" w:sz="0" w:space="0" w:color="auto"/>
      </w:divBdr>
      <w:divsChild>
        <w:div w:id="421219452">
          <w:marLeft w:val="734"/>
          <w:marRight w:val="0"/>
          <w:marTop w:val="96"/>
          <w:marBottom w:val="0"/>
          <w:divBdr>
            <w:top w:val="none" w:sz="0" w:space="0" w:color="auto"/>
            <w:left w:val="none" w:sz="0" w:space="0" w:color="auto"/>
            <w:bottom w:val="none" w:sz="0" w:space="0" w:color="auto"/>
            <w:right w:val="none" w:sz="0" w:space="0" w:color="auto"/>
          </w:divBdr>
        </w:div>
      </w:divsChild>
    </w:div>
    <w:div w:id="1207913171">
      <w:bodyDiv w:val="1"/>
      <w:marLeft w:val="0"/>
      <w:marRight w:val="0"/>
      <w:marTop w:val="0"/>
      <w:marBottom w:val="0"/>
      <w:divBdr>
        <w:top w:val="none" w:sz="0" w:space="0" w:color="auto"/>
        <w:left w:val="none" w:sz="0" w:space="0" w:color="auto"/>
        <w:bottom w:val="none" w:sz="0" w:space="0" w:color="auto"/>
        <w:right w:val="none" w:sz="0" w:space="0" w:color="auto"/>
      </w:divBdr>
      <w:divsChild>
        <w:div w:id="1664818412">
          <w:marLeft w:val="734"/>
          <w:marRight w:val="0"/>
          <w:marTop w:val="86"/>
          <w:marBottom w:val="0"/>
          <w:divBdr>
            <w:top w:val="none" w:sz="0" w:space="0" w:color="auto"/>
            <w:left w:val="none" w:sz="0" w:space="0" w:color="auto"/>
            <w:bottom w:val="none" w:sz="0" w:space="0" w:color="auto"/>
            <w:right w:val="none" w:sz="0" w:space="0" w:color="auto"/>
          </w:divBdr>
        </w:div>
        <w:div w:id="711925395">
          <w:marLeft w:val="1426"/>
          <w:marRight w:val="0"/>
          <w:marTop w:val="67"/>
          <w:marBottom w:val="0"/>
          <w:divBdr>
            <w:top w:val="none" w:sz="0" w:space="0" w:color="auto"/>
            <w:left w:val="none" w:sz="0" w:space="0" w:color="auto"/>
            <w:bottom w:val="none" w:sz="0" w:space="0" w:color="auto"/>
            <w:right w:val="none" w:sz="0" w:space="0" w:color="auto"/>
          </w:divBdr>
        </w:div>
        <w:div w:id="1772386275">
          <w:marLeft w:val="734"/>
          <w:marRight w:val="0"/>
          <w:marTop w:val="86"/>
          <w:marBottom w:val="0"/>
          <w:divBdr>
            <w:top w:val="none" w:sz="0" w:space="0" w:color="auto"/>
            <w:left w:val="none" w:sz="0" w:space="0" w:color="auto"/>
            <w:bottom w:val="none" w:sz="0" w:space="0" w:color="auto"/>
            <w:right w:val="none" w:sz="0" w:space="0" w:color="auto"/>
          </w:divBdr>
        </w:div>
        <w:div w:id="2105030199">
          <w:marLeft w:val="1426"/>
          <w:marRight w:val="0"/>
          <w:marTop w:val="67"/>
          <w:marBottom w:val="0"/>
          <w:divBdr>
            <w:top w:val="none" w:sz="0" w:space="0" w:color="auto"/>
            <w:left w:val="none" w:sz="0" w:space="0" w:color="auto"/>
            <w:bottom w:val="none" w:sz="0" w:space="0" w:color="auto"/>
            <w:right w:val="none" w:sz="0" w:space="0" w:color="auto"/>
          </w:divBdr>
        </w:div>
        <w:div w:id="1390496335">
          <w:marLeft w:val="734"/>
          <w:marRight w:val="0"/>
          <w:marTop w:val="86"/>
          <w:marBottom w:val="0"/>
          <w:divBdr>
            <w:top w:val="none" w:sz="0" w:space="0" w:color="auto"/>
            <w:left w:val="none" w:sz="0" w:space="0" w:color="auto"/>
            <w:bottom w:val="none" w:sz="0" w:space="0" w:color="auto"/>
            <w:right w:val="none" w:sz="0" w:space="0" w:color="auto"/>
          </w:divBdr>
        </w:div>
        <w:div w:id="1529492058">
          <w:marLeft w:val="1426"/>
          <w:marRight w:val="0"/>
          <w:marTop w:val="67"/>
          <w:marBottom w:val="0"/>
          <w:divBdr>
            <w:top w:val="none" w:sz="0" w:space="0" w:color="auto"/>
            <w:left w:val="none" w:sz="0" w:space="0" w:color="auto"/>
            <w:bottom w:val="none" w:sz="0" w:space="0" w:color="auto"/>
            <w:right w:val="none" w:sz="0" w:space="0" w:color="auto"/>
          </w:divBdr>
        </w:div>
      </w:divsChild>
    </w:div>
    <w:div w:id="1466971213">
      <w:bodyDiv w:val="1"/>
      <w:marLeft w:val="0"/>
      <w:marRight w:val="0"/>
      <w:marTop w:val="0"/>
      <w:marBottom w:val="0"/>
      <w:divBdr>
        <w:top w:val="none" w:sz="0" w:space="0" w:color="auto"/>
        <w:left w:val="none" w:sz="0" w:space="0" w:color="auto"/>
        <w:bottom w:val="none" w:sz="0" w:space="0" w:color="auto"/>
        <w:right w:val="none" w:sz="0" w:space="0" w:color="auto"/>
      </w:divBdr>
      <w:divsChild>
        <w:div w:id="1877934903">
          <w:marLeft w:val="734"/>
          <w:marRight w:val="0"/>
          <w:marTop w:val="77"/>
          <w:marBottom w:val="0"/>
          <w:divBdr>
            <w:top w:val="none" w:sz="0" w:space="0" w:color="auto"/>
            <w:left w:val="none" w:sz="0" w:space="0" w:color="auto"/>
            <w:bottom w:val="none" w:sz="0" w:space="0" w:color="auto"/>
            <w:right w:val="none" w:sz="0" w:space="0" w:color="auto"/>
          </w:divBdr>
        </w:div>
        <w:div w:id="2123572359">
          <w:marLeft w:val="1166"/>
          <w:marRight w:val="0"/>
          <w:marTop w:val="67"/>
          <w:marBottom w:val="0"/>
          <w:divBdr>
            <w:top w:val="none" w:sz="0" w:space="0" w:color="auto"/>
            <w:left w:val="none" w:sz="0" w:space="0" w:color="auto"/>
            <w:bottom w:val="none" w:sz="0" w:space="0" w:color="auto"/>
            <w:right w:val="none" w:sz="0" w:space="0" w:color="auto"/>
          </w:divBdr>
        </w:div>
        <w:div w:id="623660772">
          <w:marLeft w:val="734"/>
          <w:marRight w:val="0"/>
          <w:marTop w:val="77"/>
          <w:marBottom w:val="0"/>
          <w:divBdr>
            <w:top w:val="none" w:sz="0" w:space="0" w:color="auto"/>
            <w:left w:val="none" w:sz="0" w:space="0" w:color="auto"/>
            <w:bottom w:val="none" w:sz="0" w:space="0" w:color="auto"/>
            <w:right w:val="none" w:sz="0" w:space="0" w:color="auto"/>
          </w:divBdr>
        </w:div>
        <w:div w:id="1181165503">
          <w:marLeft w:val="734"/>
          <w:marRight w:val="0"/>
          <w:marTop w:val="77"/>
          <w:marBottom w:val="0"/>
          <w:divBdr>
            <w:top w:val="none" w:sz="0" w:space="0" w:color="auto"/>
            <w:left w:val="none" w:sz="0" w:space="0" w:color="auto"/>
            <w:bottom w:val="none" w:sz="0" w:space="0" w:color="auto"/>
            <w:right w:val="none" w:sz="0" w:space="0" w:color="auto"/>
          </w:divBdr>
        </w:div>
      </w:divsChild>
    </w:div>
    <w:div w:id="1617714235">
      <w:bodyDiv w:val="1"/>
      <w:marLeft w:val="0"/>
      <w:marRight w:val="0"/>
      <w:marTop w:val="0"/>
      <w:marBottom w:val="0"/>
      <w:divBdr>
        <w:top w:val="none" w:sz="0" w:space="0" w:color="auto"/>
        <w:left w:val="none" w:sz="0" w:space="0" w:color="auto"/>
        <w:bottom w:val="none" w:sz="0" w:space="0" w:color="auto"/>
        <w:right w:val="none" w:sz="0" w:space="0" w:color="auto"/>
      </w:divBdr>
      <w:divsChild>
        <w:div w:id="207962779">
          <w:marLeft w:val="734"/>
          <w:marRight w:val="0"/>
          <w:marTop w:val="96"/>
          <w:marBottom w:val="0"/>
          <w:divBdr>
            <w:top w:val="none" w:sz="0" w:space="0" w:color="auto"/>
            <w:left w:val="none" w:sz="0" w:space="0" w:color="auto"/>
            <w:bottom w:val="none" w:sz="0" w:space="0" w:color="auto"/>
            <w:right w:val="none" w:sz="0" w:space="0" w:color="auto"/>
          </w:divBdr>
        </w:div>
        <w:div w:id="784160470">
          <w:marLeft w:val="1426"/>
          <w:marRight w:val="0"/>
          <w:marTop w:val="86"/>
          <w:marBottom w:val="0"/>
          <w:divBdr>
            <w:top w:val="none" w:sz="0" w:space="0" w:color="auto"/>
            <w:left w:val="none" w:sz="0" w:space="0" w:color="auto"/>
            <w:bottom w:val="none" w:sz="0" w:space="0" w:color="auto"/>
            <w:right w:val="none" w:sz="0" w:space="0" w:color="auto"/>
          </w:divBdr>
        </w:div>
        <w:div w:id="1019700832">
          <w:marLeft w:val="734"/>
          <w:marRight w:val="0"/>
          <w:marTop w:val="96"/>
          <w:marBottom w:val="0"/>
          <w:divBdr>
            <w:top w:val="none" w:sz="0" w:space="0" w:color="auto"/>
            <w:left w:val="none" w:sz="0" w:space="0" w:color="auto"/>
            <w:bottom w:val="none" w:sz="0" w:space="0" w:color="auto"/>
            <w:right w:val="none" w:sz="0" w:space="0" w:color="auto"/>
          </w:divBdr>
        </w:div>
        <w:div w:id="1305740190">
          <w:marLeft w:val="1426"/>
          <w:marRight w:val="0"/>
          <w:marTop w:val="86"/>
          <w:marBottom w:val="0"/>
          <w:divBdr>
            <w:top w:val="none" w:sz="0" w:space="0" w:color="auto"/>
            <w:left w:val="none" w:sz="0" w:space="0" w:color="auto"/>
            <w:bottom w:val="none" w:sz="0" w:space="0" w:color="auto"/>
            <w:right w:val="none" w:sz="0" w:space="0" w:color="auto"/>
          </w:divBdr>
        </w:div>
      </w:divsChild>
    </w:div>
    <w:div w:id="1699887418">
      <w:bodyDiv w:val="1"/>
      <w:marLeft w:val="0"/>
      <w:marRight w:val="0"/>
      <w:marTop w:val="0"/>
      <w:marBottom w:val="0"/>
      <w:divBdr>
        <w:top w:val="none" w:sz="0" w:space="0" w:color="auto"/>
        <w:left w:val="none" w:sz="0" w:space="0" w:color="auto"/>
        <w:bottom w:val="none" w:sz="0" w:space="0" w:color="auto"/>
        <w:right w:val="none" w:sz="0" w:space="0" w:color="auto"/>
      </w:divBdr>
      <w:divsChild>
        <w:div w:id="550657324">
          <w:marLeft w:val="734"/>
          <w:marRight w:val="0"/>
          <w:marTop w:val="82"/>
          <w:marBottom w:val="0"/>
          <w:divBdr>
            <w:top w:val="none" w:sz="0" w:space="0" w:color="auto"/>
            <w:left w:val="none" w:sz="0" w:space="0" w:color="auto"/>
            <w:bottom w:val="none" w:sz="0" w:space="0" w:color="auto"/>
            <w:right w:val="none" w:sz="0" w:space="0" w:color="auto"/>
          </w:divBdr>
        </w:div>
        <w:div w:id="1238202598">
          <w:marLeft w:val="734"/>
          <w:marRight w:val="0"/>
          <w:marTop w:val="82"/>
          <w:marBottom w:val="0"/>
          <w:divBdr>
            <w:top w:val="none" w:sz="0" w:space="0" w:color="auto"/>
            <w:left w:val="none" w:sz="0" w:space="0" w:color="auto"/>
            <w:bottom w:val="none" w:sz="0" w:space="0" w:color="auto"/>
            <w:right w:val="none" w:sz="0" w:space="0" w:color="auto"/>
          </w:divBdr>
        </w:div>
        <w:div w:id="401147313">
          <w:marLeft w:val="734"/>
          <w:marRight w:val="0"/>
          <w:marTop w:val="82"/>
          <w:marBottom w:val="0"/>
          <w:divBdr>
            <w:top w:val="none" w:sz="0" w:space="0" w:color="auto"/>
            <w:left w:val="none" w:sz="0" w:space="0" w:color="auto"/>
            <w:bottom w:val="none" w:sz="0" w:space="0" w:color="auto"/>
            <w:right w:val="none" w:sz="0" w:space="0" w:color="auto"/>
          </w:divBdr>
        </w:div>
      </w:divsChild>
    </w:div>
    <w:div w:id="1899049706">
      <w:bodyDiv w:val="1"/>
      <w:marLeft w:val="0"/>
      <w:marRight w:val="0"/>
      <w:marTop w:val="0"/>
      <w:marBottom w:val="0"/>
      <w:divBdr>
        <w:top w:val="none" w:sz="0" w:space="0" w:color="auto"/>
        <w:left w:val="none" w:sz="0" w:space="0" w:color="auto"/>
        <w:bottom w:val="none" w:sz="0" w:space="0" w:color="auto"/>
        <w:right w:val="none" w:sz="0" w:space="0" w:color="auto"/>
      </w:divBdr>
      <w:divsChild>
        <w:div w:id="1686707440">
          <w:marLeft w:val="734"/>
          <w:marRight w:val="0"/>
          <w:marTop w:val="134"/>
          <w:marBottom w:val="0"/>
          <w:divBdr>
            <w:top w:val="none" w:sz="0" w:space="0" w:color="auto"/>
            <w:left w:val="none" w:sz="0" w:space="0" w:color="auto"/>
            <w:bottom w:val="none" w:sz="0" w:space="0" w:color="auto"/>
            <w:right w:val="none" w:sz="0" w:space="0" w:color="auto"/>
          </w:divBdr>
        </w:div>
        <w:div w:id="1633174559">
          <w:marLeft w:val="1166"/>
          <w:marRight w:val="0"/>
          <w:marTop w:val="77"/>
          <w:marBottom w:val="0"/>
          <w:divBdr>
            <w:top w:val="none" w:sz="0" w:space="0" w:color="auto"/>
            <w:left w:val="none" w:sz="0" w:space="0" w:color="auto"/>
            <w:bottom w:val="none" w:sz="0" w:space="0" w:color="auto"/>
            <w:right w:val="none" w:sz="0" w:space="0" w:color="auto"/>
          </w:divBdr>
        </w:div>
        <w:div w:id="1438208933">
          <w:marLeft w:val="1166"/>
          <w:marRight w:val="0"/>
          <w:marTop w:val="77"/>
          <w:marBottom w:val="0"/>
          <w:divBdr>
            <w:top w:val="none" w:sz="0" w:space="0" w:color="auto"/>
            <w:left w:val="none" w:sz="0" w:space="0" w:color="auto"/>
            <w:bottom w:val="none" w:sz="0" w:space="0" w:color="auto"/>
            <w:right w:val="none" w:sz="0" w:space="0" w:color="auto"/>
          </w:divBdr>
        </w:div>
      </w:divsChild>
    </w:div>
    <w:div w:id="1988430798">
      <w:bodyDiv w:val="1"/>
      <w:marLeft w:val="0"/>
      <w:marRight w:val="0"/>
      <w:marTop w:val="0"/>
      <w:marBottom w:val="0"/>
      <w:divBdr>
        <w:top w:val="none" w:sz="0" w:space="0" w:color="auto"/>
        <w:left w:val="none" w:sz="0" w:space="0" w:color="auto"/>
        <w:bottom w:val="none" w:sz="0" w:space="0" w:color="auto"/>
        <w:right w:val="none" w:sz="0" w:space="0" w:color="auto"/>
      </w:divBdr>
      <w:divsChild>
        <w:div w:id="365521220">
          <w:marLeft w:val="734"/>
          <w:marRight w:val="0"/>
          <w:marTop w:val="86"/>
          <w:marBottom w:val="0"/>
          <w:divBdr>
            <w:top w:val="none" w:sz="0" w:space="0" w:color="auto"/>
            <w:left w:val="none" w:sz="0" w:space="0" w:color="auto"/>
            <w:bottom w:val="none" w:sz="0" w:space="0" w:color="auto"/>
            <w:right w:val="none" w:sz="0" w:space="0" w:color="auto"/>
          </w:divBdr>
        </w:div>
        <w:div w:id="648755558">
          <w:marLeft w:val="1166"/>
          <w:marRight w:val="0"/>
          <w:marTop w:val="77"/>
          <w:marBottom w:val="0"/>
          <w:divBdr>
            <w:top w:val="none" w:sz="0" w:space="0" w:color="auto"/>
            <w:left w:val="none" w:sz="0" w:space="0" w:color="auto"/>
            <w:bottom w:val="none" w:sz="0" w:space="0" w:color="auto"/>
            <w:right w:val="none" w:sz="0" w:space="0" w:color="auto"/>
          </w:divBdr>
        </w:div>
        <w:div w:id="544147092">
          <w:marLeft w:val="734"/>
          <w:marRight w:val="0"/>
          <w:marTop w:val="86"/>
          <w:marBottom w:val="0"/>
          <w:divBdr>
            <w:top w:val="none" w:sz="0" w:space="0" w:color="auto"/>
            <w:left w:val="none" w:sz="0" w:space="0" w:color="auto"/>
            <w:bottom w:val="none" w:sz="0" w:space="0" w:color="auto"/>
            <w:right w:val="none" w:sz="0" w:space="0" w:color="auto"/>
          </w:divBdr>
        </w:div>
        <w:div w:id="1642225967">
          <w:marLeft w:val="734"/>
          <w:marRight w:val="0"/>
          <w:marTop w:val="77"/>
          <w:marBottom w:val="0"/>
          <w:divBdr>
            <w:top w:val="none" w:sz="0" w:space="0" w:color="auto"/>
            <w:left w:val="none" w:sz="0" w:space="0" w:color="auto"/>
            <w:bottom w:val="none" w:sz="0" w:space="0" w:color="auto"/>
            <w:right w:val="none" w:sz="0" w:space="0" w:color="auto"/>
          </w:divBdr>
        </w:div>
        <w:div w:id="1845629553">
          <w:marLeft w:val="1166"/>
          <w:marRight w:val="0"/>
          <w:marTop w:val="67"/>
          <w:marBottom w:val="0"/>
          <w:divBdr>
            <w:top w:val="none" w:sz="0" w:space="0" w:color="auto"/>
            <w:left w:val="none" w:sz="0" w:space="0" w:color="auto"/>
            <w:bottom w:val="none" w:sz="0" w:space="0" w:color="auto"/>
            <w:right w:val="none" w:sz="0" w:space="0" w:color="auto"/>
          </w:divBdr>
        </w:div>
      </w:divsChild>
    </w:div>
    <w:div w:id="1989897975">
      <w:bodyDiv w:val="1"/>
      <w:marLeft w:val="0"/>
      <w:marRight w:val="0"/>
      <w:marTop w:val="0"/>
      <w:marBottom w:val="0"/>
      <w:divBdr>
        <w:top w:val="none" w:sz="0" w:space="0" w:color="auto"/>
        <w:left w:val="none" w:sz="0" w:space="0" w:color="auto"/>
        <w:bottom w:val="none" w:sz="0" w:space="0" w:color="auto"/>
        <w:right w:val="none" w:sz="0" w:space="0" w:color="auto"/>
      </w:divBdr>
      <w:divsChild>
        <w:div w:id="50084382">
          <w:marLeft w:val="734"/>
          <w:marRight w:val="0"/>
          <w:marTop w:val="77"/>
          <w:marBottom w:val="0"/>
          <w:divBdr>
            <w:top w:val="none" w:sz="0" w:space="0" w:color="auto"/>
            <w:left w:val="none" w:sz="0" w:space="0" w:color="auto"/>
            <w:bottom w:val="none" w:sz="0" w:space="0" w:color="auto"/>
            <w:right w:val="none" w:sz="0" w:space="0" w:color="auto"/>
          </w:divBdr>
        </w:div>
        <w:div w:id="103159798">
          <w:marLeft w:val="1426"/>
          <w:marRight w:val="0"/>
          <w:marTop w:val="67"/>
          <w:marBottom w:val="0"/>
          <w:divBdr>
            <w:top w:val="none" w:sz="0" w:space="0" w:color="auto"/>
            <w:left w:val="none" w:sz="0" w:space="0" w:color="auto"/>
            <w:bottom w:val="none" w:sz="0" w:space="0" w:color="auto"/>
            <w:right w:val="none" w:sz="0" w:space="0" w:color="auto"/>
          </w:divBdr>
        </w:div>
        <w:div w:id="1137377621">
          <w:marLeft w:val="734"/>
          <w:marRight w:val="0"/>
          <w:marTop w:val="77"/>
          <w:marBottom w:val="0"/>
          <w:divBdr>
            <w:top w:val="none" w:sz="0" w:space="0" w:color="auto"/>
            <w:left w:val="none" w:sz="0" w:space="0" w:color="auto"/>
            <w:bottom w:val="none" w:sz="0" w:space="0" w:color="auto"/>
            <w:right w:val="none" w:sz="0" w:space="0" w:color="auto"/>
          </w:divBdr>
        </w:div>
        <w:div w:id="1803766947">
          <w:marLeft w:val="1426"/>
          <w:marRight w:val="0"/>
          <w:marTop w:val="67"/>
          <w:marBottom w:val="0"/>
          <w:divBdr>
            <w:top w:val="none" w:sz="0" w:space="0" w:color="auto"/>
            <w:left w:val="none" w:sz="0" w:space="0" w:color="auto"/>
            <w:bottom w:val="none" w:sz="0" w:space="0" w:color="auto"/>
            <w:right w:val="none" w:sz="0" w:space="0" w:color="auto"/>
          </w:divBdr>
        </w:div>
        <w:div w:id="803618152">
          <w:marLeft w:val="734"/>
          <w:marRight w:val="0"/>
          <w:marTop w:val="77"/>
          <w:marBottom w:val="0"/>
          <w:divBdr>
            <w:top w:val="none" w:sz="0" w:space="0" w:color="auto"/>
            <w:left w:val="none" w:sz="0" w:space="0" w:color="auto"/>
            <w:bottom w:val="none" w:sz="0" w:space="0" w:color="auto"/>
            <w:right w:val="none" w:sz="0" w:space="0" w:color="auto"/>
          </w:divBdr>
        </w:div>
        <w:div w:id="377946367">
          <w:marLeft w:val="1426"/>
          <w:marRight w:val="0"/>
          <w:marTop w:val="67"/>
          <w:marBottom w:val="0"/>
          <w:divBdr>
            <w:top w:val="none" w:sz="0" w:space="0" w:color="auto"/>
            <w:left w:val="none" w:sz="0" w:space="0" w:color="auto"/>
            <w:bottom w:val="none" w:sz="0" w:space="0" w:color="auto"/>
            <w:right w:val="none" w:sz="0" w:space="0" w:color="auto"/>
          </w:divBdr>
        </w:div>
        <w:div w:id="434860524">
          <w:marLeft w:val="734"/>
          <w:marRight w:val="0"/>
          <w:marTop w:val="77"/>
          <w:marBottom w:val="0"/>
          <w:divBdr>
            <w:top w:val="none" w:sz="0" w:space="0" w:color="auto"/>
            <w:left w:val="none" w:sz="0" w:space="0" w:color="auto"/>
            <w:bottom w:val="none" w:sz="0" w:space="0" w:color="auto"/>
            <w:right w:val="none" w:sz="0" w:space="0" w:color="auto"/>
          </w:divBdr>
        </w:div>
        <w:div w:id="1923220447">
          <w:marLeft w:val="1426"/>
          <w:marRight w:val="0"/>
          <w:marTop w:val="67"/>
          <w:marBottom w:val="0"/>
          <w:divBdr>
            <w:top w:val="none" w:sz="0" w:space="0" w:color="auto"/>
            <w:left w:val="none" w:sz="0" w:space="0" w:color="auto"/>
            <w:bottom w:val="none" w:sz="0" w:space="0" w:color="auto"/>
            <w:right w:val="none" w:sz="0" w:space="0" w:color="auto"/>
          </w:divBdr>
        </w:div>
        <w:div w:id="1257177900">
          <w:marLeft w:val="734"/>
          <w:marRight w:val="0"/>
          <w:marTop w:val="77"/>
          <w:marBottom w:val="0"/>
          <w:divBdr>
            <w:top w:val="none" w:sz="0" w:space="0" w:color="auto"/>
            <w:left w:val="none" w:sz="0" w:space="0" w:color="auto"/>
            <w:bottom w:val="none" w:sz="0" w:space="0" w:color="auto"/>
            <w:right w:val="none" w:sz="0" w:space="0" w:color="auto"/>
          </w:divBdr>
        </w:div>
        <w:div w:id="784886171">
          <w:marLeft w:val="1426"/>
          <w:marRight w:val="0"/>
          <w:marTop w:val="67"/>
          <w:marBottom w:val="0"/>
          <w:divBdr>
            <w:top w:val="none" w:sz="0" w:space="0" w:color="auto"/>
            <w:left w:val="none" w:sz="0" w:space="0" w:color="auto"/>
            <w:bottom w:val="none" w:sz="0" w:space="0" w:color="auto"/>
            <w:right w:val="none" w:sz="0" w:space="0" w:color="auto"/>
          </w:divBdr>
        </w:div>
      </w:divsChild>
    </w:div>
    <w:div w:id="2016493919">
      <w:bodyDiv w:val="1"/>
      <w:marLeft w:val="0"/>
      <w:marRight w:val="0"/>
      <w:marTop w:val="0"/>
      <w:marBottom w:val="0"/>
      <w:divBdr>
        <w:top w:val="none" w:sz="0" w:space="0" w:color="auto"/>
        <w:left w:val="none" w:sz="0" w:space="0" w:color="auto"/>
        <w:bottom w:val="none" w:sz="0" w:space="0" w:color="auto"/>
        <w:right w:val="none" w:sz="0" w:space="0" w:color="auto"/>
      </w:divBdr>
    </w:div>
    <w:div w:id="206355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pubmed%3fterm=%22Williams%20JP%22%5bAuthor%5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pubmed%3fterm=%22Guo%20QL%22%5bAuthor%5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pubmed%3fterm=%22Sullivan%20EA%22%5bAuthor%5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D:\pubmed%3fterm=%22Zhang%20LM%22%5bAuthor%5d" TargetMode="External"/><Relationship Id="rId4" Type="http://schemas.microsoft.com/office/2007/relationships/stylesWithEffects" Target="stylesWithEffects.xml"/><Relationship Id="rId9" Type="http://schemas.openxmlformats.org/officeDocument/2006/relationships/hyperlink" Target="file:///D:\pubmed%3fterm=%22An%20JX%22%5bAuthor%5d" TargetMode="External"/><Relationship Id="rId14" Type="http://schemas.openxmlformats.org/officeDocument/2006/relationships/hyperlink" Target="http://www.who.int/patientsafety/safesurgery/en/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9FAE4-38AE-4F2B-802B-D0ECCA7F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12131</Words>
  <Characters>69148</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cp:lastPrinted>2012-03-13T07:25:00Z</cp:lastPrinted>
  <dcterms:created xsi:type="dcterms:W3CDTF">2012-03-23T08:27:00Z</dcterms:created>
  <dcterms:modified xsi:type="dcterms:W3CDTF">2012-03-23T08:27:00Z</dcterms:modified>
</cp:coreProperties>
</file>